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宋体" w:eastAsia="方正小标宋_GBK"/>
          <w:b/>
          <w:color w:val="auto"/>
          <w:sz w:val="32"/>
          <w:szCs w:val="32"/>
          <w:highlight w:val="none"/>
        </w:rPr>
      </w:pPr>
      <w:r>
        <w:rPr>
          <w:rFonts w:hint="eastAsia" w:ascii="方正小标宋_GBK" w:hAnsi="宋体" w:eastAsia="方正小标宋_GBK"/>
          <w:b/>
          <w:color w:val="auto"/>
          <w:sz w:val="32"/>
          <w:szCs w:val="32"/>
          <w:highlight w:val="none"/>
        </w:rPr>
        <w:t>重庆医科大学基础医学院采购荧光显微系统活细胞延时模块</w:t>
      </w:r>
    </w:p>
    <w:p>
      <w:pPr>
        <w:jc w:val="center"/>
        <w:rPr>
          <w:rFonts w:ascii="方正小标宋_GBK" w:hAnsi="宋体" w:eastAsia="方正小标宋_GBK"/>
          <w:b/>
          <w:color w:val="auto"/>
          <w:sz w:val="32"/>
          <w:szCs w:val="32"/>
          <w:highlight w:val="none"/>
        </w:rPr>
      </w:pPr>
      <w:r>
        <w:rPr>
          <w:rFonts w:hint="eastAsia" w:ascii="方正小标宋_GBK" w:hAnsi="宋体" w:eastAsia="方正小标宋_GBK"/>
          <w:b/>
          <w:color w:val="auto"/>
          <w:sz w:val="32"/>
          <w:szCs w:val="32"/>
          <w:highlight w:val="none"/>
        </w:rPr>
        <w:t>询 价 文 件</w:t>
      </w:r>
    </w:p>
    <w:p>
      <w:pPr>
        <w:jc w:val="center"/>
        <w:outlineLvl w:val="1"/>
        <w:rPr>
          <w:rFonts w:ascii="方正小标宋_GBK" w:hAnsi="宋体" w:eastAsia="方正小标宋_GBK"/>
          <w:b/>
          <w:color w:val="auto"/>
          <w:sz w:val="32"/>
          <w:szCs w:val="32"/>
          <w:highlight w:val="none"/>
        </w:rPr>
      </w:pPr>
    </w:p>
    <w:p>
      <w:pPr>
        <w:jc w:val="center"/>
        <w:outlineLvl w:val="1"/>
        <w:rPr>
          <w:rFonts w:ascii="方正小标宋_GBK" w:hAnsi="宋体" w:eastAsia="方正小标宋_GBK"/>
          <w:b/>
          <w:color w:val="auto"/>
          <w:sz w:val="32"/>
          <w:szCs w:val="32"/>
          <w:highlight w:val="none"/>
        </w:rPr>
      </w:pPr>
    </w:p>
    <w:p>
      <w:pPr>
        <w:outlineLvl w:val="1"/>
        <w:rPr>
          <w:rFonts w:ascii="宋体" w:hAnsi="宋体" w:cs="宋体"/>
          <w:b/>
          <w:snapToGrid w:val="0"/>
          <w:color w:val="auto"/>
          <w:kern w:val="0"/>
          <w:sz w:val="28"/>
          <w:szCs w:val="28"/>
          <w:highlight w:val="none"/>
        </w:rPr>
      </w:pPr>
      <w:r>
        <w:rPr>
          <w:rFonts w:hint="eastAsia" w:ascii="宋体" w:hAnsi="宋体" w:cs="宋体"/>
          <w:b/>
          <w:snapToGrid w:val="0"/>
          <w:color w:val="auto"/>
          <w:kern w:val="0"/>
          <w:sz w:val="28"/>
          <w:szCs w:val="28"/>
          <w:highlight w:val="none"/>
        </w:rPr>
        <w:t>一、项目说明</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（一）本项目为自主采购项目，根据《中华人民共和国政府采购法》第二条及重庆市财政局关于印发《重庆市政府集中采购目录及采购限额标准》的通知（渝财规〔2020〕14 号）第三条要求，本项目不适用《中华人民共和国政府采购法》及其实施条例的有关规定。</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本项目根据重庆医科大学内控制度及《重庆医科大学采购管理办法》，参照政府采购的询价方式进行采购，在遵守公开、公平、公正、高效廉洁的原则下，以保障学校科研及教学高质量为前提，合理设置采购需求，同步做好预算、合同、资产、支付等内控管理工作。</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（三）本项目要求设备采购带安装调试，必须满足所有参数及使用要求，欢迎有符合要求的供应商参与投标。</w:t>
      </w:r>
    </w:p>
    <w:p>
      <w:pPr>
        <w:numPr>
          <w:ilvl w:val="0"/>
          <w:numId w:val="1"/>
        </w:numPr>
        <w:spacing w:line="440" w:lineRule="exact"/>
        <w:outlineLvl w:val="1"/>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采购清单及技术要求</w:t>
      </w:r>
    </w:p>
    <w:p>
      <w:pPr>
        <w:pStyle w:val="9"/>
        <w:spacing w:afterLines="50" w:line="440" w:lineRule="exact"/>
        <w:ind w:firstLine="240" w:firstLineChars="100"/>
        <w:rPr>
          <w:rFonts w:hAnsi="宋体"/>
          <w:bCs/>
          <w:color w:val="auto"/>
          <w:sz w:val="24"/>
          <w:szCs w:val="24"/>
          <w:highlight w:val="none"/>
        </w:rPr>
      </w:pPr>
      <w:bookmarkStart w:id="0" w:name="_Toc108272340"/>
      <w:bookmarkStart w:id="1" w:name="_Toc65660339"/>
      <w:bookmarkStart w:id="2" w:name="_Toc24129"/>
      <w:bookmarkStart w:id="3" w:name="_Toc26971"/>
      <w:r>
        <w:rPr>
          <w:rFonts w:hint="eastAsia" w:hAnsi="宋体"/>
          <w:bCs/>
          <w:color w:val="auto"/>
          <w:sz w:val="24"/>
          <w:szCs w:val="24"/>
          <w:highlight w:val="none"/>
        </w:rPr>
        <w:t>（一）项目一览表</w:t>
      </w:r>
      <w:bookmarkEnd w:id="0"/>
      <w:bookmarkEnd w:id="1"/>
      <w:bookmarkEnd w:id="2"/>
      <w:bookmarkEnd w:id="3"/>
    </w:p>
    <w:tbl>
      <w:tblPr>
        <w:tblStyle w:val="19"/>
        <w:tblW w:w="10023" w:type="dxa"/>
        <w:jc w:val="center"/>
        <w:tblLayout w:type="fixed"/>
        <w:tblCellMar>
          <w:top w:w="0" w:type="dxa"/>
          <w:left w:w="108" w:type="dxa"/>
          <w:bottom w:w="0" w:type="dxa"/>
          <w:right w:w="108" w:type="dxa"/>
        </w:tblCellMar>
      </w:tblPr>
      <w:tblGrid>
        <w:gridCol w:w="592"/>
        <w:gridCol w:w="3662"/>
        <w:gridCol w:w="992"/>
        <w:gridCol w:w="873"/>
        <w:gridCol w:w="1462"/>
        <w:gridCol w:w="1102"/>
        <w:gridCol w:w="1340"/>
      </w:tblGrid>
      <w:tr>
        <w:tblPrEx>
          <w:tblCellMar>
            <w:top w:w="0" w:type="dxa"/>
            <w:left w:w="108" w:type="dxa"/>
            <w:bottom w:w="0" w:type="dxa"/>
            <w:right w:w="108" w:type="dxa"/>
          </w:tblCellMar>
        </w:tblPrEx>
        <w:trPr>
          <w:trHeight w:val="790" w:hRule="atLeast"/>
          <w:jc w:val="center"/>
        </w:trPr>
        <w:tc>
          <w:tcPr>
            <w:tcW w:w="592" w:type="dxa"/>
            <w:tcBorders>
              <w:top w:val="single" w:color="auto" w:sz="4" w:space="0"/>
              <w:left w:val="single" w:color="auto" w:sz="4" w:space="0"/>
              <w:bottom w:val="nil"/>
              <w:right w:val="single" w:color="auto" w:sz="4" w:space="0"/>
            </w:tcBorders>
            <w:shd w:val="clear" w:color="auto" w:fill="auto"/>
            <w:vAlign w:val="center"/>
          </w:tcPr>
          <w:p>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 号</w:t>
            </w:r>
          </w:p>
        </w:tc>
        <w:tc>
          <w:tcPr>
            <w:tcW w:w="3662" w:type="dxa"/>
            <w:tcBorders>
              <w:top w:val="single" w:color="auto" w:sz="4" w:space="0"/>
              <w:left w:val="nil"/>
              <w:bottom w:val="nil"/>
              <w:right w:val="single" w:color="auto" w:sz="4" w:space="0"/>
            </w:tcBorders>
            <w:shd w:val="clear" w:color="auto" w:fill="auto"/>
            <w:vAlign w:val="center"/>
          </w:tcPr>
          <w:p>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名称</w:t>
            </w:r>
          </w:p>
        </w:tc>
        <w:tc>
          <w:tcPr>
            <w:tcW w:w="992" w:type="dxa"/>
            <w:tcBorders>
              <w:top w:val="single" w:color="auto" w:sz="4" w:space="0"/>
              <w:left w:val="nil"/>
              <w:bottom w:val="nil"/>
              <w:right w:val="single" w:color="auto" w:sz="4" w:space="0"/>
            </w:tcBorders>
            <w:shd w:val="clear" w:color="auto" w:fill="auto"/>
            <w:vAlign w:val="center"/>
          </w:tcPr>
          <w:p>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 位</w:t>
            </w:r>
          </w:p>
        </w:tc>
        <w:tc>
          <w:tcPr>
            <w:tcW w:w="873" w:type="dxa"/>
            <w:tcBorders>
              <w:top w:val="single" w:color="auto" w:sz="4" w:space="0"/>
              <w:left w:val="nil"/>
              <w:bottom w:val="nil"/>
              <w:right w:val="single" w:color="auto" w:sz="4" w:space="0"/>
            </w:tcBorders>
            <w:shd w:val="clear" w:color="auto" w:fill="auto"/>
            <w:vAlign w:val="center"/>
          </w:tcPr>
          <w:p>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62" w:type="dxa"/>
            <w:tcBorders>
              <w:top w:val="single" w:color="auto" w:sz="4" w:space="0"/>
              <w:left w:val="nil"/>
              <w:bottom w:val="nil"/>
              <w:right w:val="single" w:color="auto" w:sz="4" w:space="0"/>
            </w:tcBorders>
            <w:shd w:val="clear" w:color="auto" w:fill="auto"/>
            <w:vAlign w:val="center"/>
          </w:tcPr>
          <w:p>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单价限价</w:t>
            </w:r>
          </w:p>
          <w:p>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102" w:type="dxa"/>
            <w:tcBorders>
              <w:top w:val="single" w:color="auto" w:sz="4" w:space="0"/>
              <w:left w:val="nil"/>
              <w:bottom w:val="nil"/>
              <w:right w:val="single" w:color="auto" w:sz="4" w:space="0"/>
            </w:tcBorders>
            <w:shd w:val="clear" w:color="auto" w:fill="auto"/>
            <w:vAlign w:val="center"/>
          </w:tcPr>
          <w:p>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p>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340" w:type="dxa"/>
            <w:tcBorders>
              <w:top w:val="single" w:color="auto" w:sz="4" w:space="0"/>
              <w:left w:val="nil"/>
              <w:bottom w:val="nil"/>
              <w:right w:val="single" w:color="auto" w:sz="4" w:space="0"/>
            </w:tcBorders>
            <w:shd w:val="clear" w:color="auto" w:fill="auto"/>
            <w:vAlign w:val="center"/>
          </w:tcPr>
          <w:p>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CellMar>
            <w:top w:w="0" w:type="dxa"/>
            <w:left w:w="108" w:type="dxa"/>
            <w:bottom w:w="0" w:type="dxa"/>
            <w:right w:w="108" w:type="dxa"/>
          </w:tblCellMar>
        </w:tblPrEx>
        <w:trPr>
          <w:trHeight w:val="94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4"/>
                <w:szCs w:val="24"/>
                <w:highlight w:val="none"/>
              </w:rPr>
            </w:pPr>
            <w:r>
              <w:rPr>
                <w:rFonts w:hint="eastAsia" w:cs="宋体" w:asciiTheme="minorEastAsia" w:hAnsiTheme="minorEastAsia"/>
                <w:color w:val="auto"/>
                <w:kern w:val="0"/>
                <w:sz w:val="24"/>
                <w:szCs w:val="24"/>
                <w:highlight w:val="none"/>
              </w:rPr>
              <w:t>1</w:t>
            </w:r>
          </w:p>
        </w:tc>
        <w:tc>
          <w:tcPr>
            <w:tcW w:w="3662" w:type="dxa"/>
            <w:tcBorders>
              <w:top w:val="single" w:color="auto" w:sz="4" w:space="0"/>
              <w:left w:val="nil"/>
              <w:bottom w:val="single" w:color="auto" w:sz="4" w:space="0"/>
              <w:right w:val="single" w:color="auto" w:sz="4" w:space="0"/>
            </w:tcBorders>
            <w:shd w:val="clear" w:color="auto" w:fill="auto"/>
            <w:vAlign w:val="center"/>
          </w:tcPr>
          <w:p>
            <w:pPr>
              <w:snapToGrid w:val="0"/>
              <w:contextualSpacing/>
              <w:jc w:val="center"/>
              <w:rPr>
                <w:rFonts w:ascii="Times New Roman" w:hAnsi="Times New Roman" w:eastAsia="宋体" w:cs="Times New Roman"/>
                <w:color w:val="auto"/>
                <w:szCs w:val="21"/>
                <w:highlight w:val="none"/>
              </w:rPr>
            </w:pPr>
            <w:r>
              <w:rPr>
                <w:rFonts w:hint="eastAsia" w:ascii="宋体" w:hAnsi="宋体"/>
                <w:color w:val="auto"/>
                <w:sz w:val="24"/>
                <w:szCs w:val="24"/>
                <w:highlight w:val="none"/>
              </w:rPr>
              <w:t>荧光显微系统活细胞延时模块</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eastAsia="zh-CN"/>
              </w:rPr>
            </w:pPr>
            <w:r>
              <w:rPr>
                <w:rFonts w:hint="eastAsia" w:eastAsia="宋体" w:cs="宋体" w:asciiTheme="minorEastAsia" w:hAnsiTheme="minorEastAsia"/>
                <w:color w:val="auto"/>
                <w:kern w:val="0"/>
                <w:sz w:val="24"/>
                <w:szCs w:val="24"/>
                <w:highlight w:val="none"/>
                <w:lang w:val="en-US" w:eastAsia="zh-CN"/>
              </w:rPr>
              <w:t>套</w:t>
            </w:r>
          </w:p>
        </w:tc>
        <w:tc>
          <w:tcPr>
            <w:tcW w:w="873" w:type="dxa"/>
            <w:tcBorders>
              <w:top w:val="single" w:color="auto" w:sz="4" w:space="0"/>
              <w:left w:val="nil"/>
              <w:bottom w:val="single" w:color="auto" w:sz="4" w:space="0"/>
              <w:right w:val="single" w:color="auto" w:sz="4" w:space="0"/>
            </w:tcBorders>
            <w:shd w:val="clear" w:color="auto" w:fill="auto"/>
            <w:noWrap/>
            <w:vAlign w:val="center"/>
          </w:tcPr>
          <w:p>
            <w:pPr>
              <w:snapToGrid w:val="0"/>
              <w:contextualSpacing/>
              <w:jc w:val="center"/>
              <w:rPr>
                <w:rFonts w:ascii="Times New Roman" w:hAnsi="Times New Roman" w:eastAsia="宋体" w:cs="Times New Roman"/>
                <w:color w:val="auto"/>
                <w:szCs w:val="21"/>
                <w:highlight w:val="none"/>
              </w:rPr>
            </w:pPr>
            <w:r>
              <w:rPr>
                <w:color w:val="auto"/>
                <w:sz w:val="24"/>
                <w:szCs w:val="24"/>
                <w:highlight w:val="none"/>
              </w:rPr>
              <w:t>1</w:t>
            </w:r>
          </w:p>
        </w:tc>
        <w:tc>
          <w:tcPr>
            <w:tcW w:w="146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b w:val="0"/>
                <w:bCs w:val="0"/>
                <w:color w:val="auto"/>
                <w:szCs w:val="21"/>
                <w:highlight w:val="none"/>
                <w:lang w:val="en-US" w:eastAsia="zh-CN"/>
              </w:rPr>
            </w:pPr>
            <w:r>
              <w:rPr>
                <w:rFonts w:hint="eastAsia" w:eastAsia="宋体" w:cs="宋体" w:asciiTheme="minorEastAsia" w:hAnsiTheme="minorEastAsia"/>
                <w:b w:val="0"/>
                <w:bCs w:val="0"/>
                <w:color w:val="auto"/>
                <w:kern w:val="0"/>
                <w:sz w:val="24"/>
                <w:szCs w:val="24"/>
                <w:highlight w:val="none"/>
                <w:lang w:val="en-US" w:eastAsia="zh-CN"/>
              </w:rPr>
              <w:t>8</w:t>
            </w:r>
          </w:p>
        </w:tc>
        <w:tc>
          <w:tcPr>
            <w:tcW w:w="1102" w:type="dxa"/>
            <w:tcBorders>
              <w:top w:val="single" w:color="auto" w:sz="4" w:space="0"/>
              <w:left w:val="nil"/>
              <w:bottom w:val="single" w:color="auto" w:sz="4" w:space="0"/>
              <w:right w:val="single" w:color="auto" w:sz="4" w:space="0"/>
            </w:tcBorders>
            <w:shd w:val="clear" w:color="auto" w:fill="auto"/>
            <w:noWrap/>
            <w:vAlign w:val="center"/>
          </w:tcPr>
          <w:p>
            <w:pPr>
              <w:snapToGrid w:val="0"/>
              <w:contextualSpacing/>
              <w:jc w:val="center"/>
              <w:rPr>
                <w:rFonts w:hint="default" w:ascii="Times New Roman" w:hAnsi="Times New Roman" w:eastAsia="宋体" w:cs="Times New Roman"/>
                <w:b w:val="0"/>
                <w:bCs w:val="0"/>
                <w:color w:val="auto"/>
                <w:szCs w:val="21"/>
                <w:highlight w:val="none"/>
                <w:lang w:val="en-US" w:eastAsia="zh-CN"/>
              </w:rPr>
            </w:pPr>
            <w:r>
              <w:rPr>
                <w:rFonts w:hint="eastAsia" w:eastAsia="宋体"/>
                <w:b w:val="0"/>
                <w:bCs w:val="0"/>
                <w:color w:val="auto"/>
                <w:sz w:val="24"/>
                <w:szCs w:val="24"/>
                <w:highlight w:val="none"/>
                <w:lang w:val="en-US" w:eastAsia="zh-CN"/>
              </w:rPr>
              <w:t>8</w:t>
            </w:r>
          </w:p>
        </w:tc>
        <w:tc>
          <w:tcPr>
            <w:tcW w:w="1340" w:type="dxa"/>
            <w:vMerge w:val="restart"/>
            <w:tcBorders>
              <w:top w:val="single" w:color="auto" w:sz="4" w:space="0"/>
              <w:left w:val="nil"/>
              <w:right w:val="single" w:color="auto" w:sz="4" w:space="0"/>
            </w:tcBorders>
            <w:shd w:val="clear" w:color="auto" w:fill="auto"/>
            <w:noWrap/>
            <w:vAlign w:val="center"/>
          </w:tcPr>
          <w:p>
            <w:pPr>
              <w:rPr>
                <w:rFonts w:ascii="宋体" w:hAnsi="宋体" w:cs="宋体"/>
                <w:color w:val="auto"/>
                <w:szCs w:val="21"/>
                <w:highlight w:val="none"/>
              </w:rPr>
            </w:pPr>
            <w:r>
              <w:rPr>
                <w:rFonts w:hint="eastAsia" w:ascii="宋体" w:hAnsi="宋体" w:eastAsia="宋体" w:cs="宋体"/>
                <w:color w:val="auto"/>
                <w:sz w:val="24"/>
                <w:szCs w:val="24"/>
                <w:highlight w:val="none"/>
              </w:rPr>
              <w:t>所提供产品必须为中国关境内生产，若为进口产品按无效投标处理。</w:t>
            </w:r>
          </w:p>
        </w:tc>
      </w:tr>
      <w:tr>
        <w:tblPrEx>
          <w:tblCellMar>
            <w:top w:w="0" w:type="dxa"/>
            <w:left w:w="108" w:type="dxa"/>
            <w:bottom w:w="0" w:type="dxa"/>
            <w:right w:w="108" w:type="dxa"/>
          </w:tblCellMar>
        </w:tblPrEx>
        <w:trPr>
          <w:trHeight w:val="660" w:hRule="atLeast"/>
          <w:jc w:val="center"/>
        </w:trPr>
        <w:tc>
          <w:tcPr>
            <w:tcW w:w="524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873" w:type="dxa"/>
            <w:tcBorders>
              <w:top w:val="single" w:color="auto" w:sz="4" w:space="0"/>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auto"/>
                <w:kern w:val="0"/>
                <w:sz w:val="24"/>
                <w:szCs w:val="24"/>
                <w:highlight w:val="none"/>
              </w:rPr>
            </w:pPr>
          </w:p>
        </w:tc>
        <w:tc>
          <w:tcPr>
            <w:tcW w:w="1462" w:type="dxa"/>
            <w:tcBorders>
              <w:top w:val="single" w:color="auto" w:sz="4" w:space="0"/>
              <w:left w:val="nil"/>
              <w:bottom w:val="single" w:color="auto" w:sz="4" w:space="0"/>
              <w:right w:val="single" w:color="auto" w:sz="4" w:space="0"/>
            </w:tcBorders>
            <w:shd w:val="clear" w:color="auto" w:fill="auto"/>
            <w:noWrap/>
            <w:vAlign w:val="center"/>
          </w:tcPr>
          <w:p>
            <w:pPr>
              <w:jc w:val="center"/>
              <w:rPr>
                <w:rFonts w:cs="宋体" w:asciiTheme="minorEastAsia" w:hAnsiTheme="minorEastAsia"/>
                <w:b w:val="0"/>
                <w:bCs w:val="0"/>
                <w:color w:val="auto"/>
                <w:kern w:val="0"/>
                <w:sz w:val="24"/>
                <w:szCs w:val="24"/>
                <w:highlight w:val="none"/>
              </w:rPr>
            </w:pPr>
          </w:p>
        </w:tc>
        <w:tc>
          <w:tcPr>
            <w:tcW w:w="110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cs="宋体" w:asciiTheme="minorEastAsia" w:hAnsiTheme="minorEastAsia" w:eastAsiaTheme="minorEastAsia"/>
                <w:b w:val="0"/>
                <w:bCs w:val="0"/>
                <w:color w:val="auto"/>
                <w:kern w:val="0"/>
                <w:sz w:val="24"/>
                <w:szCs w:val="24"/>
                <w:highlight w:val="none"/>
                <w:lang w:val="en-US" w:eastAsia="zh-CN"/>
              </w:rPr>
            </w:pPr>
            <w:r>
              <w:rPr>
                <w:rFonts w:hint="eastAsia" w:cs="宋体" w:asciiTheme="minorEastAsia" w:hAnsiTheme="minorEastAsia"/>
                <w:b w:val="0"/>
                <w:bCs w:val="0"/>
                <w:color w:val="auto"/>
                <w:kern w:val="0"/>
                <w:sz w:val="24"/>
                <w:szCs w:val="24"/>
                <w:highlight w:val="none"/>
                <w:lang w:val="en-US" w:eastAsia="zh-CN"/>
              </w:rPr>
              <w:t>8</w:t>
            </w:r>
          </w:p>
        </w:tc>
        <w:tc>
          <w:tcPr>
            <w:tcW w:w="1340" w:type="dxa"/>
            <w:vMerge w:val="continue"/>
            <w:tcBorders>
              <w:left w:val="nil"/>
              <w:bottom w:val="single" w:color="auto" w:sz="4" w:space="0"/>
              <w:right w:val="single" w:color="auto" w:sz="4" w:space="0"/>
            </w:tcBorders>
            <w:shd w:val="clear" w:color="auto" w:fill="auto"/>
            <w:noWrap/>
            <w:vAlign w:val="center"/>
          </w:tcPr>
          <w:p>
            <w:pPr>
              <w:snapToGrid w:val="0"/>
              <w:contextualSpacing/>
              <w:jc w:val="center"/>
              <w:rPr>
                <w:rFonts w:ascii="宋体" w:hAnsi="宋体" w:eastAsia="宋体" w:cs="宋体"/>
                <w:color w:val="auto"/>
                <w:sz w:val="24"/>
                <w:szCs w:val="24"/>
                <w:highlight w:val="none"/>
              </w:rPr>
            </w:pPr>
          </w:p>
        </w:tc>
      </w:tr>
    </w:tbl>
    <w:p>
      <w:pPr>
        <w:pStyle w:val="4"/>
        <w:spacing w:before="0" w:after="120" w:afterLines="50" w:line="560" w:lineRule="exact"/>
        <w:rPr>
          <w:rFonts w:hint="eastAsia" w:ascii="宋体" w:hAnsi="宋体" w:eastAsiaTheme="minorEastAsia" w:cstheme="minorBidi"/>
          <w:b w:val="0"/>
          <w:bCs/>
          <w:color w:val="auto"/>
          <w:kern w:val="2"/>
          <w:sz w:val="24"/>
          <w:szCs w:val="24"/>
          <w:highlight w:val="none"/>
          <w:lang w:val="en-US" w:eastAsia="zh-CN" w:bidi="ar-SA"/>
        </w:rPr>
      </w:pPr>
      <w:bookmarkStart w:id="33" w:name="_GoBack"/>
      <w:bookmarkEnd w:id="33"/>
      <w:bookmarkStart w:id="4" w:name="_Toc20139"/>
      <w:r>
        <w:rPr>
          <w:rFonts w:hint="eastAsia" w:ascii="宋体" w:hAnsi="宋体" w:eastAsiaTheme="minorEastAsia" w:cstheme="minorBidi"/>
          <w:b w:val="0"/>
          <w:bCs/>
          <w:color w:val="auto"/>
          <w:kern w:val="2"/>
          <w:sz w:val="24"/>
          <w:szCs w:val="24"/>
          <w:highlight w:val="none"/>
          <w:lang w:val="en-US" w:eastAsia="zh-CN" w:bidi="ar-SA"/>
        </w:rPr>
        <w:t>（二）技术规格及质量要求</w:t>
      </w:r>
      <w:bookmarkEnd w:id="4"/>
    </w:p>
    <w:tbl>
      <w:tblPr>
        <w:tblStyle w:val="19"/>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991"/>
        <w:gridCol w:w="7229"/>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11" w:type="dxa"/>
            <w:shd w:val="clear" w:color="000000" w:fill="D9D9D9"/>
            <w:noWrap/>
            <w:vAlign w:val="center"/>
          </w:tcPr>
          <w:p>
            <w:pPr>
              <w:widowControl/>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91" w:type="dxa"/>
            <w:shd w:val="clear" w:color="000000" w:fill="D9D9D9"/>
            <w:noWrap w:val="0"/>
            <w:vAlign w:val="center"/>
          </w:tcPr>
          <w:p>
            <w:pPr>
              <w:widowControl/>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7229" w:type="dxa"/>
            <w:shd w:val="clear" w:color="000000" w:fill="D9D9D9"/>
            <w:noWrap/>
            <w:vAlign w:val="center"/>
          </w:tcPr>
          <w:p>
            <w:pPr>
              <w:widowControl/>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w:t>
            </w:r>
          </w:p>
        </w:tc>
        <w:tc>
          <w:tcPr>
            <w:tcW w:w="567" w:type="dxa"/>
            <w:shd w:val="clear" w:color="000000" w:fill="D9D9D9"/>
            <w:noWrap/>
            <w:vAlign w:val="center"/>
          </w:tcPr>
          <w:p>
            <w:pPr>
              <w:widowControl/>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567" w:type="dxa"/>
            <w:shd w:val="clear" w:color="000000" w:fill="D9D9D9"/>
            <w:noWrap/>
            <w:vAlign w:val="center"/>
          </w:tcPr>
          <w:p>
            <w:pPr>
              <w:widowControl/>
              <w:spacing w:line="276"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440" w:hRule="atLeast"/>
        </w:trPr>
        <w:tc>
          <w:tcPr>
            <w:tcW w:w="71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 w:hAnsi="仿宋" w:eastAsia="仿宋" w:cs="仿宋"/>
                <w:sz w:val="21"/>
                <w:szCs w:val="21"/>
              </w:rPr>
            </w:pPr>
            <w:r>
              <w:rPr>
                <w:rFonts w:ascii="等线" w:hAnsi="等线" w:eastAsia="等线" w:cs="等线"/>
                <w:kern w:val="0"/>
                <w:sz w:val="24"/>
                <w:szCs w:val="24"/>
                <w:lang w:bidi="ar"/>
              </w:rPr>
              <w:t>1</w:t>
            </w:r>
          </w:p>
        </w:tc>
        <w:tc>
          <w:tcPr>
            <w:tcW w:w="991" w:type="dxa"/>
            <w:tcBorders>
              <w:top w:val="single" w:color="auto" w:sz="4" w:space="0"/>
              <w:left w:val="nil"/>
              <w:bottom w:val="single" w:color="auto" w:sz="4" w:space="0"/>
              <w:right w:val="single" w:color="auto" w:sz="4" w:space="0"/>
            </w:tcBorders>
            <w:noWrap w:val="0"/>
            <w:vAlign w:val="center"/>
          </w:tcPr>
          <w:p>
            <w:pPr>
              <w:snapToGrid w:val="0"/>
              <w:contextualSpacing/>
              <w:jc w:val="left"/>
              <w:rPr>
                <w:rFonts w:hint="eastAsia" w:ascii="宋体" w:hAnsi="宋体"/>
                <w:color w:val="auto"/>
                <w:sz w:val="24"/>
                <w:szCs w:val="24"/>
                <w:highlight w:val="none"/>
              </w:rPr>
            </w:pPr>
            <w:r>
              <w:rPr>
                <w:rFonts w:hint="eastAsia" w:ascii="宋体" w:hAnsi="宋体"/>
                <w:color w:val="auto"/>
                <w:sz w:val="24"/>
                <w:szCs w:val="24"/>
                <w:highlight w:val="none"/>
              </w:rPr>
              <w:t>荧光显微系统活细胞延时模块</w:t>
            </w:r>
          </w:p>
        </w:tc>
        <w:tc>
          <w:tcPr>
            <w:tcW w:w="7229" w:type="dxa"/>
            <w:tcBorders>
              <w:top w:val="single" w:color="auto" w:sz="4" w:space="0"/>
              <w:left w:val="nil"/>
              <w:bottom w:val="single" w:color="auto" w:sz="4" w:space="0"/>
              <w:right w:val="single" w:color="auto" w:sz="4" w:space="0"/>
            </w:tcBorders>
            <w:noWrap w:val="0"/>
            <w:vAlign w:val="center"/>
          </w:tcPr>
          <w:p>
            <w:pPr>
              <w:snapToGrid w:val="0"/>
              <w:contextualSpacing/>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rPr>
              <w:tab/>
            </w:r>
            <w:r>
              <w:rPr>
                <w:rFonts w:hint="eastAsia" w:ascii="宋体" w:hAnsi="宋体"/>
                <w:color w:val="auto"/>
                <w:sz w:val="24"/>
                <w:szCs w:val="24"/>
                <w:highlight w:val="none"/>
              </w:rPr>
              <w:t>配备PID模式控制的温度、CO2气体浓度控制器，气体浓度控制范围5%-20%，设置精度≤0.1%，温度控制精度范围±0.3℃。无需大型设备也可将内部环境稳定在 37℃、CO2 浓度在 5% 的条件，进行长时间的延时拍摄，可对每个拍摄点分别设定拍摄条件，追踪目标的形状变化及上下移动，始终可轻松对焦拍摄图像。</w:t>
            </w:r>
          </w:p>
          <w:p>
            <w:pPr>
              <w:snapToGrid w:val="0"/>
              <w:contextualSpacing/>
              <w:jc w:val="lef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rPr>
              <w:tab/>
            </w:r>
            <w:r>
              <w:rPr>
                <w:rFonts w:hint="eastAsia" w:ascii="宋体" w:hAnsi="宋体"/>
                <w:color w:val="auto"/>
                <w:sz w:val="24"/>
                <w:szCs w:val="24"/>
                <w:highlight w:val="none"/>
              </w:rPr>
              <w:t>配备专门尺寸的水域加热槽，可直接匹配于现有的自动化荧光显微镜载物台上，无需进行尺寸的二次开发。</w:t>
            </w:r>
          </w:p>
          <w:p>
            <w:pPr>
              <w:snapToGrid w:val="0"/>
              <w:contextualSpacing/>
              <w:jc w:val="left"/>
              <w:rPr>
                <w:rFonts w:hint="eastAsia" w:ascii="宋体" w:hAnsi="宋体"/>
                <w:color w:val="auto"/>
                <w:sz w:val="24"/>
                <w:szCs w:val="24"/>
                <w:highlight w:val="none"/>
              </w:rPr>
            </w:pPr>
            <w:r>
              <w:rPr>
                <w:rFonts w:hint="eastAsia" w:ascii="宋体" w:hAnsi="宋体"/>
                <w:color w:val="auto"/>
                <w:sz w:val="24"/>
                <w:szCs w:val="24"/>
                <w:highlight w:val="none"/>
              </w:rPr>
              <w:t>3.</w:t>
            </w:r>
            <w:r>
              <w:rPr>
                <w:rFonts w:hint="eastAsia" w:ascii="宋体" w:hAnsi="宋体"/>
                <w:color w:val="auto"/>
                <w:sz w:val="24"/>
                <w:szCs w:val="24"/>
                <w:highlight w:val="none"/>
              </w:rPr>
              <w:tab/>
            </w:r>
            <w:r>
              <w:rPr>
                <w:rFonts w:hint="eastAsia" w:ascii="宋体" w:hAnsi="宋体"/>
                <w:color w:val="auto"/>
                <w:sz w:val="24"/>
                <w:szCs w:val="24"/>
                <w:highlight w:val="none"/>
              </w:rPr>
              <w:t>活细胞环境控制器可调控参数为：</w:t>
            </w:r>
          </w:p>
          <w:p>
            <w:pPr>
              <w:snapToGrid w:val="0"/>
              <w:contextualSpacing/>
              <w:jc w:val="left"/>
              <w:rPr>
                <w:rFonts w:hint="eastAsia" w:ascii="宋体" w:hAnsi="宋体"/>
                <w:color w:val="auto"/>
                <w:sz w:val="24"/>
                <w:szCs w:val="24"/>
                <w:highlight w:val="none"/>
              </w:rPr>
            </w:pPr>
            <w:r>
              <w:rPr>
                <w:rFonts w:hint="eastAsia" w:ascii="宋体" w:hAnsi="宋体"/>
                <w:color w:val="auto"/>
                <w:sz w:val="24"/>
                <w:szCs w:val="24"/>
                <w:highlight w:val="none"/>
              </w:rPr>
              <w:t>样品温度范围：覆盖4-40℃；</w:t>
            </w:r>
          </w:p>
          <w:p>
            <w:pPr>
              <w:snapToGrid w:val="0"/>
              <w:contextualSpacing/>
              <w:jc w:val="left"/>
              <w:rPr>
                <w:rFonts w:hint="eastAsia" w:ascii="宋体" w:hAnsi="宋体"/>
                <w:color w:val="auto"/>
                <w:sz w:val="24"/>
                <w:szCs w:val="24"/>
                <w:highlight w:val="none"/>
              </w:rPr>
            </w:pPr>
            <w:r>
              <w:rPr>
                <w:rFonts w:hint="eastAsia" w:ascii="宋体" w:hAnsi="宋体"/>
                <w:color w:val="auto"/>
                <w:sz w:val="24"/>
                <w:szCs w:val="24"/>
                <w:highlight w:val="none"/>
              </w:rPr>
              <w:t>加热顶板范围：覆盖4-65℃；</w:t>
            </w:r>
          </w:p>
          <w:p>
            <w:pPr>
              <w:snapToGrid w:val="0"/>
              <w:contextualSpacing/>
              <w:jc w:val="left"/>
              <w:rPr>
                <w:rFonts w:hint="eastAsia" w:ascii="宋体" w:hAnsi="宋体"/>
                <w:color w:val="auto"/>
                <w:sz w:val="24"/>
                <w:szCs w:val="24"/>
                <w:highlight w:val="none"/>
              </w:rPr>
            </w:pPr>
            <w:r>
              <w:rPr>
                <w:rFonts w:hint="eastAsia" w:ascii="宋体" w:hAnsi="宋体"/>
                <w:color w:val="auto"/>
                <w:sz w:val="24"/>
                <w:szCs w:val="24"/>
                <w:highlight w:val="none"/>
              </w:rPr>
              <w:t>水浴槽加热器范围：覆盖4-50℃；</w:t>
            </w:r>
          </w:p>
          <w:p>
            <w:pPr>
              <w:snapToGrid w:val="0"/>
              <w:contextualSpacing/>
              <w:jc w:val="left"/>
              <w:rPr>
                <w:rFonts w:hint="eastAsia" w:ascii="宋体" w:hAnsi="宋体"/>
                <w:color w:val="auto"/>
                <w:sz w:val="24"/>
                <w:szCs w:val="24"/>
                <w:highlight w:val="none"/>
              </w:rPr>
            </w:pPr>
            <w:r>
              <w:rPr>
                <w:rFonts w:hint="eastAsia" w:ascii="宋体" w:hAnsi="宋体"/>
                <w:color w:val="auto"/>
                <w:sz w:val="24"/>
                <w:szCs w:val="24"/>
                <w:highlight w:val="none"/>
              </w:rPr>
              <w:t>载物台加热器范围：覆盖4-50℃；</w:t>
            </w:r>
          </w:p>
          <w:p>
            <w:pPr>
              <w:snapToGrid w:val="0"/>
              <w:contextualSpacing/>
              <w:jc w:val="left"/>
              <w:rPr>
                <w:rFonts w:hint="eastAsia" w:ascii="宋体" w:hAnsi="宋体"/>
                <w:color w:val="auto"/>
                <w:sz w:val="24"/>
                <w:szCs w:val="24"/>
                <w:highlight w:val="none"/>
              </w:rPr>
            </w:pPr>
            <w:r>
              <w:rPr>
                <w:rFonts w:hint="eastAsia" w:ascii="宋体" w:hAnsi="宋体"/>
                <w:color w:val="auto"/>
                <w:sz w:val="24"/>
                <w:szCs w:val="24"/>
                <w:highlight w:val="none"/>
              </w:rPr>
              <w:t>CO2浓度设定范围：覆盖5%-20%；</w:t>
            </w:r>
          </w:p>
          <w:p>
            <w:pPr>
              <w:snapToGrid w:val="0"/>
              <w:contextualSpacing/>
              <w:jc w:val="left"/>
              <w:rPr>
                <w:rFonts w:hint="eastAsia" w:ascii="宋体" w:hAnsi="宋体"/>
                <w:color w:val="auto"/>
                <w:sz w:val="24"/>
                <w:szCs w:val="24"/>
                <w:highlight w:val="none"/>
              </w:rPr>
            </w:pPr>
            <w:r>
              <w:rPr>
                <w:rFonts w:hint="eastAsia" w:ascii="宋体" w:hAnsi="宋体"/>
                <w:color w:val="auto"/>
                <w:sz w:val="24"/>
                <w:szCs w:val="24"/>
                <w:highlight w:val="none"/>
              </w:rPr>
              <w:t>4.. 图像分析处理功能：拼接、祛霾、图像叠加、全副对焦、细胞尺寸测量功能、标尺、位置识别：可自动识别高倍率图像在低倍图像中的位置并标出</w:t>
            </w:r>
          </w:p>
          <w:p>
            <w:pPr>
              <w:snapToGrid w:val="0"/>
              <w:contextualSpacing/>
              <w:jc w:val="left"/>
              <w:rPr>
                <w:rFonts w:hint="eastAsia" w:ascii="宋体" w:hAnsi="宋体"/>
                <w:color w:val="auto"/>
                <w:sz w:val="24"/>
                <w:szCs w:val="24"/>
                <w:highlight w:val="none"/>
              </w:rPr>
            </w:pPr>
            <w:r>
              <w:rPr>
                <w:rFonts w:hint="eastAsia" w:ascii="宋体" w:hAnsi="宋体"/>
                <w:color w:val="auto"/>
                <w:sz w:val="24"/>
                <w:szCs w:val="24"/>
                <w:highlight w:val="none"/>
              </w:rPr>
              <w:t>5. 滤镜组搭配：</w:t>
            </w:r>
          </w:p>
          <w:p>
            <w:pPr>
              <w:snapToGrid w:val="0"/>
              <w:contextualSpacing/>
              <w:jc w:val="left"/>
              <w:rPr>
                <w:rFonts w:hint="eastAsia" w:ascii="宋体" w:hAnsi="宋体"/>
                <w:color w:val="auto"/>
                <w:sz w:val="24"/>
                <w:szCs w:val="24"/>
                <w:highlight w:val="none"/>
              </w:rPr>
            </w:pPr>
            <w:r>
              <w:rPr>
                <w:rFonts w:hint="eastAsia" w:ascii="宋体" w:hAnsi="宋体"/>
                <w:color w:val="auto"/>
                <w:sz w:val="24"/>
                <w:szCs w:val="24"/>
                <w:highlight w:val="none"/>
              </w:rPr>
              <w:t>激发360/40 nm，吸收460/50 nm，二向色镜400 nm；（DAPI）</w:t>
            </w:r>
          </w:p>
          <w:p>
            <w:pPr>
              <w:snapToGrid w:val="0"/>
              <w:contextualSpacing/>
              <w:jc w:val="left"/>
              <w:rPr>
                <w:rFonts w:hint="eastAsia" w:ascii="宋体" w:hAnsi="宋体"/>
                <w:color w:val="auto"/>
                <w:sz w:val="24"/>
                <w:szCs w:val="24"/>
                <w:highlight w:val="none"/>
              </w:rPr>
            </w:pPr>
            <w:r>
              <w:rPr>
                <w:rFonts w:hint="eastAsia" w:ascii="宋体" w:hAnsi="宋体"/>
                <w:color w:val="auto"/>
                <w:sz w:val="24"/>
                <w:szCs w:val="24"/>
                <w:highlight w:val="none"/>
              </w:rPr>
              <w:t>激发470/40 nm，吸收525/50 nm，二向色镜495nm；（GFP）</w:t>
            </w:r>
          </w:p>
          <w:p>
            <w:pPr>
              <w:snapToGrid w:val="0"/>
              <w:contextualSpacing/>
              <w:jc w:val="left"/>
              <w:rPr>
                <w:rFonts w:hint="eastAsia" w:ascii="宋体" w:hAnsi="宋体"/>
                <w:color w:val="auto"/>
                <w:sz w:val="24"/>
                <w:szCs w:val="24"/>
                <w:highlight w:val="none"/>
              </w:rPr>
            </w:pPr>
            <w:r>
              <w:rPr>
                <w:rFonts w:hint="eastAsia" w:ascii="宋体" w:hAnsi="宋体"/>
                <w:color w:val="auto"/>
                <w:sz w:val="24"/>
                <w:szCs w:val="24"/>
                <w:highlight w:val="none"/>
              </w:rPr>
              <w:t>激发620/60 nm，吸收700/75 nm，二向色镜660 nm；（CY5）</w:t>
            </w:r>
          </w:p>
          <w:p>
            <w:pPr>
              <w:snapToGrid w:val="0"/>
              <w:contextualSpacing/>
              <w:jc w:val="left"/>
              <w:rPr>
                <w:rFonts w:hint="eastAsia" w:ascii="宋体" w:hAnsi="宋体"/>
                <w:color w:val="auto"/>
                <w:sz w:val="24"/>
                <w:szCs w:val="24"/>
                <w:highlight w:val="none"/>
              </w:rPr>
            </w:pPr>
            <w:r>
              <w:rPr>
                <w:rFonts w:hint="eastAsia" w:ascii="宋体" w:hAnsi="宋体"/>
                <w:color w:val="auto"/>
                <w:sz w:val="24"/>
                <w:szCs w:val="24"/>
                <w:highlight w:val="none"/>
              </w:rPr>
              <w:t>激发560/40 nm，吸收630/75 nm，二向色镜585 nm；（TexasRed）</w:t>
            </w:r>
          </w:p>
          <w:p>
            <w:pPr>
              <w:snapToGrid w:val="0"/>
              <w:contextualSpacing/>
              <w:jc w:val="left"/>
              <w:rPr>
                <w:rFonts w:hint="eastAsia" w:ascii="宋体" w:hAnsi="宋体"/>
                <w:color w:val="auto"/>
                <w:sz w:val="24"/>
                <w:szCs w:val="24"/>
                <w:highlight w:val="none"/>
              </w:rPr>
            </w:pPr>
            <w:r>
              <w:rPr>
                <w:rFonts w:hint="eastAsia" w:ascii="宋体" w:hAnsi="宋体"/>
                <w:color w:val="auto"/>
                <w:sz w:val="24"/>
                <w:szCs w:val="24"/>
                <w:highlight w:val="none"/>
              </w:rPr>
              <w:t>6 标配6孔电动转换器，搭配物镜组：</w:t>
            </w:r>
          </w:p>
          <w:p>
            <w:pPr>
              <w:snapToGrid w:val="0"/>
              <w:contextualSpacing/>
              <w:jc w:val="left"/>
              <w:rPr>
                <w:rFonts w:hint="eastAsia" w:ascii="宋体" w:hAnsi="宋体"/>
                <w:color w:val="auto"/>
                <w:sz w:val="24"/>
                <w:szCs w:val="24"/>
                <w:highlight w:val="none"/>
              </w:rPr>
            </w:pPr>
            <w:r>
              <w:rPr>
                <w:rFonts w:hint="eastAsia" w:ascii="宋体" w:hAnsi="宋体"/>
                <w:color w:val="auto"/>
                <w:sz w:val="24"/>
                <w:szCs w:val="24"/>
                <w:highlight w:val="none"/>
              </w:rPr>
              <w:t>4X 相差物镜： NA：0.13，WD：16.5mm</w:t>
            </w:r>
          </w:p>
          <w:p>
            <w:pPr>
              <w:snapToGrid w:val="0"/>
              <w:contextualSpacing/>
              <w:jc w:val="left"/>
              <w:rPr>
                <w:rFonts w:hint="eastAsia" w:ascii="宋体" w:hAnsi="宋体"/>
                <w:color w:val="auto"/>
                <w:sz w:val="24"/>
                <w:szCs w:val="24"/>
                <w:highlight w:val="none"/>
              </w:rPr>
            </w:pPr>
            <w:r>
              <w:rPr>
                <w:rFonts w:hint="eastAsia" w:ascii="宋体" w:hAnsi="宋体"/>
                <w:color w:val="auto"/>
                <w:sz w:val="24"/>
                <w:szCs w:val="24"/>
                <w:highlight w:val="none"/>
              </w:rPr>
              <w:t>10X 相差物镜：NA：0.30 ，WD：14.0 mm</w:t>
            </w:r>
          </w:p>
          <w:p>
            <w:pPr>
              <w:snapToGrid w:val="0"/>
              <w:contextualSpacing/>
              <w:jc w:val="left"/>
              <w:rPr>
                <w:rFonts w:hint="eastAsia" w:ascii="宋体" w:hAnsi="宋体"/>
                <w:color w:val="auto"/>
                <w:sz w:val="24"/>
                <w:szCs w:val="24"/>
                <w:highlight w:val="none"/>
              </w:rPr>
            </w:pPr>
            <w:r>
              <w:rPr>
                <w:rFonts w:hint="eastAsia" w:ascii="宋体" w:hAnsi="宋体"/>
                <w:color w:val="auto"/>
                <w:sz w:val="24"/>
                <w:szCs w:val="24"/>
                <w:highlight w:val="none"/>
              </w:rPr>
              <w:t>20X APO物镜：NA：0.75 ，WD：0.6 mm</w:t>
            </w:r>
          </w:p>
          <w:p>
            <w:pPr>
              <w:snapToGrid w:val="0"/>
              <w:contextualSpacing/>
              <w:jc w:val="left"/>
              <w:rPr>
                <w:rFonts w:hint="eastAsia" w:ascii="宋体" w:hAnsi="宋体"/>
                <w:color w:val="auto"/>
                <w:sz w:val="24"/>
                <w:szCs w:val="24"/>
                <w:highlight w:val="none"/>
              </w:rPr>
            </w:pPr>
            <w:r>
              <w:rPr>
                <w:rFonts w:hint="eastAsia" w:ascii="宋体" w:hAnsi="宋体"/>
                <w:color w:val="auto"/>
                <w:sz w:val="24"/>
                <w:szCs w:val="24"/>
                <w:highlight w:val="none"/>
              </w:rPr>
              <w:t>40X APO物镜：NA：0.95，WD：0.25~0.17mm</w:t>
            </w:r>
          </w:p>
          <w:p>
            <w:pPr>
              <w:snapToGrid w:val="0"/>
              <w:contextualSpacing/>
              <w:jc w:val="left"/>
              <w:rPr>
                <w:rFonts w:hint="eastAsia" w:ascii="宋体" w:hAnsi="宋体"/>
                <w:color w:val="auto"/>
                <w:sz w:val="24"/>
                <w:szCs w:val="24"/>
                <w:highlight w:val="none"/>
              </w:rPr>
            </w:pPr>
            <w:r>
              <w:rPr>
                <w:rFonts w:hint="eastAsia" w:ascii="宋体" w:hAnsi="宋体"/>
                <w:color w:val="auto"/>
                <w:sz w:val="24"/>
                <w:szCs w:val="24"/>
                <w:highlight w:val="none"/>
              </w:rPr>
              <w:t>60X APO 油镜：NA：1.40，WD：0.13mm</w:t>
            </w:r>
          </w:p>
          <w:p>
            <w:pPr>
              <w:snapToGrid w:val="0"/>
              <w:contextualSpacing/>
              <w:jc w:val="left"/>
              <w:rPr>
                <w:rFonts w:hint="eastAsia" w:ascii="宋体" w:hAnsi="宋体"/>
                <w:color w:val="auto"/>
                <w:sz w:val="24"/>
                <w:szCs w:val="24"/>
                <w:highlight w:val="none"/>
              </w:rPr>
            </w:pPr>
            <w:r>
              <w:rPr>
                <w:rFonts w:hint="eastAsia" w:ascii="宋体" w:hAnsi="宋体"/>
                <w:color w:val="auto"/>
                <w:sz w:val="24"/>
                <w:szCs w:val="24"/>
                <w:highlight w:val="none"/>
              </w:rPr>
              <w:t>20X 相差物镜：NA：0.45 ，WD：8.8-7.5mm</w:t>
            </w:r>
          </w:p>
          <w:p>
            <w:pPr>
              <w:snapToGrid w:val="0"/>
              <w:contextualSpacing/>
              <w:jc w:val="left"/>
              <w:rPr>
                <w:rFonts w:hint="eastAsia" w:ascii="宋体" w:hAnsi="宋体"/>
                <w:color w:val="auto"/>
                <w:sz w:val="24"/>
                <w:szCs w:val="24"/>
                <w:highlight w:val="none"/>
              </w:rPr>
            </w:pPr>
            <w:r>
              <w:rPr>
                <w:rFonts w:hint="eastAsia" w:ascii="宋体" w:hAnsi="宋体"/>
                <w:color w:val="auto"/>
                <w:sz w:val="24"/>
                <w:szCs w:val="24"/>
                <w:highlight w:val="none"/>
              </w:rPr>
              <w:t>6. 光源：高亮度LED，功率：≥40W</w:t>
            </w:r>
          </w:p>
        </w:tc>
        <w:tc>
          <w:tcPr>
            <w:tcW w:w="567" w:type="dxa"/>
            <w:tcBorders>
              <w:top w:val="single" w:color="auto" w:sz="4" w:space="0"/>
              <w:left w:val="nil"/>
              <w:bottom w:val="single" w:color="auto" w:sz="4" w:space="0"/>
              <w:right w:val="single" w:color="auto" w:sz="4" w:space="0"/>
            </w:tcBorders>
            <w:noWrap w:val="0"/>
            <w:vAlign w:val="center"/>
          </w:tcPr>
          <w:p>
            <w:pPr>
              <w:snapToGrid w:val="0"/>
              <w:contextualSpacing/>
              <w:jc w:val="left"/>
              <w:rPr>
                <w:rFonts w:hint="eastAsia" w:ascii="宋体" w:hAnsi="宋体"/>
                <w:color w:val="auto"/>
                <w:sz w:val="24"/>
                <w:szCs w:val="24"/>
                <w:highlight w:val="none"/>
              </w:rPr>
            </w:pPr>
            <w:r>
              <w:rPr>
                <w:rFonts w:hint="eastAsia" w:ascii="宋体" w:hAnsi="宋体"/>
                <w:color w:val="auto"/>
                <w:sz w:val="24"/>
                <w:szCs w:val="24"/>
                <w:highlight w:val="none"/>
              </w:rPr>
              <w:t>1</w:t>
            </w:r>
          </w:p>
        </w:tc>
        <w:tc>
          <w:tcPr>
            <w:tcW w:w="567" w:type="dxa"/>
            <w:tcBorders>
              <w:top w:val="single" w:color="auto" w:sz="4" w:space="0"/>
              <w:left w:val="nil"/>
              <w:bottom w:val="single" w:color="auto" w:sz="4" w:space="0"/>
              <w:right w:val="single" w:color="auto" w:sz="4" w:space="0"/>
            </w:tcBorders>
            <w:noWrap w:val="0"/>
            <w:vAlign w:val="center"/>
          </w:tcPr>
          <w:p>
            <w:pPr>
              <w:snapToGrid w:val="0"/>
              <w:contextualSpacing/>
              <w:jc w:val="left"/>
              <w:rPr>
                <w:rFonts w:hint="eastAsia" w:ascii="宋体" w:hAnsi="宋体"/>
                <w:color w:val="auto"/>
                <w:sz w:val="24"/>
                <w:szCs w:val="24"/>
                <w:highlight w:val="none"/>
              </w:rPr>
            </w:pPr>
            <w:r>
              <w:rPr>
                <w:rFonts w:hint="eastAsia" w:ascii="宋体" w:hAnsi="宋体"/>
                <w:color w:val="auto"/>
                <w:sz w:val="24"/>
                <w:szCs w:val="24"/>
                <w:highlight w:val="none"/>
              </w:rPr>
              <w:t>套</w:t>
            </w:r>
          </w:p>
        </w:tc>
      </w:tr>
    </w:tbl>
    <w:p>
      <w:pPr>
        <w:spacing w:afterLines="50"/>
        <w:rPr>
          <w:rFonts w:ascii="宋体" w:hAnsi="宋体"/>
          <w:color w:val="auto"/>
          <w:szCs w:val="21"/>
          <w:highlight w:val="none"/>
        </w:rPr>
      </w:pPr>
    </w:p>
    <w:p>
      <w:pPr>
        <w:spacing w:line="440" w:lineRule="exact"/>
        <w:outlineLvl w:val="1"/>
        <w:rPr>
          <w:rFonts w:ascii="宋体" w:hAnsi="宋体" w:eastAsia="宋体" w:cs="宋体"/>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三、资质要求</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供应商是指向采购人提供服务或者货物的法人、其他组织或者自然人。合格的供应商应首先符合政府采购法第二十二条规定的基本资格条件</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（一）基本资格条件</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1、具有独立承担民事责任的能力；</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2、具有良好的商业信誉和健全的财务会计制度；</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3、具有履行合同所必需的设备和专业技术能力；</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4、有依法缴纳税收和社会保障资金的良好记录；</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5、参加政府采购活动前三年内，在经营活动中没有重大违法记录；</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6、法律、行政法规规定的其他条件。</w:t>
      </w:r>
    </w:p>
    <w:p>
      <w:pPr>
        <w:spacing w:line="440" w:lineRule="exact"/>
        <w:outlineLvl w:val="1"/>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四、</w:t>
      </w:r>
      <w:r>
        <w:rPr>
          <w:rFonts w:hint="eastAsia" w:ascii="宋体" w:hAnsi="宋体" w:eastAsia="宋体" w:cs="宋体"/>
          <w:b/>
          <w:snapToGrid w:val="0"/>
          <w:color w:val="auto"/>
          <w:kern w:val="0"/>
          <w:sz w:val="28"/>
          <w:szCs w:val="28"/>
          <w:highlight w:val="none"/>
        </w:rPr>
        <w:t>响应文件</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lang w:val="en-US" w:eastAsia="zh-CN"/>
        </w:rPr>
        <w:t>1.</w:t>
      </w:r>
      <w:r>
        <w:rPr>
          <w:rFonts w:hint="eastAsia" w:hAnsi="宋体"/>
          <w:bCs/>
          <w:color w:val="auto"/>
          <w:sz w:val="24"/>
          <w:szCs w:val="24"/>
          <w:highlight w:val="none"/>
        </w:rPr>
        <w:t>响应文件提交时间期限（可邮寄）</w:t>
      </w:r>
    </w:p>
    <w:p>
      <w:pPr>
        <w:spacing w:line="440" w:lineRule="exact"/>
        <w:ind w:firstLine="480" w:firstLineChars="200"/>
        <w:rPr>
          <w:rFonts w:hint="eastAsia" w:hAnsi="宋体"/>
          <w:bCs/>
          <w:color w:val="auto"/>
          <w:sz w:val="24"/>
          <w:szCs w:val="24"/>
          <w:highlight w:val="none"/>
          <w:lang w:val="en-US" w:eastAsia="zh-CN"/>
        </w:rPr>
      </w:pPr>
      <w:r>
        <w:rPr>
          <w:rFonts w:hint="eastAsia" w:hAnsi="宋体"/>
          <w:bCs/>
          <w:color w:val="auto"/>
          <w:sz w:val="24"/>
          <w:szCs w:val="24"/>
          <w:highlight w:val="none"/>
        </w:rPr>
        <w:t>询价响应文件递交截止时间：20</w:t>
      </w:r>
      <w:r>
        <w:rPr>
          <w:rFonts w:hint="eastAsia" w:hAnsi="宋体"/>
          <w:bCs/>
          <w:color w:val="auto"/>
          <w:sz w:val="24"/>
          <w:szCs w:val="24"/>
          <w:highlight w:val="none"/>
          <w:lang w:val="en-US" w:eastAsia="zh-CN"/>
        </w:rPr>
        <w:t>24</w:t>
      </w:r>
      <w:r>
        <w:rPr>
          <w:rFonts w:hint="eastAsia" w:hAnsi="宋体"/>
          <w:bCs/>
          <w:color w:val="auto"/>
          <w:sz w:val="24"/>
          <w:szCs w:val="24"/>
          <w:highlight w:val="none"/>
        </w:rPr>
        <w:t>年</w:t>
      </w:r>
      <w:r>
        <w:rPr>
          <w:rFonts w:hint="eastAsia" w:hAnsi="宋体"/>
          <w:bCs/>
          <w:color w:val="auto"/>
          <w:sz w:val="24"/>
          <w:szCs w:val="24"/>
          <w:highlight w:val="none"/>
          <w:lang w:val="en-US" w:eastAsia="zh-CN"/>
        </w:rPr>
        <w:t>6</w:t>
      </w:r>
      <w:r>
        <w:rPr>
          <w:rFonts w:hint="eastAsia" w:hAnsi="宋体"/>
          <w:bCs/>
          <w:color w:val="auto"/>
          <w:sz w:val="24"/>
          <w:szCs w:val="24"/>
          <w:highlight w:val="none"/>
        </w:rPr>
        <w:t>月</w:t>
      </w:r>
      <w:r>
        <w:rPr>
          <w:rFonts w:hint="eastAsia" w:hAnsi="宋体"/>
          <w:bCs/>
          <w:color w:val="auto"/>
          <w:sz w:val="24"/>
          <w:szCs w:val="24"/>
          <w:highlight w:val="none"/>
          <w:lang w:val="en-US" w:eastAsia="zh-CN"/>
        </w:rPr>
        <w:t>4</w:t>
      </w:r>
      <w:r>
        <w:rPr>
          <w:rFonts w:hint="eastAsia" w:hAnsi="宋体"/>
          <w:bCs/>
          <w:color w:val="auto"/>
          <w:sz w:val="24"/>
          <w:szCs w:val="24"/>
          <w:highlight w:val="none"/>
        </w:rPr>
        <w:t>日</w:t>
      </w:r>
      <w:r>
        <w:rPr>
          <w:rFonts w:hint="eastAsia" w:hAnsi="宋体"/>
          <w:bCs/>
          <w:color w:val="auto"/>
          <w:sz w:val="24"/>
          <w:szCs w:val="24"/>
          <w:highlight w:val="none"/>
          <w:lang w:val="en-US" w:eastAsia="zh-CN"/>
        </w:rPr>
        <w:t>17</w:t>
      </w:r>
      <w:r>
        <w:rPr>
          <w:rFonts w:hint="eastAsia" w:hAnsi="宋体"/>
          <w:bCs/>
          <w:color w:val="auto"/>
          <w:sz w:val="24"/>
          <w:szCs w:val="24"/>
          <w:highlight w:val="none"/>
        </w:rPr>
        <w:t>:</w:t>
      </w:r>
      <w:r>
        <w:rPr>
          <w:rFonts w:hint="eastAsia" w:hAnsi="宋体"/>
          <w:bCs/>
          <w:color w:val="auto"/>
          <w:sz w:val="24"/>
          <w:szCs w:val="24"/>
          <w:highlight w:val="none"/>
          <w:lang w:val="en-US" w:eastAsia="zh-CN"/>
        </w:rPr>
        <w:t>00</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询价响应文件递交地点：重庆医科大学</w:t>
      </w:r>
      <w:r>
        <w:rPr>
          <w:rFonts w:hint="eastAsia" w:hAnsi="宋体"/>
          <w:bCs/>
          <w:color w:val="auto"/>
          <w:sz w:val="24"/>
          <w:szCs w:val="24"/>
          <w:highlight w:val="none"/>
          <w:lang w:val="en-US" w:eastAsia="zh-CN"/>
        </w:rPr>
        <w:t>博士后公寓一楼</w:t>
      </w:r>
      <w:r>
        <w:rPr>
          <w:rFonts w:hint="eastAsia" w:hAnsi="宋体"/>
          <w:bCs/>
          <w:color w:val="auto"/>
          <w:sz w:val="24"/>
          <w:szCs w:val="24"/>
          <w:highlight w:val="none"/>
        </w:rPr>
        <w:t>（渝中区医学院路1号）</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2.联系人及电话</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彭老师：023-68486679</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3.评审信息</w:t>
      </w:r>
    </w:p>
    <w:p>
      <w:pPr>
        <w:spacing w:line="440" w:lineRule="exact"/>
        <w:ind w:firstLine="480" w:firstLineChars="200"/>
        <w:rPr>
          <w:rFonts w:hint="eastAsia" w:hAnsi="宋体"/>
          <w:bCs/>
          <w:color w:val="auto"/>
          <w:sz w:val="24"/>
          <w:szCs w:val="24"/>
          <w:highlight w:val="none"/>
          <w:lang w:val="en-US" w:eastAsia="zh-CN"/>
        </w:rPr>
      </w:pPr>
      <w:r>
        <w:rPr>
          <w:rFonts w:hint="eastAsia" w:hAnsi="宋体"/>
          <w:bCs/>
          <w:color w:val="auto"/>
          <w:sz w:val="24"/>
          <w:szCs w:val="24"/>
          <w:highlight w:val="none"/>
        </w:rPr>
        <w:t>询价开始时间：202</w:t>
      </w:r>
      <w:r>
        <w:rPr>
          <w:rFonts w:hint="eastAsia" w:hAnsi="宋体"/>
          <w:bCs/>
          <w:color w:val="auto"/>
          <w:sz w:val="24"/>
          <w:szCs w:val="24"/>
          <w:highlight w:val="none"/>
          <w:lang w:val="en-US" w:eastAsia="zh-CN"/>
        </w:rPr>
        <w:t>4年6</w:t>
      </w:r>
      <w:r>
        <w:rPr>
          <w:rFonts w:hint="eastAsia" w:hAnsi="宋体"/>
          <w:bCs/>
          <w:color w:val="auto"/>
          <w:sz w:val="24"/>
          <w:szCs w:val="24"/>
          <w:highlight w:val="none"/>
        </w:rPr>
        <w:t>月</w:t>
      </w:r>
      <w:r>
        <w:rPr>
          <w:rFonts w:hint="eastAsia" w:hAnsi="宋体"/>
          <w:bCs/>
          <w:color w:val="auto"/>
          <w:sz w:val="24"/>
          <w:szCs w:val="24"/>
          <w:highlight w:val="none"/>
          <w:lang w:val="en-US" w:eastAsia="zh-CN"/>
        </w:rPr>
        <w:t>5</w:t>
      </w:r>
      <w:r>
        <w:rPr>
          <w:rFonts w:hint="eastAsia" w:hAnsi="宋体"/>
          <w:bCs/>
          <w:color w:val="auto"/>
          <w:sz w:val="24"/>
          <w:szCs w:val="24"/>
          <w:highlight w:val="none"/>
        </w:rPr>
        <w:t>日</w:t>
      </w:r>
      <w:r>
        <w:rPr>
          <w:rFonts w:hint="eastAsia" w:hAnsi="宋体"/>
          <w:bCs/>
          <w:color w:val="auto"/>
          <w:sz w:val="24"/>
          <w:szCs w:val="24"/>
          <w:highlight w:val="none"/>
          <w:lang w:val="en-US" w:eastAsia="zh-CN"/>
        </w:rPr>
        <w:t>14</w:t>
      </w:r>
      <w:r>
        <w:rPr>
          <w:rFonts w:hint="eastAsia" w:hAnsi="宋体"/>
          <w:bCs/>
          <w:color w:val="auto"/>
          <w:sz w:val="24"/>
          <w:szCs w:val="24"/>
          <w:highlight w:val="none"/>
        </w:rPr>
        <w:t>:</w:t>
      </w:r>
      <w:r>
        <w:rPr>
          <w:rFonts w:hint="eastAsia" w:hAnsi="宋体"/>
          <w:bCs/>
          <w:color w:val="auto"/>
          <w:sz w:val="24"/>
          <w:szCs w:val="24"/>
          <w:highlight w:val="none"/>
          <w:lang w:val="en-US" w:eastAsia="zh-CN"/>
        </w:rPr>
        <w:t>00</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询价地点：重庆医科大学</w:t>
      </w:r>
      <w:r>
        <w:rPr>
          <w:rFonts w:hint="eastAsia" w:hAnsi="宋体"/>
          <w:bCs/>
          <w:color w:val="auto"/>
          <w:sz w:val="24"/>
          <w:szCs w:val="24"/>
          <w:highlight w:val="none"/>
          <w:lang w:val="en-US" w:eastAsia="zh-CN"/>
        </w:rPr>
        <w:t>博士后公寓二楼212室</w:t>
      </w:r>
      <w:r>
        <w:rPr>
          <w:rFonts w:hint="eastAsia" w:hAnsi="宋体"/>
          <w:bCs/>
          <w:color w:val="auto"/>
          <w:sz w:val="24"/>
          <w:szCs w:val="24"/>
          <w:highlight w:val="none"/>
        </w:rPr>
        <w:t>（渝中区医学院路1</w:t>
      </w:r>
      <w:r>
        <w:rPr>
          <w:rFonts w:hint="eastAsia" w:hAnsi="宋体"/>
          <w:bCs/>
          <w:color w:val="auto"/>
          <w:sz w:val="24"/>
          <w:szCs w:val="24"/>
          <w:highlight w:val="none"/>
          <w:lang w:val="en-US" w:eastAsia="zh-CN"/>
        </w:rPr>
        <w:t>号）</w:t>
      </w:r>
    </w:p>
    <w:p>
      <w:pPr>
        <w:spacing w:line="440" w:lineRule="exact"/>
        <w:outlineLvl w:val="1"/>
        <w:rPr>
          <w:color w:val="auto"/>
          <w:highlight w:val="none"/>
        </w:rPr>
      </w:pPr>
      <w:r>
        <w:rPr>
          <w:rFonts w:hint="eastAsia" w:ascii="宋体" w:hAnsi="宋体" w:eastAsia="宋体" w:cs="宋体"/>
          <w:b/>
          <w:snapToGrid w:val="0"/>
          <w:color w:val="auto"/>
          <w:kern w:val="0"/>
          <w:sz w:val="28"/>
          <w:szCs w:val="28"/>
          <w:highlight w:val="none"/>
          <w:lang w:val="en-US" w:eastAsia="zh-CN"/>
        </w:rPr>
        <w:t>五</w:t>
      </w:r>
      <w:r>
        <w:rPr>
          <w:rFonts w:hint="eastAsia" w:ascii="宋体" w:hAnsi="宋体" w:eastAsia="宋体" w:cs="宋体"/>
          <w:b/>
          <w:snapToGrid w:val="0"/>
          <w:color w:val="auto"/>
          <w:kern w:val="0"/>
          <w:sz w:val="28"/>
          <w:szCs w:val="28"/>
          <w:highlight w:val="none"/>
        </w:rPr>
        <w:t>、保证金</w:t>
      </w:r>
    </w:p>
    <w:p>
      <w:pPr>
        <w:spacing w:line="440" w:lineRule="exact"/>
        <w:rPr>
          <w:rFonts w:hAnsi="宋体"/>
          <w:bCs/>
          <w:color w:val="auto"/>
          <w:sz w:val="24"/>
          <w:szCs w:val="24"/>
          <w:highlight w:val="none"/>
        </w:rPr>
      </w:pPr>
      <w:r>
        <w:rPr>
          <w:rFonts w:hint="eastAsia" w:hAnsi="宋体"/>
          <w:bCs/>
          <w:color w:val="auto"/>
          <w:sz w:val="24"/>
          <w:szCs w:val="24"/>
          <w:highlight w:val="none"/>
        </w:rPr>
        <w:t>（一）履约保证金</w:t>
      </w:r>
    </w:p>
    <w:p>
      <w:pPr>
        <w:spacing w:line="44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履约担保的形式：现金或保函；采用保函形式的，保函必须为不可撤销且见索即付，履约保证金为中标金额的5%，履约担保的提交时间：在中标结果公示发布后10个工作日内，成交供应商按担保金额向采购人提交履约担保，否则视为放弃中标。履约保证金在合同履约验收合格后扣除应由供应商承担的违约金或赔偿费用后，经使用部门同意后无息退还履约保证金。若成交供应商未在规定时间内缴纳履约保证金，我校有权没收其投标保证金，并取消其成交供应商资格。</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（二）递交保证金账户</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户名：重庆医科大学</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开户行：建行重庆高新区分行</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账号：50001033600050008726</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备注：供应商必须在付款凭证备注栏中注明本项目的项目编号。</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（三）电子票据获取方式</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1、联系重庆医科大学财务处推送电子发票，电话68486151，地址第二教学楼110室；</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2、缴费绑定的手机号微信关注“重庆医科大学财务处”公众号→选择“我的票据”→“我的”，获取电子发票；</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3、缴费绑定的手机号微信关注“电子票夹”小程序获取电子发票。</w:t>
      </w:r>
    </w:p>
    <w:p>
      <w:pPr>
        <w:spacing w:line="440" w:lineRule="exact"/>
        <w:outlineLvl w:val="1"/>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六</w:t>
      </w:r>
      <w:r>
        <w:rPr>
          <w:rFonts w:hint="eastAsia" w:ascii="宋体" w:hAnsi="宋体" w:eastAsia="宋体" w:cs="宋体"/>
          <w:b/>
          <w:snapToGrid w:val="0"/>
          <w:color w:val="auto"/>
          <w:kern w:val="0"/>
          <w:sz w:val="28"/>
          <w:szCs w:val="28"/>
          <w:highlight w:val="none"/>
        </w:rPr>
        <w:t>、供货期及供货地点</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（一）供货期：中标人应在中标结果公示发出之日后</w:t>
      </w:r>
      <w:r>
        <w:rPr>
          <w:rFonts w:hAnsi="宋体"/>
          <w:bCs/>
          <w:color w:val="auto"/>
          <w:sz w:val="24"/>
          <w:szCs w:val="24"/>
          <w:highlight w:val="none"/>
        </w:rPr>
        <w:t>15</w:t>
      </w:r>
      <w:r>
        <w:rPr>
          <w:rFonts w:hint="eastAsia" w:hAnsi="宋体"/>
          <w:bCs/>
          <w:color w:val="auto"/>
          <w:sz w:val="24"/>
          <w:szCs w:val="24"/>
          <w:highlight w:val="none"/>
        </w:rPr>
        <w:t>个日历日内交货并完成安装调试。（本项目供货期以中标结果公示之日开始计算，不等待合同签订时间）。</w:t>
      </w:r>
    </w:p>
    <w:p>
      <w:pPr>
        <w:spacing w:line="440" w:lineRule="exact"/>
        <w:ind w:left="239" w:leftChars="114" w:firstLine="480" w:firstLineChars="200"/>
        <w:rPr>
          <w:rFonts w:hAnsi="宋体"/>
          <w:bCs/>
          <w:color w:val="auto"/>
          <w:sz w:val="24"/>
          <w:szCs w:val="24"/>
          <w:highlight w:val="none"/>
        </w:rPr>
      </w:pPr>
      <w:r>
        <w:rPr>
          <w:rFonts w:hint="eastAsia" w:hAnsi="宋体"/>
          <w:bCs/>
          <w:color w:val="auto"/>
          <w:sz w:val="24"/>
          <w:szCs w:val="24"/>
          <w:highlight w:val="none"/>
        </w:rPr>
        <w:t>注：中标人应按本条规定的时间供货及完成安装调试。若未在规定时间内完成供货，将视为中标人违反询价项目服务需求，采购人有权中止合同，不支付任何款项，并没履约保证金。</w:t>
      </w:r>
    </w:p>
    <w:p>
      <w:pPr>
        <w:spacing w:line="440" w:lineRule="exact"/>
        <w:ind w:firstLine="720" w:firstLineChars="300"/>
        <w:rPr>
          <w:color w:val="auto"/>
          <w:highlight w:val="none"/>
        </w:rPr>
      </w:pPr>
      <w:r>
        <w:rPr>
          <w:rFonts w:hint="eastAsia" w:hAnsi="宋体"/>
          <w:bCs/>
          <w:color w:val="auto"/>
          <w:sz w:val="24"/>
          <w:szCs w:val="24"/>
          <w:highlight w:val="none"/>
        </w:rPr>
        <w:t>（二）供货地点：重庆医科大学采购人指定地点。</w:t>
      </w:r>
    </w:p>
    <w:p>
      <w:pPr>
        <w:spacing w:line="440" w:lineRule="exact"/>
        <w:outlineLvl w:val="1"/>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七</w:t>
      </w:r>
      <w:r>
        <w:rPr>
          <w:rFonts w:hint="eastAsia" w:ascii="宋体" w:hAnsi="宋体" w:eastAsia="宋体" w:cs="宋体"/>
          <w:b/>
          <w:snapToGrid w:val="0"/>
          <w:color w:val="auto"/>
          <w:kern w:val="0"/>
          <w:sz w:val="28"/>
          <w:szCs w:val="28"/>
          <w:highlight w:val="none"/>
        </w:rPr>
        <w:t>、报价</w:t>
      </w:r>
      <w:r>
        <w:rPr>
          <w:rFonts w:hint="eastAsia" w:ascii="宋体" w:hAnsi="宋体" w:eastAsia="宋体" w:cs="宋体"/>
          <w:b/>
          <w:snapToGrid w:val="0"/>
          <w:color w:val="auto"/>
          <w:kern w:val="0"/>
          <w:sz w:val="28"/>
          <w:szCs w:val="28"/>
          <w:highlight w:val="none"/>
          <w:lang w:val="en-US" w:eastAsia="zh-CN"/>
        </w:rPr>
        <w:t>及报价函</w:t>
      </w:r>
      <w:r>
        <w:rPr>
          <w:rFonts w:hint="eastAsia" w:ascii="宋体" w:hAnsi="宋体" w:eastAsia="宋体" w:cs="宋体"/>
          <w:b/>
          <w:snapToGrid w:val="0"/>
          <w:color w:val="auto"/>
          <w:kern w:val="0"/>
          <w:sz w:val="28"/>
          <w:szCs w:val="28"/>
          <w:highlight w:val="none"/>
        </w:rPr>
        <w:t>要求</w:t>
      </w:r>
    </w:p>
    <w:p>
      <w:pPr>
        <w:spacing w:line="440" w:lineRule="exact"/>
        <w:ind w:firstLine="480" w:firstLineChars="200"/>
        <w:rPr>
          <w:rFonts w:hint="eastAsia" w:ascii="宋体" w:hAnsi="宋体" w:eastAsia="宋体" w:cs="宋体"/>
          <w:b/>
          <w:snapToGrid w:val="0"/>
          <w:color w:val="auto"/>
          <w:kern w:val="0"/>
          <w:sz w:val="28"/>
          <w:szCs w:val="28"/>
          <w:highlight w:val="none"/>
        </w:rPr>
      </w:pPr>
      <w:r>
        <w:rPr>
          <w:rFonts w:hint="eastAsia" w:hAnsi="宋体"/>
          <w:bCs/>
          <w:color w:val="auto"/>
          <w:sz w:val="24"/>
          <w:szCs w:val="24"/>
          <w:highlight w:val="none"/>
          <w:lang w:eastAsia="zh-CN"/>
        </w:rPr>
        <w:t>（</w:t>
      </w:r>
      <w:r>
        <w:rPr>
          <w:rFonts w:hint="eastAsia" w:hAnsi="宋体"/>
          <w:bCs/>
          <w:color w:val="auto"/>
          <w:sz w:val="24"/>
          <w:szCs w:val="24"/>
          <w:highlight w:val="none"/>
          <w:lang w:val="en-US" w:eastAsia="zh-CN"/>
        </w:rPr>
        <w:t>一</w:t>
      </w:r>
      <w:r>
        <w:rPr>
          <w:rFonts w:hint="eastAsia" w:hAnsi="宋体"/>
          <w:bCs/>
          <w:color w:val="auto"/>
          <w:sz w:val="24"/>
          <w:szCs w:val="24"/>
          <w:highlight w:val="none"/>
          <w:lang w:eastAsia="zh-CN"/>
        </w:rPr>
        <w:t>）</w:t>
      </w:r>
      <w:r>
        <w:rPr>
          <w:rFonts w:hint="eastAsia" w:hAnsi="宋体"/>
          <w:bCs/>
          <w:color w:val="auto"/>
          <w:sz w:val="24"/>
          <w:szCs w:val="24"/>
          <w:highlight w:val="none"/>
        </w:rPr>
        <w:t>报价</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本次报价为包干价，为人民币报价，供应商报一次性不可更改的价格，在技术参数要求及相应商务要求满足询价文件及采购人需求的情况下，最低价中标。</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报价包含但不限于：本项目所需的设备或货物购买（制造）费、辅材费、保险费、运输费（含装卸费）、人工费、机械费、搬运费、出渣弃渣费、安全措施费、安装调试费、税费、培训费等货到重庆医科大学采购人指定地点的所有费用。中标后采购人不追加任何费用，若成交供应商因价格问题拖延供货及安装，采购人有权没收其保证金，取消其中标资格。请供应商在投标时充分考虑所有费用。因成交供应商自身原因造成漏报、少报皆由其自行承担责任，采购人不再补偿。</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lang w:eastAsia="zh-CN"/>
        </w:rPr>
        <w:t>（</w:t>
      </w:r>
      <w:r>
        <w:rPr>
          <w:rFonts w:hint="eastAsia" w:hAnsi="宋体"/>
          <w:bCs/>
          <w:color w:val="auto"/>
          <w:sz w:val="24"/>
          <w:szCs w:val="24"/>
          <w:highlight w:val="none"/>
          <w:lang w:val="en-US" w:eastAsia="zh-CN"/>
        </w:rPr>
        <w:t>二</w:t>
      </w:r>
      <w:r>
        <w:rPr>
          <w:rFonts w:hint="eastAsia" w:hAnsi="宋体"/>
          <w:bCs/>
          <w:color w:val="auto"/>
          <w:sz w:val="24"/>
          <w:szCs w:val="24"/>
          <w:highlight w:val="none"/>
          <w:lang w:eastAsia="zh-CN"/>
        </w:rPr>
        <w:t>）报价函</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lang w:val="en-US" w:eastAsia="zh-CN"/>
        </w:rPr>
        <w:t>1、</w:t>
      </w:r>
      <w:r>
        <w:rPr>
          <w:rFonts w:hint="eastAsia" w:hAnsi="宋体"/>
          <w:bCs/>
          <w:color w:val="auto"/>
          <w:sz w:val="24"/>
          <w:szCs w:val="24"/>
          <w:highlight w:val="none"/>
        </w:rPr>
        <w:t>本次询价只允许有一个方案、一个报价，多方案、多报价的将不被接受；</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2</w:t>
      </w:r>
      <w:r>
        <w:rPr>
          <w:rFonts w:hint="eastAsia" w:hAnsi="宋体"/>
          <w:bCs/>
          <w:color w:val="auto"/>
          <w:sz w:val="24"/>
          <w:szCs w:val="24"/>
          <w:highlight w:val="none"/>
          <w:lang w:eastAsia="zh-CN"/>
        </w:rPr>
        <w:t>、</w:t>
      </w:r>
      <w:r>
        <w:rPr>
          <w:rFonts w:hint="eastAsia" w:hAnsi="宋体"/>
          <w:bCs/>
          <w:color w:val="auto"/>
          <w:sz w:val="24"/>
          <w:szCs w:val="24"/>
          <w:highlight w:val="none"/>
        </w:rPr>
        <w:t>投标人的报价为一次性报价，即在询价有效期内价格固定不变，其报价均包括产品运输、安装、调试、免费等交付采购人使用前所有可能发生的所有费用；</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3</w:t>
      </w:r>
      <w:r>
        <w:rPr>
          <w:rFonts w:hint="eastAsia" w:hAnsi="宋体"/>
          <w:bCs/>
          <w:color w:val="auto"/>
          <w:sz w:val="24"/>
          <w:szCs w:val="24"/>
          <w:highlight w:val="none"/>
          <w:lang w:eastAsia="zh-CN"/>
        </w:rPr>
        <w:t>、</w:t>
      </w:r>
      <w:r>
        <w:rPr>
          <w:rFonts w:hint="eastAsia" w:hAnsi="宋体"/>
          <w:bCs/>
          <w:color w:val="auto"/>
          <w:sz w:val="24"/>
          <w:szCs w:val="24"/>
          <w:highlight w:val="none"/>
        </w:rPr>
        <w:t>报价时投标人应就以上货物的技术支持与服务做出书面承诺；</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4</w:t>
      </w:r>
      <w:r>
        <w:rPr>
          <w:rFonts w:hint="eastAsia" w:hAnsi="宋体"/>
          <w:bCs/>
          <w:color w:val="auto"/>
          <w:sz w:val="24"/>
          <w:szCs w:val="24"/>
          <w:highlight w:val="none"/>
          <w:lang w:eastAsia="zh-CN"/>
        </w:rPr>
        <w:t>、</w:t>
      </w:r>
      <w:r>
        <w:rPr>
          <w:rFonts w:hint="eastAsia" w:hAnsi="宋体"/>
          <w:bCs/>
          <w:color w:val="auto"/>
          <w:sz w:val="24"/>
          <w:szCs w:val="24"/>
          <w:highlight w:val="none"/>
        </w:rPr>
        <w:t>报价函要经法定代表人或其授权代表签字、盖章；如为授权代表签字，请附法定代表人授权书。</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5</w:t>
      </w:r>
      <w:r>
        <w:rPr>
          <w:rFonts w:hint="eastAsia" w:hAnsi="宋体"/>
          <w:bCs/>
          <w:color w:val="auto"/>
          <w:sz w:val="24"/>
          <w:szCs w:val="24"/>
          <w:highlight w:val="none"/>
          <w:lang w:eastAsia="zh-CN"/>
        </w:rPr>
        <w:t>、</w:t>
      </w:r>
      <w:r>
        <w:rPr>
          <w:rFonts w:hint="eastAsia" w:hAnsi="宋体"/>
          <w:bCs/>
          <w:color w:val="auto"/>
          <w:sz w:val="24"/>
          <w:szCs w:val="24"/>
          <w:highlight w:val="none"/>
        </w:rPr>
        <w:t>报价连同相关证明文件复印件一起密封后在报价截止时间前交至重庆医科大学</w:t>
      </w:r>
      <w:r>
        <w:rPr>
          <w:rFonts w:hint="eastAsia" w:hAnsi="宋体"/>
          <w:bCs/>
          <w:color w:val="auto"/>
          <w:sz w:val="24"/>
          <w:szCs w:val="24"/>
          <w:highlight w:val="none"/>
          <w:lang w:val="en-US" w:eastAsia="zh-CN"/>
        </w:rPr>
        <w:t>博士后公寓一楼</w:t>
      </w:r>
      <w:r>
        <w:rPr>
          <w:rFonts w:hint="eastAsia" w:hAnsi="宋体"/>
          <w:bCs/>
          <w:color w:val="auto"/>
          <w:sz w:val="24"/>
          <w:szCs w:val="24"/>
          <w:highlight w:val="none"/>
        </w:rPr>
        <w:t>（</w:t>
      </w:r>
      <w:r>
        <w:rPr>
          <w:rFonts w:hint="eastAsia" w:hAnsi="宋体"/>
          <w:bCs/>
          <w:color w:val="auto"/>
          <w:sz w:val="24"/>
          <w:szCs w:val="24"/>
          <w:highlight w:val="none"/>
          <w:lang w:val="en-US" w:eastAsia="zh-CN"/>
        </w:rPr>
        <w:t>基础医学院</w:t>
      </w:r>
      <w:r>
        <w:rPr>
          <w:rFonts w:hint="eastAsia" w:hAnsi="宋体"/>
          <w:bCs/>
          <w:color w:val="auto"/>
          <w:sz w:val="24"/>
          <w:szCs w:val="24"/>
          <w:highlight w:val="none"/>
        </w:rPr>
        <w:t>）。</w:t>
      </w:r>
    </w:p>
    <w:p>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6</w:t>
      </w:r>
      <w:r>
        <w:rPr>
          <w:rFonts w:hint="eastAsia" w:hAnsi="宋体"/>
          <w:bCs/>
          <w:color w:val="auto"/>
          <w:sz w:val="24"/>
          <w:szCs w:val="24"/>
          <w:highlight w:val="none"/>
          <w:lang w:eastAsia="zh-CN"/>
        </w:rPr>
        <w:t>、</w:t>
      </w:r>
      <w:r>
        <w:rPr>
          <w:rFonts w:hint="eastAsia" w:hAnsi="宋体"/>
          <w:bCs/>
          <w:color w:val="auto"/>
          <w:sz w:val="24"/>
          <w:szCs w:val="24"/>
          <w:highlight w:val="none"/>
        </w:rPr>
        <w:t>投标人须在202</w:t>
      </w:r>
      <w:r>
        <w:rPr>
          <w:rFonts w:hint="eastAsia" w:hAnsi="宋体"/>
          <w:bCs/>
          <w:color w:val="auto"/>
          <w:sz w:val="24"/>
          <w:szCs w:val="24"/>
          <w:highlight w:val="none"/>
          <w:lang w:val="en-US" w:eastAsia="zh-CN"/>
        </w:rPr>
        <w:t>4</w:t>
      </w:r>
      <w:r>
        <w:rPr>
          <w:rFonts w:hint="eastAsia" w:hAnsi="宋体"/>
          <w:bCs/>
          <w:color w:val="auto"/>
          <w:sz w:val="24"/>
          <w:szCs w:val="24"/>
          <w:highlight w:val="none"/>
        </w:rPr>
        <w:t>年</w:t>
      </w:r>
      <w:r>
        <w:rPr>
          <w:rFonts w:hint="eastAsia" w:hAnsi="宋体"/>
          <w:bCs/>
          <w:color w:val="auto"/>
          <w:sz w:val="24"/>
          <w:szCs w:val="24"/>
          <w:highlight w:val="none"/>
          <w:lang w:val="en-US" w:eastAsia="zh-CN"/>
        </w:rPr>
        <w:t>6</w:t>
      </w:r>
      <w:r>
        <w:rPr>
          <w:rFonts w:hint="eastAsia" w:hAnsi="宋体"/>
          <w:bCs/>
          <w:color w:val="auto"/>
          <w:sz w:val="24"/>
          <w:szCs w:val="24"/>
          <w:highlight w:val="none"/>
        </w:rPr>
        <w:t>月</w:t>
      </w:r>
      <w:r>
        <w:rPr>
          <w:rFonts w:hint="eastAsia" w:hAnsi="宋体"/>
          <w:bCs/>
          <w:color w:val="auto"/>
          <w:sz w:val="24"/>
          <w:szCs w:val="24"/>
          <w:highlight w:val="none"/>
          <w:lang w:val="en-US" w:eastAsia="zh-CN"/>
        </w:rPr>
        <w:t>4</w:t>
      </w:r>
      <w:r>
        <w:rPr>
          <w:rFonts w:hint="eastAsia" w:hAnsi="宋体"/>
          <w:bCs/>
          <w:color w:val="auto"/>
          <w:sz w:val="24"/>
          <w:szCs w:val="24"/>
          <w:highlight w:val="none"/>
        </w:rPr>
        <w:t>日</w:t>
      </w:r>
      <w:r>
        <w:rPr>
          <w:rFonts w:hint="eastAsia" w:hAnsi="宋体"/>
          <w:bCs/>
          <w:color w:val="auto"/>
          <w:sz w:val="24"/>
          <w:szCs w:val="24"/>
          <w:highlight w:val="none"/>
          <w:lang w:val="en-US" w:eastAsia="zh-CN"/>
        </w:rPr>
        <w:t>17</w:t>
      </w:r>
      <w:r>
        <w:rPr>
          <w:rFonts w:hint="eastAsia" w:hAnsi="宋体"/>
          <w:bCs/>
          <w:color w:val="auto"/>
          <w:sz w:val="24"/>
          <w:szCs w:val="24"/>
          <w:highlight w:val="none"/>
        </w:rPr>
        <w:t>:</w:t>
      </w:r>
      <w:r>
        <w:rPr>
          <w:rFonts w:hint="eastAsia" w:hAnsi="宋体"/>
          <w:bCs/>
          <w:color w:val="auto"/>
          <w:sz w:val="24"/>
          <w:szCs w:val="24"/>
          <w:highlight w:val="none"/>
          <w:lang w:val="en-US" w:eastAsia="zh-CN"/>
        </w:rPr>
        <w:t>00</w:t>
      </w:r>
      <w:r>
        <w:rPr>
          <w:rFonts w:hint="eastAsia" w:hAnsi="宋体"/>
          <w:bCs/>
          <w:color w:val="auto"/>
          <w:sz w:val="24"/>
          <w:szCs w:val="24"/>
          <w:highlight w:val="none"/>
        </w:rPr>
        <w:t>之前，将采购项目编号、采购项目名称、供应商名称、联系人姓名及联系方式、电子邮箱地址等相关信息，发送至邮箱359781294@qq.com</w:t>
      </w:r>
      <w:r>
        <w:rPr>
          <w:rFonts w:hint="eastAsia" w:hAnsi="宋体"/>
          <w:bCs/>
          <w:color w:val="auto"/>
          <w:sz w:val="24"/>
          <w:szCs w:val="24"/>
          <w:highlight w:val="none"/>
          <w:lang w:eastAsia="zh-CN"/>
        </w:rPr>
        <w:t>（</w:t>
      </w:r>
      <w:r>
        <w:rPr>
          <w:rFonts w:hint="eastAsia" w:hAnsi="宋体"/>
          <w:bCs/>
          <w:color w:val="auto"/>
          <w:sz w:val="24"/>
          <w:szCs w:val="24"/>
          <w:highlight w:val="none"/>
          <w:lang w:val="en-US" w:eastAsia="zh-CN"/>
        </w:rPr>
        <w:t>命名：投标编码+项目名称+供应商</w:t>
      </w:r>
      <w:r>
        <w:rPr>
          <w:rFonts w:hint="eastAsia" w:hAnsi="宋体"/>
          <w:bCs/>
          <w:color w:val="auto"/>
          <w:sz w:val="24"/>
          <w:szCs w:val="24"/>
          <w:highlight w:val="none"/>
          <w:lang w:eastAsia="zh-CN"/>
        </w:rPr>
        <w:t>）</w:t>
      </w:r>
      <w:r>
        <w:rPr>
          <w:rFonts w:hint="eastAsia" w:hAnsi="宋体"/>
          <w:bCs/>
          <w:color w:val="auto"/>
          <w:sz w:val="24"/>
          <w:szCs w:val="24"/>
          <w:highlight w:val="none"/>
        </w:rPr>
        <w:t>。只有在规定时间内发送了报名信息的供应商的响应文件才被接收。</w:t>
      </w:r>
    </w:p>
    <w:p>
      <w:pPr>
        <w:spacing w:line="440" w:lineRule="exact"/>
        <w:outlineLvl w:val="1"/>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八</w:t>
      </w:r>
      <w:r>
        <w:rPr>
          <w:rFonts w:hint="eastAsia" w:ascii="宋体" w:hAnsi="宋体" w:eastAsia="宋体" w:cs="宋体"/>
          <w:b/>
          <w:snapToGrid w:val="0"/>
          <w:color w:val="auto"/>
          <w:kern w:val="0"/>
          <w:sz w:val="28"/>
          <w:szCs w:val="28"/>
          <w:highlight w:val="none"/>
        </w:rPr>
        <w:t>、付款方式</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（一）本项目结算均使用人民币。</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二）采购合同签订前，中标人向采购人交纳合同金额的5%作为履约保证金，验收合格，采购人按合同约定金额的100%付款。履约保证金在合同履约验收合格后扣除应由供应商承担的违约金或赔偿费用后，经使用部门同意后无息退还履约保证金。</w:t>
      </w:r>
    </w:p>
    <w:p>
      <w:pPr>
        <w:spacing w:line="440" w:lineRule="exact"/>
        <w:ind w:firstLine="480" w:firstLineChars="200"/>
        <w:rPr>
          <w:rFonts w:ascii="宋体" w:hAnsi="宋体" w:eastAsia="宋体" w:cs="宋体"/>
          <w:b/>
          <w:snapToGrid w:val="0"/>
          <w:color w:val="auto"/>
          <w:kern w:val="0"/>
          <w:sz w:val="28"/>
          <w:szCs w:val="28"/>
          <w:highlight w:val="none"/>
        </w:rPr>
      </w:pPr>
      <w:r>
        <w:rPr>
          <w:rFonts w:hint="eastAsia" w:hAnsi="宋体"/>
          <w:bCs/>
          <w:color w:val="auto"/>
          <w:sz w:val="24"/>
          <w:szCs w:val="24"/>
          <w:highlight w:val="none"/>
        </w:rPr>
        <w:t>（三）因服务不善造成采购人财产和经济损失的，采购人在书面通知中标供应商后，有权从合同款中扣除相关损失的费用。</w:t>
      </w:r>
    </w:p>
    <w:p>
      <w:pPr>
        <w:spacing w:line="440" w:lineRule="exact"/>
        <w:outlineLvl w:val="1"/>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九</w:t>
      </w:r>
      <w:r>
        <w:rPr>
          <w:rFonts w:hint="eastAsia" w:ascii="宋体" w:hAnsi="宋体" w:eastAsia="宋体" w:cs="宋体"/>
          <w:b/>
          <w:snapToGrid w:val="0"/>
          <w:color w:val="auto"/>
          <w:kern w:val="0"/>
          <w:sz w:val="28"/>
          <w:szCs w:val="28"/>
          <w:highlight w:val="none"/>
        </w:rPr>
        <w:t>、项目实施和验收</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中标单位按询价文件及合同要求供货，并安装调试完成，采购人按技术要求组织验收，如供货时实际产品技术参数达不到询价文件的技术参数要求，采购人将终止本项目，不支付任何货款且上报上级监督部门进行处理。</w:t>
      </w:r>
    </w:p>
    <w:p>
      <w:pPr>
        <w:spacing w:line="440" w:lineRule="exact"/>
        <w:outlineLvl w:val="1"/>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十</w:t>
      </w:r>
      <w:r>
        <w:rPr>
          <w:rFonts w:hint="eastAsia" w:ascii="宋体" w:hAnsi="宋体" w:eastAsia="宋体" w:cs="宋体"/>
          <w:b/>
          <w:snapToGrid w:val="0"/>
          <w:color w:val="auto"/>
          <w:kern w:val="0"/>
          <w:sz w:val="28"/>
          <w:szCs w:val="28"/>
          <w:highlight w:val="none"/>
        </w:rPr>
        <w:t>、质量保证及售后服务</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（一）质量保证期：</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自验收之日起，所有设备整机提供1年的免费质保期。</w:t>
      </w:r>
    </w:p>
    <w:p>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（二）售后服务内容</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供应商所报产品提供原厂质保，在质量保证期内应当为采购人提供以下技术支持服务：</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1、质量保证期内服务要求</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（1）电话咨询</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供应商和厂家应当为用户提供技术援助电话，解答用户在使用中遇到的问题，及时为用户提出解决问题的建议。</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（2）现场响应</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 xml:space="preserve">用户遇到使用及技术问题，电话咨询不能解决的，供应商和厂家应在2小时内响应并采取相应措施，提供上门服务，确保产品正常工作。 </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（3）技术升级</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在质保期内，如果供应商和厂家的产品技术升级，供应商应及时通知采购人；如采购人有相应要求，供应商和厂家应对采购人进行升级服务。</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2、质量保证期外服务要求</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（1）质量保证期过后，供应商和厂家应同样提供免费电话咨询服务，并应承诺提供产品上门维护服务。</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（2）质量保证期过后，采购人需要继续由原供应商和厂家提供售后服务的，该供应商和厂家应以优惠价格提供售后服务。</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（三）故障响应时间要求</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在质保期内，属质量问题者无条件保修。要求具备相应的维护保养服务能力，包括拥有本次所出售设备的备件、专用设备，拥有属其公司的可随时上门作维修及检测服务的专业技术人员。售后响应时间：2小时内响应；12小时内到达现场；24小时内修好。</w:t>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（四）维修配件</w:t>
      </w:r>
      <w:r>
        <w:rPr>
          <w:rFonts w:hint="eastAsia" w:hAnsi="宋体"/>
          <w:bCs/>
          <w:color w:val="auto"/>
          <w:sz w:val="24"/>
          <w:szCs w:val="24"/>
          <w:highlight w:val="none"/>
        </w:rPr>
        <w:tab/>
      </w:r>
    </w:p>
    <w:p>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供应商和厂家售后服务中，使用的维修零配件应为原厂配件，未经用户同意不得使用非原厂配件。在设备质保期内，非人为故障均为免费维修，出现不可修复的质量问题需无条件更换全新机器，修复期较长时需提供备用机。质保期后的维保采用先维修后付款的方式，终身免费维修，只收取配件或耗材成本费。</w:t>
      </w:r>
    </w:p>
    <w:p>
      <w:pPr>
        <w:pStyle w:val="9"/>
        <w:spacing w:line="440" w:lineRule="exact"/>
        <w:outlineLvl w:val="1"/>
        <w:rPr>
          <w:rFonts w:hAnsi="宋体"/>
          <w:color w:val="auto"/>
          <w:sz w:val="24"/>
          <w:szCs w:val="24"/>
          <w:highlight w:val="none"/>
        </w:rPr>
      </w:pPr>
      <w:r>
        <w:rPr>
          <w:rFonts w:hint="eastAsia" w:hAnsi="宋体" w:eastAsia="宋体" w:cs="宋体"/>
          <w:b/>
          <w:snapToGrid w:val="0"/>
          <w:color w:val="auto"/>
          <w:kern w:val="0"/>
          <w:sz w:val="28"/>
          <w:szCs w:val="28"/>
          <w:highlight w:val="none"/>
        </w:rPr>
        <w:t>十</w:t>
      </w:r>
      <w:r>
        <w:rPr>
          <w:rFonts w:hint="eastAsia" w:hAnsi="宋体" w:eastAsia="宋体" w:cs="宋体"/>
          <w:b/>
          <w:snapToGrid w:val="0"/>
          <w:color w:val="auto"/>
          <w:kern w:val="0"/>
          <w:sz w:val="28"/>
          <w:szCs w:val="28"/>
          <w:highlight w:val="none"/>
          <w:lang w:val="en-US" w:eastAsia="zh-CN"/>
        </w:rPr>
        <w:t>一</w:t>
      </w:r>
      <w:r>
        <w:rPr>
          <w:rFonts w:hint="eastAsia" w:hAnsi="宋体" w:eastAsia="宋体" w:cs="宋体"/>
          <w:b/>
          <w:snapToGrid w:val="0"/>
          <w:color w:val="auto"/>
          <w:kern w:val="0"/>
          <w:sz w:val="28"/>
          <w:szCs w:val="28"/>
          <w:highlight w:val="none"/>
        </w:rPr>
        <w:t>、其他说明</w:t>
      </w:r>
    </w:p>
    <w:p>
      <w:pPr>
        <w:pStyle w:val="11"/>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（一）供货及安装、服务期间，所有安全责任全部由中标人承担。</w:t>
      </w:r>
    </w:p>
    <w:p>
      <w:pPr>
        <w:pStyle w:val="11"/>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（二）供应商对其提供产品的使用和操作应尽培训义务。供应商应提供对采购人的基本免费培训，使采购人使用人员能够正常操作。</w:t>
      </w:r>
    </w:p>
    <w:p>
      <w:pPr>
        <w:pStyle w:val="11"/>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（四）其他未尽事宜由供需双方在采购合同中详细约定。</w:t>
      </w:r>
    </w:p>
    <w:p>
      <w:pPr>
        <w:spacing w:line="440" w:lineRule="exact"/>
        <w:outlineLvl w:val="1"/>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十</w:t>
      </w:r>
      <w:r>
        <w:rPr>
          <w:rFonts w:hint="eastAsia" w:ascii="宋体" w:hAnsi="宋体" w:eastAsia="宋体" w:cs="宋体"/>
          <w:b/>
          <w:snapToGrid w:val="0"/>
          <w:color w:val="auto"/>
          <w:kern w:val="0"/>
          <w:sz w:val="28"/>
          <w:szCs w:val="28"/>
          <w:highlight w:val="none"/>
          <w:lang w:val="en-US" w:eastAsia="zh-CN"/>
        </w:rPr>
        <w:t>二</w:t>
      </w:r>
      <w:r>
        <w:rPr>
          <w:rFonts w:hint="eastAsia" w:ascii="宋体" w:hAnsi="宋体" w:eastAsia="宋体" w:cs="宋体"/>
          <w:b/>
          <w:snapToGrid w:val="0"/>
          <w:color w:val="auto"/>
          <w:kern w:val="0"/>
          <w:sz w:val="28"/>
          <w:szCs w:val="28"/>
          <w:highlight w:val="none"/>
        </w:rPr>
        <w:t>、项目联系人</w:t>
      </w:r>
    </w:p>
    <w:p>
      <w:pPr>
        <w:spacing w:line="440" w:lineRule="exact"/>
        <w:ind w:firstLine="720" w:firstLineChars="3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采购人：重庆医科大学基础医学院</w:t>
      </w:r>
    </w:p>
    <w:p>
      <w:pPr>
        <w:spacing w:line="440" w:lineRule="exact"/>
        <w:ind w:firstLine="720" w:firstLineChars="3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联系人：彭老师</w:t>
      </w:r>
    </w:p>
    <w:p>
      <w:pPr>
        <w:spacing w:line="440" w:lineRule="exact"/>
        <w:ind w:firstLine="720" w:firstLineChars="3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电  话：023-68486679</w:t>
      </w:r>
    </w:p>
    <w:p>
      <w:pPr>
        <w:spacing w:line="440" w:lineRule="exact"/>
        <w:ind w:firstLine="720" w:firstLineChars="3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  址： 重庆市渝中区医学院路1号（基础医学院）</w:t>
      </w:r>
    </w:p>
    <w:p>
      <w:pPr>
        <w:pStyle w:val="9"/>
        <w:spacing w:line="440" w:lineRule="exact"/>
        <w:outlineLvl w:val="1"/>
        <w:rPr>
          <w:rFonts w:hAnsi="宋体" w:eastAsia="宋体" w:cs="宋体"/>
          <w:b/>
          <w:snapToGrid w:val="0"/>
          <w:color w:val="auto"/>
          <w:kern w:val="0"/>
          <w:sz w:val="28"/>
          <w:szCs w:val="28"/>
          <w:highlight w:val="none"/>
        </w:rPr>
      </w:pPr>
      <w:r>
        <w:rPr>
          <w:rFonts w:hint="eastAsia" w:hAnsi="宋体" w:eastAsia="宋体" w:cs="宋体"/>
          <w:b/>
          <w:snapToGrid w:val="0"/>
          <w:color w:val="auto"/>
          <w:kern w:val="0"/>
          <w:sz w:val="28"/>
          <w:szCs w:val="28"/>
          <w:highlight w:val="none"/>
        </w:rPr>
        <w:t>十</w:t>
      </w:r>
      <w:r>
        <w:rPr>
          <w:rFonts w:hint="eastAsia" w:hAnsi="宋体" w:eastAsia="宋体" w:cs="宋体"/>
          <w:b/>
          <w:snapToGrid w:val="0"/>
          <w:color w:val="auto"/>
          <w:kern w:val="0"/>
          <w:sz w:val="28"/>
          <w:szCs w:val="28"/>
          <w:highlight w:val="none"/>
          <w:lang w:val="en-US" w:eastAsia="zh-CN"/>
        </w:rPr>
        <w:t>三</w:t>
      </w:r>
      <w:r>
        <w:rPr>
          <w:rFonts w:hint="eastAsia" w:hAnsi="宋体" w:eastAsia="宋体" w:cs="宋体"/>
          <w:b/>
          <w:snapToGrid w:val="0"/>
          <w:color w:val="auto"/>
          <w:kern w:val="0"/>
          <w:sz w:val="28"/>
          <w:szCs w:val="28"/>
          <w:highlight w:val="none"/>
        </w:rPr>
        <w:t>、成交及废标原则</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（一）成交原则：</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在符合项目要求的供应商数量不少于“3家”的前提下，按报价最低的原则推荐成交供应商，如出现两个以上相同最低报价的，由采购人自行选择成交供应商。</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（二）采购异议处理：</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1、供应商对采购文件中供应商特定资格条件、技术质量和商务要求、评审标准及评审细则有异议的，应及时向采购人提出。</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2、供应商对成交结果或中标结果有异议的，应当在成交预公示发布之日起1个日历日内以书面形式向采购人提出，并附相关证明材料。</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3、采购人在收到供应商书面异议后3个工作日内，通过书面方式对异议进行答复。</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4、对于供应商弄虚作假、恶意中标或中标后不履行服务承诺等不良行为，采购人有权取消其中标资格或扣除全部保证金。情节严重者，直接列入“重庆医科大学采购黑名单”。</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（三）废标条款</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出现下列情形之一的，采购人有权终止询价采购活动，发布项目终止公告并说明原因，根据采购人需求视情进行重新采购：</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1、因采购人需求做了变更，又无法补遗的情况下；</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2、出现影响采购公正的违法、违规行为的；</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3、在采购过程中符合竞争要求的供应商或者报价未超过采购预算的供应商不足3家的；</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4、开标后，采购人需求做出改变，与询价需求严重不符时，采购人有权取消本次询价采购，并说明原因。</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（四）成交供应商的变更情况</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成交供应商因不可抗力或者自身原因不能履行合同的，采购人可以确定排名其后一位的成交候选人为成交供应商或重新组织挂网招标。</w:t>
      </w:r>
    </w:p>
    <w:p>
      <w:pPr>
        <w:spacing w:line="440" w:lineRule="exact"/>
        <w:outlineLvl w:val="1"/>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十</w:t>
      </w:r>
      <w:r>
        <w:rPr>
          <w:rFonts w:hint="eastAsia" w:ascii="宋体" w:hAnsi="宋体" w:eastAsia="宋体" w:cs="宋体"/>
          <w:b/>
          <w:snapToGrid w:val="0"/>
          <w:color w:val="auto"/>
          <w:kern w:val="0"/>
          <w:sz w:val="28"/>
          <w:szCs w:val="28"/>
          <w:highlight w:val="none"/>
          <w:lang w:val="en-US" w:eastAsia="zh-CN"/>
        </w:rPr>
        <w:t>四</w:t>
      </w:r>
      <w:r>
        <w:rPr>
          <w:rFonts w:hint="eastAsia" w:ascii="宋体" w:hAnsi="宋体" w:eastAsia="宋体" w:cs="宋体"/>
          <w:b/>
          <w:snapToGrid w:val="0"/>
          <w:color w:val="auto"/>
          <w:kern w:val="0"/>
          <w:sz w:val="28"/>
          <w:szCs w:val="28"/>
          <w:highlight w:val="none"/>
        </w:rPr>
        <w:t>、签订采购合同的要求及模版</w:t>
      </w:r>
    </w:p>
    <w:p>
      <w:pPr>
        <w:pStyle w:val="11"/>
        <w:spacing w:line="440" w:lineRule="exact"/>
        <w:ind w:left="479" w:leftChars="228" w:firstLine="0"/>
        <w:rPr>
          <w:rFonts w:hAnsi="宋体"/>
          <w:color w:val="auto"/>
          <w:sz w:val="24"/>
          <w:szCs w:val="24"/>
          <w:highlight w:val="none"/>
        </w:rPr>
      </w:pPr>
      <w:bookmarkStart w:id="5" w:name="_Toc148265480"/>
      <w:bookmarkStart w:id="6" w:name="_Toc303945820"/>
      <w:r>
        <w:rPr>
          <w:rFonts w:hint="eastAsia" w:hAnsi="宋体"/>
          <w:color w:val="auto"/>
          <w:sz w:val="24"/>
          <w:szCs w:val="24"/>
          <w:highlight w:val="none"/>
        </w:rPr>
        <w:t>（一）签订采购合同的要求</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1、采购人应当自中标结果公示结束之日起二十日内，按照询价文件和成交供应商响应文件的约定，与成交供应商签订书面合同。所签订的合同不得对询价文件和供应商的响应文件作实质性修改。其他未尽事宜由采购人和成交供应商在采购合同中详细约定。</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2、询价文件、供应商的响应文件及澄清文件等，均为签订合同的依据。</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3、合同生效条款由供需双方约定，法律、行政法规规定应当办理批准、登记等手续后生效的合同，依照其规定。</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4、合同原则上应按照重庆医科大学提供的合同模板进行签订，相关单位要求适用合同通用格式版本的，应按其要求另行签订其他合同。</w:t>
      </w:r>
    </w:p>
    <w:p>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5、采购人要求成交供应商提供履约保证金的，应当在询价文件中予以约定。成交供应商履约完毕后，采购人根据采购文件规定无息退还其履约保证金。</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（二）采购合同主要条款及模板</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1.定义</w:t>
      </w:r>
      <w:r>
        <w:rPr>
          <w:rFonts w:hint="eastAsia" w:hAnsi="宋体"/>
          <w:color w:val="auto"/>
          <w:sz w:val="24"/>
          <w:szCs w:val="24"/>
          <w:highlight w:val="none"/>
        </w:rPr>
        <w:tab/>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1.1甲方（需方）即采购人，是指通过招标采购，接受合同货物及服务的各级国家机关、事业单位和团体组织。</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1.2乙方（供方）即中标人，是指中标后提供合同货物和服务的自然人、法人及其他组织。</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1.3合同是指由甲乙双方按照招标文件和投标文件的实质性内容，通过协商一致达成的书面协议。</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1.4合同价格指以中标价格为依据，在供方全面履行合同义务后，需方（或财政部门）应支付给供方的金额。</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1.5技术资料是指合同货物及其相关的设计、制造、监造、检验、验收等文件（包括图纸、各种文字说明、标准）。</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2.货物内容</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合同包括以下内容：货物名称、型号规格、技术参数、数量（单位）等内容。</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3.合同价格</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3.1合同价格即合同总价。</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3.2合同价格包括合同货物、技术资料、合同货物的税费、运杂费、保险费、包装费、装卸费及与货物有关的供方应纳的税费，所有税费由乙方负担。</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3.3合同货物单价为不变价。</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4.转包或分包</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4.1本合同范围的货物，应由乙方直接供应，不得转让他人供应；</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4.2非经甲方书面同意，乙方不得将本合同范围的货物全部或部分分包给他人供应；</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4.3如有转让和未经甲方同意的分包行为，甲方有权解除合同，没收履约保证金并追究乙方的违约责任。</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5.质量保证及售后服务</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5.1乙方应按招标文件规定的货物性能、技术要求、质量标准向甲方提供未经使用的全新产品。</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5.2乙方提供的货物在质保期内因货物本身的质量问题发生故障，乙方应负责免费更换。对达不到技术要求者，根据实际情况，经双方协商，可按以下办法处理：</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5.2.1更换：由乙方承担所发生的全部费用。</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5.2.2贬值处理：由甲乙双方合议定价。</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5.2.3退货处理：乙方应退还甲方支付的合同款，同时应承担该货物的直接费用（运输、保险、检验、货款利息及银行手续费等）。</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5.3如在使用过程中发生质量问题，乙方应按本项目“第三篇项目商务要求”中的要求处理。</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5.4在质保期内，乙方应对货物出现的质量及安全问题负责处理解决并承担一切费用。</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5.5 如甲方要求乙方提供履约保证金的，履约保证金的收取和退还应按本项目“第三篇项目商务要求”中的要求处理。</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6.付款</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6.1本合同使用货币币制如未作特别说明均为人民币。</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6.2付款方式：银行转账、现金支票。</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6.3付款方法：同本项目“第三篇商务条款”中关于付款方式的约定。</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7.检查验收</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7.1供方应随货物提供合格证和质量证明文件，如是国外进口的货物还须提供入关证明。</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7.2货物验收</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7.3货物验收报告应由需方、供方经办人签字，并加盖双方公章，以此作为支付凭据。</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8.索赔</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供方对货物与合同要求不符负有责任，并且需方已于规定交货内和质量保证期内提出索赔，供方应按需方同意的下述一种或多种方法解决索赔事宜。</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8.2根据货物的疵劣和受损程度以及需方遭受损失的金额，经双方同意降低货物价格。</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9.知识产权</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甲方在中华人民共和国境内使用乙方提供的货物及服务时免受第三方提出的侵犯其专利权或其它知识产权的起诉。如果第三方提出侵权指控，乙方应承担由此而引起的一切法律责任和费用。</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10.合同争议的解决</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10.1当事人友好协商达成一致</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10.2在60天内当事人协商不能达成协议的，可提请采购人当地仲裁机构仲裁。</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11.违约责任</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按《中华人民共和国民法典》、《中华人民共和国政府采购法》有关条款，或由供需双方约定。</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12.合同生效及其它</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12.1合同生效及其效力应符合《中华人民共和国民法典》有关规定。</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12.2合同应经当事人法定代表人或委托代理人签字，加盖双方合同专用章或公章。</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12.3合同所包括附件，是合同不可分割的一部分，具有同等法律效力。</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12.4合同需提供担保的，按《中华人民共和国民法典》规定执行。</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12.5本合同条件未尽事宜依照《中华人民共和国民法典》，由供需双方共同协商确定。</w:t>
      </w:r>
    </w:p>
    <w:p>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附页：合同格式</w:t>
      </w:r>
      <w:bookmarkEnd w:id="5"/>
      <w:bookmarkEnd w:id="6"/>
    </w:p>
    <w:p>
      <w:pPr>
        <w:tabs>
          <w:tab w:val="left" w:pos="9000"/>
        </w:tabs>
        <w:spacing w:line="560" w:lineRule="exact"/>
        <w:jc w:val="center"/>
        <w:rPr>
          <w:rFonts w:ascii="方正仿宋_GBK" w:eastAsia="方正仿宋_GBK"/>
          <w:color w:val="auto"/>
          <w:szCs w:val="28"/>
          <w:highlight w:val="none"/>
        </w:rPr>
      </w:pPr>
    </w:p>
    <w:p>
      <w:pPr>
        <w:rPr>
          <w:rFonts w:ascii="黑体" w:hAnsi="黑体" w:eastAsia="黑体"/>
          <w:color w:val="auto"/>
          <w:highlight w:val="none"/>
        </w:rPr>
      </w:pPr>
      <w:bookmarkStart w:id="7" w:name="_Toc96412730"/>
    </w:p>
    <w:p>
      <w:pPr>
        <w:rPr>
          <w:rFonts w:ascii="黑体" w:hAnsi="黑体" w:eastAsia="黑体"/>
          <w:color w:val="auto"/>
          <w:highlight w:val="none"/>
        </w:rPr>
        <w:sectPr>
          <w:footerReference r:id="rId3" w:type="default"/>
          <w:pgSz w:w="11907" w:h="16840"/>
          <w:pgMar w:top="1134" w:right="1191" w:bottom="1134" w:left="1191" w:header="964" w:footer="992" w:gutter="0"/>
          <w:pgNumType w:fmt="numberInDash"/>
          <w:cols w:space="720" w:num="1"/>
          <w:docGrid w:linePitch="312" w:charSpace="0"/>
        </w:sectPr>
      </w:pPr>
    </w:p>
    <w:p>
      <w:pPr>
        <w:rPr>
          <w:rFonts w:ascii="黑体" w:hAnsi="黑体" w:eastAsia="黑体"/>
          <w:color w:val="auto"/>
          <w:highlight w:val="none"/>
        </w:rPr>
      </w:pPr>
      <w:r>
        <w:rPr>
          <w:rFonts w:hint="eastAsia" w:ascii="黑体" w:hAnsi="黑体" w:eastAsia="黑体"/>
          <w:color w:val="auto"/>
          <w:highlight w:val="none"/>
        </w:rPr>
        <w:t>附页：合同格式</w:t>
      </w:r>
      <w:bookmarkEnd w:id="7"/>
    </w:p>
    <w:p>
      <w:pPr>
        <w:spacing w:line="560" w:lineRule="exact"/>
        <w:jc w:val="center"/>
        <w:rPr>
          <w:rFonts w:ascii="方正仿宋_GBK" w:hAnsi="宋体" w:eastAsia="方正仿宋_GBK"/>
          <w:color w:val="auto"/>
          <w:sz w:val="32"/>
          <w:szCs w:val="32"/>
          <w:highlight w:val="none"/>
          <w:u w:val="single"/>
        </w:rPr>
      </w:pPr>
      <w:r>
        <w:rPr>
          <w:rFonts w:hint="eastAsia" w:ascii="方正仿宋_GBK" w:hAnsi="宋体" w:eastAsia="方正仿宋_GBK"/>
          <w:color w:val="auto"/>
          <w:sz w:val="32"/>
          <w:szCs w:val="32"/>
          <w:highlight w:val="none"/>
        </w:rPr>
        <w:t xml:space="preserve">                            合同编号：</w:t>
      </w:r>
    </w:p>
    <w:p>
      <w:pPr>
        <w:spacing w:line="560" w:lineRule="exact"/>
        <w:jc w:val="center"/>
        <w:rPr>
          <w:rFonts w:ascii="方正仿宋_GBK" w:hAnsi="宋体" w:eastAsia="方正仿宋_GBK"/>
          <w:color w:val="auto"/>
          <w:sz w:val="32"/>
          <w:szCs w:val="32"/>
          <w:highlight w:val="none"/>
        </w:rPr>
      </w:pPr>
      <w:r>
        <w:rPr>
          <w:rFonts w:hint="eastAsia" w:ascii="方正仿宋_GBK" w:hAnsi="楷体" w:eastAsia="方正仿宋_GBK"/>
          <w:color w:val="auto"/>
          <w:sz w:val="32"/>
          <w:szCs w:val="32"/>
          <w:highlight w:val="none"/>
        </w:rPr>
        <w:sym w:font="Wingdings 2" w:char="00A3"/>
      </w:r>
      <w:r>
        <w:rPr>
          <w:rFonts w:hint="eastAsia" w:ascii="方正仿宋_GBK" w:hAnsi="宋体" w:eastAsia="方正仿宋_GBK"/>
          <w:color w:val="auto"/>
          <w:sz w:val="32"/>
          <w:szCs w:val="32"/>
          <w:highlight w:val="none"/>
        </w:rPr>
        <w:t xml:space="preserve">正本      </w:t>
      </w: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副本</w:t>
      </w:r>
    </w:p>
    <w:p>
      <w:pPr>
        <w:spacing w:line="560" w:lineRule="exact"/>
        <w:rPr>
          <w:rFonts w:ascii="方正仿宋_GBK" w:hAnsi="宋体" w:eastAsia="方正仿宋_GBK"/>
          <w:color w:val="auto"/>
          <w:szCs w:val="28"/>
          <w:highlight w:val="none"/>
        </w:rPr>
      </w:pPr>
    </w:p>
    <w:p>
      <w:pPr>
        <w:spacing w:line="560" w:lineRule="exact"/>
        <w:rPr>
          <w:rFonts w:ascii="方正仿宋_GBK" w:hAnsi="宋体" w:eastAsia="方正仿宋_GBK"/>
          <w:color w:val="auto"/>
          <w:szCs w:val="28"/>
          <w:highlight w:val="none"/>
        </w:rPr>
      </w:pPr>
    </w:p>
    <w:p>
      <w:pPr>
        <w:spacing w:line="900" w:lineRule="exact"/>
        <w:jc w:val="center"/>
        <w:rPr>
          <w:rFonts w:ascii="方正小标宋简体" w:hAnsi="楷体" w:eastAsia="方正小标宋简体"/>
          <w:color w:val="auto"/>
          <w:sz w:val="72"/>
          <w:szCs w:val="72"/>
          <w:highlight w:val="none"/>
        </w:rPr>
      </w:pPr>
      <w:r>
        <w:rPr>
          <w:rFonts w:hint="eastAsia" w:ascii="方正小标宋简体" w:hAnsi="楷体" w:eastAsia="方正小标宋简体"/>
          <w:color w:val="auto"/>
          <w:sz w:val="72"/>
          <w:szCs w:val="72"/>
          <w:highlight w:val="none"/>
        </w:rPr>
        <w:t>重庆医科大学经济合同</w:t>
      </w:r>
    </w:p>
    <w:p>
      <w:pPr>
        <w:spacing w:line="640" w:lineRule="exact"/>
        <w:jc w:val="center"/>
        <w:rPr>
          <w:rFonts w:ascii="方正仿宋_GBK" w:hAnsi="楷体" w:eastAsia="方正仿宋_GBK"/>
          <w:color w:val="auto"/>
          <w:szCs w:val="28"/>
          <w:highlight w:val="none"/>
        </w:rPr>
      </w:pPr>
    </w:p>
    <w:p>
      <w:pPr>
        <w:spacing w:line="640" w:lineRule="exact"/>
        <w:rPr>
          <w:rFonts w:ascii="方正仿宋_GBK" w:hAnsi="楷体" w:eastAsia="方正仿宋_GBK"/>
          <w:color w:val="auto"/>
          <w:szCs w:val="28"/>
          <w:highlight w:val="none"/>
        </w:rPr>
      </w:pPr>
    </w:p>
    <w:p>
      <w:pPr>
        <w:spacing w:line="640" w:lineRule="exact"/>
        <w:rPr>
          <w:rFonts w:ascii="方正仿宋_GBK" w:hAnsi="楷体" w:eastAsia="方正仿宋_GBK"/>
          <w:color w:val="auto"/>
          <w:szCs w:val="28"/>
          <w:highlight w:val="none"/>
        </w:rPr>
      </w:pPr>
    </w:p>
    <w:p>
      <w:pPr>
        <w:spacing w:line="640" w:lineRule="exact"/>
        <w:ind w:firstLine="480" w:firstLineChars="150"/>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t xml:space="preserve">合同类型：■买卖合同  </w:t>
      </w: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 xml:space="preserve">技术合同 </w:t>
      </w: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建设工程合同</w:t>
      </w:r>
    </w:p>
    <w:p>
      <w:pPr>
        <w:spacing w:line="640" w:lineRule="exact"/>
        <w:ind w:firstLine="2080" w:firstLineChars="650"/>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 xml:space="preserve">委托合同  </w:t>
      </w: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 xml:space="preserve">租赁合同 </w:t>
      </w: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承揽合同</w:t>
      </w:r>
    </w:p>
    <w:p>
      <w:pPr>
        <w:spacing w:line="640" w:lineRule="exact"/>
        <w:ind w:firstLine="2080" w:firstLineChars="650"/>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 xml:space="preserve">赠与合同  </w:t>
      </w: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 xml:space="preserve">运输合同 </w:t>
      </w: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物业服务合同</w:t>
      </w:r>
    </w:p>
    <w:p>
      <w:pPr>
        <w:spacing w:line="640" w:lineRule="exact"/>
        <w:ind w:firstLine="2080" w:firstLineChars="650"/>
        <w:rPr>
          <w:rFonts w:ascii="方正仿宋_GBK" w:hAnsi="楷体" w:eastAsia="方正仿宋_GBK"/>
          <w:color w:val="auto"/>
          <w:sz w:val="32"/>
          <w:szCs w:val="32"/>
          <w:highlight w:val="none"/>
          <w:u w:val="single"/>
        </w:rPr>
      </w:pP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其它典型合同</w:t>
      </w:r>
    </w:p>
    <w:p>
      <w:pPr>
        <w:spacing w:line="640" w:lineRule="exact"/>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t xml:space="preserve">    合同甲方：重庆医科大学</w:t>
      </w:r>
    </w:p>
    <w:p>
      <w:pPr>
        <w:spacing w:line="640" w:lineRule="exact"/>
        <w:ind w:firstLine="640" w:firstLineChars="200"/>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t>合同乙方：</w:t>
      </w:r>
    </w:p>
    <w:p>
      <w:pPr>
        <w:spacing w:line="640" w:lineRule="exact"/>
        <w:ind w:firstLine="640" w:firstLineChars="200"/>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t>合同金额：人民币     元</w:t>
      </w:r>
    </w:p>
    <w:p>
      <w:pPr>
        <w:spacing w:line="640" w:lineRule="exact"/>
        <w:ind w:firstLine="640" w:firstLineChars="200"/>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t>经费项目：</w:t>
      </w:r>
    </w:p>
    <w:p>
      <w:pPr>
        <w:spacing w:line="640" w:lineRule="exact"/>
        <w:rPr>
          <w:rFonts w:ascii="方正仿宋_GBK" w:hAnsi="楷体" w:eastAsia="方正仿宋_GBK"/>
          <w:color w:val="auto"/>
          <w:sz w:val="32"/>
          <w:szCs w:val="32"/>
          <w:highlight w:val="none"/>
        </w:rPr>
      </w:pPr>
    </w:p>
    <w:p>
      <w:pPr>
        <w:spacing w:line="640" w:lineRule="exact"/>
        <w:jc w:val="center"/>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t>签订时间：     年   月   日</w:t>
      </w:r>
    </w:p>
    <w:p>
      <w:pPr>
        <w:rPr>
          <w:rFonts w:ascii="楷体" w:hAnsi="楷体" w:eastAsia="楷体"/>
          <w:color w:val="auto"/>
          <w:sz w:val="36"/>
          <w:szCs w:val="36"/>
          <w:highlight w:val="none"/>
        </w:rPr>
      </w:pPr>
    </w:p>
    <w:p>
      <w:pPr>
        <w:spacing w:line="640" w:lineRule="exact"/>
        <w:jc w:val="center"/>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t>重庆医科大学财务处 监制</w:t>
      </w:r>
    </w:p>
    <w:p>
      <w:pPr>
        <w:snapToGrid w:val="0"/>
        <w:spacing w:line="500" w:lineRule="exact"/>
        <w:jc w:val="center"/>
        <w:outlineLvl w:val="0"/>
        <w:rPr>
          <w:rFonts w:ascii="仿宋" w:hAnsi="仿宋" w:eastAsia="仿宋"/>
          <w:color w:val="auto"/>
          <w:sz w:val="44"/>
          <w:highlight w:val="none"/>
        </w:rPr>
        <w:sectPr>
          <w:pgSz w:w="11907" w:h="16840"/>
          <w:pgMar w:top="1134" w:right="1191" w:bottom="1134" w:left="1191" w:header="964" w:footer="992" w:gutter="0"/>
          <w:pgNumType w:fmt="numberInDash"/>
          <w:cols w:space="720" w:num="1"/>
          <w:docGrid w:linePitch="312" w:charSpace="0"/>
        </w:sectPr>
      </w:pPr>
    </w:p>
    <w:p>
      <w:pPr>
        <w:spacing w:line="480" w:lineRule="exact"/>
        <w:jc w:val="center"/>
        <w:rPr>
          <w:rFonts w:ascii="仿宋" w:hAnsi="仿宋" w:eastAsia="仿宋"/>
          <w:b/>
          <w:color w:val="auto"/>
          <w:sz w:val="44"/>
          <w:highlight w:val="none"/>
        </w:rPr>
      </w:pPr>
      <w:r>
        <w:rPr>
          <w:rFonts w:hint="eastAsia" w:ascii="仿宋" w:hAnsi="仿宋" w:eastAsia="仿宋"/>
          <w:b/>
          <w:color w:val="auto"/>
          <w:sz w:val="44"/>
          <w:highlight w:val="none"/>
        </w:rPr>
        <w:t>经济合同</w:t>
      </w:r>
    </w:p>
    <w:p>
      <w:pPr>
        <w:spacing w:line="480" w:lineRule="exact"/>
        <w:jc w:val="center"/>
        <w:rPr>
          <w:rFonts w:ascii="仿宋" w:hAnsi="仿宋" w:eastAsia="仿宋"/>
          <w:color w:val="auto"/>
          <w:highlight w:val="none"/>
        </w:rPr>
      </w:pPr>
      <w:r>
        <w:rPr>
          <w:rFonts w:hint="eastAsia" w:ascii="仿宋" w:hAnsi="仿宋" w:eastAsia="仿宋"/>
          <w:color w:val="auto"/>
          <w:highlight w:val="none"/>
        </w:rPr>
        <w:t>（项目号：     ）</w:t>
      </w:r>
    </w:p>
    <w:p>
      <w:pPr>
        <w:spacing w:line="480" w:lineRule="exact"/>
        <w:rPr>
          <w:rFonts w:ascii="仿宋" w:hAnsi="仿宋" w:eastAsia="仿宋"/>
          <w:color w:val="auto"/>
          <w:sz w:val="24"/>
          <w:highlight w:val="none"/>
        </w:rPr>
      </w:pPr>
      <w:r>
        <w:rPr>
          <w:rFonts w:hint="eastAsia" w:ascii="仿宋" w:hAnsi="仿宋" w:eastAsia="仿宋"/>
          <w:color w:val="auto"/>
          <w:sz w:val="24"/>
          <w:highlight w:val="none"/>
        </w:rPr>
        <w:t>甲方（需方、</w:t>
      </w:r>
      <w:r>
        <w:rPr>
          <w:rFonts w:hint="eastAsia" w:ascii="仿宋" w:hAnsi="仿宋" w:eastAsia="仿宋"/>
          <w:bCs/>
          <w:color w:val="auto"/>
          <w:sz w:val="24"/>
          <w:highlight w:val="none"/>
        </w:rPr>
        <w:t>采购人</w:t>
      </w:r>
      <w:r>
        <w:rPr>
          <w:rFonts w:hint="eastAsia" w:ascii="仿宋" w:hAnsi="仿宋" w:eastAsia="仿宋"/>
          <w:color w:val="auto"/>
          <w:sz w:val="24"/>
          <w:highlight w:val="none"/>
        </w:rPr>
        <w:t>）：</w:t>
      </w:r>
      <w:r>
        <w:rPr>
          <w:rFonts w:hint="eastAsia" w:ascii="仿宋" w:hAnsi="仿宋" w:eastAsia="仿宋"/>
          <w:color w:val="auto"/>
          <w:sz w:val="24"/>
          <w:highlight w:val="none"/>
          <w:u w:val="single"/>
        </w:rPr>
        <w:t>_ _重庆医科大学_ _</w:t>
      </w:r>
      <w:r>
        <w:rPr>
          <w:rFonts w:hint="eastAsia" w:ascii="仿宋" w:hAnsi="仿宋" w:eastAsia="仿宋"/>
          <w:color w:val="auto"/>
          <w:sz w:val="24"/>
          <w:highlight w:val="none"/>
        </w:rPr>
        <w:t xml:space="preserve">       计价单位：</w:t>
      </w:r>
      <w:r>
        <w:rPr>
          <w:rFonts w:hint="eastAsia" w:ascii="仿宋" w:hAnsi="仿宋" w:eastAsia="仿宋"/>
          <w:color w:val="auto"/>
          <w:sz w:val="24"/>
          <w:highlight w:val="none"/>
          <w:u w:val="single"/>
        </w:rPr>
        <w:t>_人民币：元__</w:t>
      </w:r>
    </w:p>
    <w:p>
      <w:pPr>
        <w:spacing w:line="480" w:lineRule="exact"/>
        <w:rPr>
          <w:rFonts w:ascii="仿宋" w:hAnsi="仿宋" w:eastAsia="仿宋"/>
          <w:color w:val="auto"/>
          <w:sz w:val="24"/>
          <w:highlight w:val="none"/>
        </w:rPr>
      </w:pPr>
      <w:r>
        <w:rPr>
          <w:rFonts w:hint="eastAsia" w:ascii="仿宋" w:hAnsi="仿宋" w:eastAsia="仿宋"/>
          <w:color w:val="auto"/>
          <w:sz w:val="24"/>
          <w:highlight w:val="none"/>
        </w:rPr>
        <w:t>乙方（供方、</w:t>
      </w:r>
      <w:r>
        <w:rPr>
          <w:rFonts w:hint="eastAsia" w:ascii="仿宋" w:hAnsi="仿宋" w:eastAsia="仿宋"/>
          <w:bCs/>
          <w:color w:val="auto"/>
          <w:sz w:val="24"/>
          <w:highlight w:val="none"/>
        </w:rPr>
        <w:t>中标人</w:t>
      </w:r>
      <w:r>
        <w:rPr>
          <w:rFonts w:hint="eastAsia" w:ascii="仿宋" w:hAnsi="仿宋" w:eastAsia="仿宋"/>
          <w:color w:val="auto"/>
          <w:sz w:val="24"/>
          <w:highlight w:val="none"/>
        </w:rPr>
        <w:t>）：___________________      计量单位：_____________</w:t>
      </w:r>
    </w:p>
    <w:p>
      <w:pPr>
        <w:spacing w:line="48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根据《中华人民共和国民法典》《中华人民共和国政府采购法》等法律规定，经双方协商一致，达成以下经济合同：</w:t>
      </w:r>
    </w:p>
    <w:tbl>
      <w:tblPr>
        <w:tblStyle w:val="19"/>
        <w:tblW w:w="10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741"/>
        <w:gridCol w:w="984"/>
        <w:gridCol w:w="1582"/>
        <w:gridCol w:w="850"/>
        <w:gridCol w:w="1559"/>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88"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货物名称</w:t>
            </w:r>
          </w:p>
        </w:tc>
        <w:tc>
          <w:tcPr>
            <w:tcW w:w="1741"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规格型号</w:t>
            </w:r>
          </w:p>
        </w:tc>
        <w:tc>
          <w:tcPr>
            <w:tcW w:w="984" w:type="dxa"/>
            <w:vAlign w:val="center"/>
          </w:tcPr>
          <w:p>
            <w:pPr>
              <w:spacing w:line="240" w:lineRule="atLeast"/>
              <w:jc w:val="center"/>
              <w:rPr>
                <w:rFonts w:ascii="仿宋" w:hAnsi="仿宋" w:eastAsia="仿宋"/>
                <w:color w:val="auto"/>
                <w:w w:val="80"/>
                <w:szCs w:val="21"/>
                <w:highlight w:val="none"/>
              </w:rPr>
            </w:pPr>
            <w:r>
              <w:rPr>
                <w:rFonts w:hint="eastAsia" w:ascii="仿宋" w:hAnsi="仿宋" w:eastAsia="仿宋"/>
                <w:color w:val="auto"/>
                <w:w w:val="80"/>
                <w:szCs w:val="21"/>
                <w:highlight w:val="none"/>
              </w:rPr>
              <w:t>数量/单位</w:t>
            </w:r>
          </w:p>
        </w:tc>
        <w:tc>
          <w:tcPr>
            <w:tcW w:w="1582"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单价（不变价）</w:t>
            </w:r>
          </w:p>
        </w:tc>
        <w:tc>
          <w:tcPr>
            <w:tcW w:w="850"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总价</w:t>
            </w:r>
          </w:p>
        </w:tc>
        <w:tc>
          <w:tcPr>
            <w:tcW w:w="1559"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交货时间</w:t>
            </w:r>
          </w:p>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（履行时间）</w:t>
            </w:r>
          </w:p>
        </w:tc>
        <w:tc>
          <w:tcPr>
            <w:tcW w:w="1992"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交货地点</w:t>
            </w:r>
          </w:p>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（履行地点）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pPr>
              <w:spacing w:line="240" w:lineRule="atLeast"/>
              <w:jc w:val="center"/>
              <w:rPr>
                <w:rFonts w:ascii="仿宋" w:hAnsi="仿宋" w:eastAsia="仿宋"/>
                <w:color w:val="auto"/>
                <w:szCs w:val="21"/>
                <w:highlight w:val="none"/>
              </w:rPr>
            </w:pPr>
          </w:p>
        </w:tc>
        <w:tc>
          <w:tcPr>
            <w:tcW w:w="1741" w:type="dxa"/>
            <w:vAlign w:val="center"/>
          </w:tcPr>
          <w:p>
            <w:pPr>
              <w:spacing w:line="240" w:lineRule="atLeast"/>
              <w:jc w:val="center"/>
              <w:rPr>
                <w:rFonts w:ascii="仿宋" w:hAnsi="仿宋" w:eastAsia="仿宋"/>
                <w:color w:val="auto"/>
                <w:szCs w:val="21"/>
                <w:highlight w:val="none"/>
              </w:rPr>
            </w:pPr>
          </w:p>
        </w:tc>
        <w:tc>
          <w:tcPr>
            <w:tcW w:w="984" w:type="dxa"/>
            <w:vAlign w:val="center"/>
          </w:tcPr>
          <w:p>
            <w:pPr>
              <w:spacing w:line="240" w:lineRule="atLeast"/>
              <w:jc w:val="center"/>
              <w:rPr>
                <w:rFonts w:ascii="仿宋" w:hAnsi="仿宋" w:eastAsia="仿宋"/>
                <w:color w:val="auto"/>
                <w:szCs w:val="21"/>
                <w:highlight w:val="none"/>
              </w:rPr>
            </w:pPr>
          </w:p>
        </w:tc>
        <w:tc>
          <w:tcPr>
            <w:tcW w:w="1582" w:type="dxa"/>
            <w:vAlign w:val="center"/>
          </w:tcPr>
          <w:p>
            <w:pPr>
              <w:spacing w:line="240" w:lineRule="atLeast"/>
              <w:jc w:val="center"/>
              <w:rPr>
                <w:rFonts w:ascii="仿宋" w:hAnsi="仿宋" w:eastAsia="仿宋"/>
                <w:color w:val="auto"/>
                <w:szCs w:val="21"/>
                <w:highlight w:val="none"/>
              </w:rPr>
            </w:pPr>
          </w:p>
        </w:tc>
        <w:tc>
          <w:tcPr>
            <w:tcW w:w="850" w:type="dxa"/>
            <w:vAlign w:val="center"/>
          </w:tcPr>
          <w:p>
            <w:pPr>
              <w:spacing w:line="240" w:lineRule="atLeast"/>
              <w:jc w:val="center"/>
              <w:rPr>
                <w:rFonts w:ascii="仿宋" w:hAnsi="仿宋" w:eastAsia="仿宋"/>
                <w:color w:val="auto"/>
                <w:szCs w:val="21"/>
                <w:highlight w:val="none"/>
              </w:rPr>
            </w:pPr>
          </w:p>
        </w:tc>
        <w:tc>
          <w:tcPr>
            <w:tcW w:w="1559" w:type="dxa"/>
            <w:vAlign w:val="center"/>
          </w:tcPr>
          <w:p>
            <w:pPr>
              <w:spacing w:line="240" w:lineRule="atLeast"/>
              <w:jc w:val="center"/>
              <w:rPr>
                <w:rFonts w:ascii="仿宋" w:hAnsi="仿宋" w:eastAsia="仿宋"/>
                <w:color w:val="auto"/>
                <w:szCs w:val="21"/>
                <w:highlight w:val="none"/>
              </w:rPr>
            </w:pPr>
          </w:p>
        </w:tc>
        <w:tc>
          <w:tcPr>
            <w:tcW w:w="1992"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重庆医科大学用户单位指定地点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10796" w:type="dxa"/>
            <w:gridSpan w:val="7"/>
            <w:vAlign w:val="center"/>
          </w:tcPr>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合同总价（含税）：人民币       元（大写：       圆整）</w:t>
            </w:r>
          </w:p>
          <w:p>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备注：</w:t>
            </w:r>
          </w:p>
          <w:p>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1.本项目为“交钥匙工程”，上述合同总价为“包干价”，包括但不限于：乙方为履行合同所需的货款、技术资料费、安装调试费、培训费、运输费、保险费、包装费、装卸费及所有税费。乙方投标时已充分考虑到所有费用，甲方后续不额外支付任何费用。</w:t>
            </w: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2. 本合同商务参数详见附件1，技术参数详见附件2。甲方用户单位已逐页确认，符合其采购需求。</w:t>
            </w: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3. 税率：乙方承诺，严格依照国家税务管理部门的要求向甲方开具等额有效的发票并依法纳税。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5" w:hRule="atLeast"/>
          <w:jc w:val="center"/>
        </w:trPr>
        <w:tc>
          <w:tcPr>
            <w:tcW w:w="10796" w:type="dxa"/>
            <w:gridSpan w:val="7"/>
            <w:vAlign w:val="center"/>
          </w:tcPr>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一、质量要求和技术标准。乙方提供的商品必须是全新的（按招标文件规定的货物性能、技术要求、质量标准），完全符合国家有关技术标准。乙方的质量保证及售后服务承诺如下：</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一）质保期限：年。自验收合格且通过安装调试之日起计算。采购货物属于国家规定“三包”范围的，其产品质量保证期不得低于“三包”规定；乙方质量保证期承诺优于国家“三包”规定的，按乙方实际承诺执行。</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（二）保修范围：上述列表所示的所有货物均属保修范围。质保期限内，乙方应当对甲方正常使用中、非人为原因、基于不可抗力出现质量及安全问题的货物，负责处理解决并承担一切费用。</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（三）服务措施：</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 质保期限内，乙方提供的货物因货物本身的质量问题发生故障，乙方应负责免费更换。对达不到技术要求者，甲方可根据实际情况，选择按以下第</w:t>
            </w:r>
            <w:r>
              <w:rPr>
                <w:rFonts w:hint="eastAsia" w:ascii="仿宋" w:hAnsi="仿宋" w:eastAsia="仿宋"/>
                <w:color w:val="auto"/>
                <w:szCs w:val="21"/>
                <w:highlight w:val="none"/>
                <w:u w:val="single"/>
              </w:rPr>
              <w:t xml:space="preserve"> （1） </w:t>
            </w:r>
            <w:r>
              <w:rPr>
                <w:rFonts w:hint="eastAsia" w:ascii="仿宋" w:hAnsi="仿宋" w:eastAsia="仿宋"/>
                <w:color w:val="auto"/>
                <w:szCs w:val="21"/>
                <w:highlight w:val="none"/>
              </w:rPr>
              <w:t>类办法处理：</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（1）更换：由乙方承担所发生的全部费用。</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（2）退货处理：乙方应退还甲方支付的全部合同款，同时应承担该货物的直接费用（运输、保险、检验、货款利息及银行手续费等）。</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 质保期限内，乙方应当及时采取以下措施，并承担所有费用：</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（1）电话或网络在线咨询：甲方用户单位求助时，乙方应当立即响应，提供相关的技术支持，帮助用户单位迅速解决问题。</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上门服务：当不能解决产品问题时，乙方应当在24小时内到达甲方现场处置，确保产品正常工作；到达后，无法在8小时内解决的，应当在24小时内提供符合质量标准且确保正常工作的备用品，协助甲方用户单位正常开展科研教学工作。</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（3）技术升级：在质保期内，如果乙方和制造商的产品技术升级，乙方应及时通知甲方，如甲方有相应要求，乙方和制造商应对甲方进行升级服务。</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 xml:space="preserve">（四）质保期后服务： </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 继续提供或网络在线咨询；乙方接到甲方的求助后应当立即响应，提供技术咨询服务。</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 继续提供上门服务：在无法解决时，乙方应当于24小时内到达甲方现场处置。若为甲方维修维护过程中产生零配件及服务费用，乙方应当按成本价及最惠价据实收取原厂零配件费、服务费；若甲方需要添购，乙方应当依法与甲方另行达成补充协议。</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 继续提供技术升级：乙方向甲方交付货物所附随的所有软件，乙方终身提供免费维护、升级服务。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10796" w:type="dxa"/>
            <w:gridSpan w:val="7"/>
          </w:tcPr>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二、随机备品、附件、工具数量及供应方法：</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货物所附的备件、产品使用说明书、技术资料及配套工具应当随货物主体一次性交付至甲方，由甲方用户单位统一保管。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0796" w:type="dxa"/>
            <w:gridSpan w:val="7"/>
          </w:tcPr>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三、交提货方式：</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一）本合同范围的货物，应由乙方直接供应，不得转让他人供应；非经甲方书面同意，乙方不得将本合同范围的货物全部或部分分包给他人供应；如有转让和未经甲方书面同意的分包行为，甲方有权解除合同，没收履约保证金并追究乙方的违约责任。</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（二）乙方应当在内（履行时间），将货物交付至甲方用户单位指定地点并完成安装调试。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0796" w:type="dxa"/>
            <w:gridSpan w:val="7"/>
          </w:tcPr>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四、验收标准、方法：</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（一）交付货物时，乙方应与甲方用户单位人员当面开箱，共同清点、检查外观，作出开箱记录，双方签字确认。乙方应当保证货物到达用户所在地完好无损，如有缺漏、损坏，由乙方负责调换、补齐或赔偿。</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（二）乙方应随货物提供合格证、质量证明文件、检验报告等资料。乙方应提供完备的技术资料、装箱单和合格证等，并派遣专业技术人员进行现场安装调试。验收合格条件如下：</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1设备品种、规格、数量、技术参数以及商品品牌、制造商等与采购合同一致，性能指标达到规定的标准。</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2.货物技术资料、装箱单、合格证等资料齐全。</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3.在规定时间内完成交货并验收，并经甲方确认。</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三）乙方所交货物的质量指标不得低于甲方招标文件要求、乙方提供样品的质量指标、乙方承诺的质量指标或有关国家标准（标准不一致的，以高标准计）；售后服务质量要求，按招标文件和投标文件的内容执行。乙方交货时，甲方可根据需要随机抽取一部分货物送有关权威检测部门检测；如检测不合格，乙方应承担甲方所支出的检测费用并向甲方赔偿一切损失。乙方所交货物若未达到采购文件要求，且对甲方造成损失的，由乙方承担一切责任，并赔偿所造成的损失。</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（四）大型或者复杂的政府采购产品项目，甲方可邀请国家认可的质量检测机构参加验收工作。</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（五）甲方需要制造商对乙方交付的产品（包括质量、技术参数等）进行确认的，制造商应予以配合，并出具书面意见。</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（六）如验收不合格，甲方有权解除本合同，并没收履约保证金；乙方应当赔偿甲方一切损失，并返还甲方已支付的全部合同款，并接受被全市通报、被取消两年政府采购供应商资格的处理结果。</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七）甲方对乙方交付货物的验收仅为表面验收，验收合格不视为乙方对质量问题免责；甲方验收时未提出异议不视为对乙方货物质量合格之认定。若乙方货物存在任何质量问题，甲方有权要求乙方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0796" w:type="dxa"/>
            <w:gridSpan w:val="7"/>
          </w:tcPr>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五、付款方式：</w:t>
            </w:r>
          </w:p>
          <w:p>
            <w:pPr>
              <w:pStyle w:val="10"/>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（一）甲方按以下第</w:t>
            </w:r>
            <w:r>
              <w:rPr>
                <w:rFonts w:hint="eastAsia" w:ascii="仿宋" w:hAnsi="仿宋" w:eastAsia="仿宋"/>
                <w:color w:val="auto"/>
                <w:szCs w:val="21"/>
                <w:highlight w:val="none"/>
                <w:u w:val="single"/>
              </w:rPr>
              <w:t xml:space="preserve">  1  </w:t>
            </w:r>
            <w:r>
              <w:rPr>
                <w:rFonts w:hint="eastAsia" w:ascii="仿宋" w:hAnsi="仿宋" w:eastAsia="仿宋"/>
                <w:color w:val="auto"/>
                <w:szCs w:val="21"/>
                <w:highlight w:val="none"/>
              </w:rPr>
              <w:t>种方式，向乙方付款。</w:t>
            </w:r>
          </w:p>
          <w:p>
            <w:pPr>
              <w:pStyle w:val="10"/>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 xml:space="preserve">1. 银行转账。2. 现金支票。 </w:t>
            </w:r>
          </w:p>
          <w:p>
            <w:pPr>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（二）付款方法：全部到货、安装完成并经甲方验收合格，乙方向甲方开具等额有效的增值税发票后，甲方按本合同总价向乙方支付款项。</w:t>
            </w:r>
          </w:p>
          <w:p>
            <w:pPr>
              <w:ind w:firstLine="420" w:firstLineChars="200"/>
              <w:rPr>
                <w:color w:val="auto"/>
                <w:highlight w:val="none"/>
              </w:rPr>
            </w:pPr>
            <w:r>
              <w:rPr>
                <w:rFonts w:hint="eastAsia" w:ascii="仿宋" w:hAnsi="仿宋" w:eastAsia="仿宋"/>
                <w:color w:val="auto"/>
                <w:szCs w:val="21"/>
                <w:highlight w:val="none"/>
              </w:rPr>
              <w:t>（三）履约担保：中标成交通知书发出后5个工作日内、本合同签订前，乙方应当按本合同总价的5%向甲方交纳履约保证金；乙方未支付履约保证金的，甲方有权拒绝支付本合同总价款项，且不承担任何延迟履行责任。合同履行期内，履约保证金减少的，乙方应当补足，逾期未补足的视为违约。涉及提供担保的，按《中华人民共和国民法典》规定执行。履约保证金在合同履约验收合格后扣除应由供应商承担的违约金或赔偿费用后，在30个工作日内无息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0796" w:type="dxa"/>
            <w:gridSpan w:val="7"/>
          </w:tcPr>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六、合同争议及违约责任：</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（一）乙方在投标时未明确提出异议，视为完全响应甲方在本合同内的各项要求。</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乙方应按本合同第一条“质量要求和技术标准”提供货物。若乙方超过7个自然日未履行上述服务承诺的，或者在紧急情况下未在甲方指定时间内履行服务承诺的，甲方有权自行联系其他单位提供维保服务，涉及的费用从乙方缴纳的质保金或履约保证金内扣除。若质保金或履约保证金不足以抵扣维保费用的，甲方有权向乙方主张进行补足。</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乙方应当按第三条“交提货方式”按时交付合格货物。若乙方逾期，每延期1个自然日应当按合同总价的1‰向甲方支付违约金（最高不超过合同总价的10%），甲方可在乙方缴纳的质保金或履约保证金内扣除；若乙方逾期超过</w:t>
            </w:r>
            <w:r>
              <w:rPr>
                <w:rFonts w:hint="eastAsia" w:ascii="仿宋" w:hAnsi="仿宋" w:eastAsia="仿宋"/>
                <w:color w:val="auto"/>
                <w:szCs w:val="21"/>
                <w:highlight w:val="none"/>
                <w:u w:val="single"/>
              </w:rPr>
              <w:t>60</w:t>
            </w:r>
            <w:r>
              <w:rPr>
                <w:rFonts w:hint="eastAsia" w:ascii="仿宋" w:hAnsi="仿宋" w:eastAsia="仿宋"/>
                <w:color w:val="auto"/>
                <w:szCs w:val="21"/>
                <w:highlight w:val="none"/>
              </w:rPr>
              <w:t>个自然日的，甲方有权解除本合同，没收全部履约保证金，赔偿甲方全部损失。</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三）乙方应当按照本合同列明的货物名称、规格、数量全面履行义务。若乙方向甲方交付的货物与本合同不符，甲方有权拒绝接收并不延长交付时间，乙方应承担由此造成甲方的损失以及逾期交付的违约责任。若甲方同意让步接收的，除要求乙方赔偿损失外，甲方有权根据货物的疵劣和受损程度要求乙方降低货物价格并承担违约责任。</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四）甲方、乙方中的任何一方违约，不履行合同义务或者履行合同义务不符合约定的，应当向守约方承担继续履行、采取补救措施、赔偿损失等违约责任。乙方因过错给甲方造成损失的，或乙方超越权限行使代理权给甲方造成损失的，乙方承担赔偿损失的责任。双方都违反合同的，应当各自承担相应的责任。</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（五）履约保证金减少的，乙方未按照甲方要求补足履约保证金的，每逾期1个自然日，甲方有权要求乙方支付履约保证金总额</w:t>
            </w:r>
            <w:r>
              <w:rPr>
                <w:rFonts w:hint="eastAsia" w:ascii="仿宋" w:hAnsi="仿宋" w:eastAsia="仿宋"/>
                <w:color w:val="auto"/>
                <w:szCs w:val="21"/>
                <w:highlight w:val="none"/>
                <w:u w:val="single"/>
              </w:rPr>
              <w:t xml:space="preserve"> 0.1 </w:t>
            </w:r>
            <w:r>
              <w:rPr>
                <w:rFonts w:hint="eastAsia" w:ascii="仿宋" w:hAnsi="仿宋" w:eastAsia="仿宋"/>
                <w:color w:val="auto"/>
                <w:szCs w:val="21"/>
                <w:highlight w:val="none"/>
              </w:rPr>
              <w:t>%的违约金；逾期超过</w:t>
            </w:r>
            <w:r>
              <w:rPr>
                <w:rFonts w:hint="eastAsia" w:ascii="仿宋" w:hAnsi="仿宋" w:eastAsia="仿宋"/>
                <w:color w:val="auto"/>
                <w:szCs w:val="21"/>
                <w:highlight w:val="none"/>
                <w:u w:val="single"/>
              </w:rPr>
              <w:t xml:space="preserve">60 </w:t>
            </w:r>
            <w:r>
              <w:rPr>
                <w:rFonts w:hint="eastAsia" w:ascii="仿宋" w:hAnsi="仿宋" w:eastAsia="仿宋"/>
                <w:color w:val="auto"/>
                <w:szCs w:val="21"/>
                <w:highlight w:val="none"/>
              </w:rPr>
              <w:t>个自然日，甲方有权解除合同，要求乙方支付前述违约金并没收剩余的履约保证金。</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六）因台风、地震、水灾、政府政策变化、传染性疾病以及其它非一方责任造成的，不能预见、不能避免、并不能克服的客观情况为不可抗力。因不可抗力致使本经济合同不能履行或不能完全履行时，遭受不可抗力一方应在发生不可抗力之日起3个工作日内向对方通报相关情况并向对方提供相应证明，在双方共同商议（或有关主管机关裁决）后，可以根据决议延期履行、部分履行或不履行，并可根据情况部分或全部免于承担违约责任。</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七）乙方承诺本合同履行期间持续具有履行本经济合同所需合法、有效资质，否则视为重大违约，甲方有权立即解除本合同，已交付的费用乙方须无条件全额退还，甲方没收全部履约保证金并追究乙方违约责任。</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（八）甲乙双方若不能按互谅互惠原则协商解决争议，任何一方均可向重庆仲裁委员会提请仲裁。</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九）甲方或乙方一方违约时，守约方据此向违约方主张权利的，违约方应向守约方支付违约金及由此产生的一切损失（包括但不限于直接损失、间接损失、诉讼费、仲裁费、律师费、保全费、保全担保费、鉴定费、差旅费等）。</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（十）本合同项下各违约责任相互独立，可同时、一并适用。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jc w:val="center"/>
        </w:trPr>
        <w:tc>
          <w:tcPr>
            <w:tcW w:w="10796" w:type="dxa"/>
            <w:gridSpan w:val="7"/>
          </w:tcPr>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七、其他约定事项：</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一）甲方招标文件及其补遗文件、乙方投标文件和承诺不可分割，具有同等法律效力。若本经济合同存在歧义或不一致，则根据如下优先次序来判断：合同签订后达成的有关会议纪要或补充文件、本经济合同、中标通知书、招标文件及其补遗文件、投标文件及其承诺，上述各项合同文件包括合同当事人就该项合同文件所作出的补充和修改，属于同一类内容的文件，应以最新签署的为准。未尽事宜，执行《中华人民共和国民法典》《中华人民共和国政府采购法》规定，由甲乙双方共商解决。</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甲方在中华人民共和国境内使用乙方提供的货物及服务时免受第三方提出的侵犯其专利权或其它知识产权的起诉。如果第三方提出侵权指控，乙方应承担由此而引起的一切法律责任和费用，甲方有权解除本合同，要求乙方退还甲方已支付的费用，并没收全部履约保证金。</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注：若涉及软件开发等服务类项目知识产权的，知识产权归甲方所有。</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（三）产品包装材料归甲方所有。乙方负责及时将货物包装材料清运离开甲方所在地，由此产生的费用由乙方自行承担。</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（四）乙方向甲方申请付款时，应当按甲方财务管理要求开具增值税发票。若乙方未提供有效增值税发票的，甲方有权拒绝支付合同价款且不承担任何延迟履行的责任。</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五）本经济合同尾部载明的联系方式为一方通知对方、以及涉及诉讼或者仲裁时接收法律文书的送达地址。地址应当真实有效。任何一方送达地址变更的，应当自变更之日起5个工作日内书面通知对方。如地址有误、地址变更、未及时书面通知对方而导致法律文书送达不能的，应当自行承担后果。</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（六）本经济合同的任何修订、变更或调整，须经甲方、乙方共同书面确认。补充协议与本经济合同具有同等法律效力，不一致之处，以补充协议为准。</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（七）本合同壹式陆份，甲方执正本壹份、副本肆份，乙方执正本壹份，均具备同等法律效力。</w:t>
            </w:r>
          </w:p>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（八）本经济合同自当事人法定代表人或委托代理人签字并加盖双方合同专用章或公章后生效。</w:t>
            </w:r>
          </w:p>
          <w:tbl>
            <w:tblPr>
              <w:tblStyle w:val="19"/>
              <w:tblpPr w:leftFromText="180" w:rightFromText="180" w:vertAnchor="text" w:horzAnchor="page" w:tblpX="-5" w:tblpY="278"/>
              <w:tblOverlap w:val="never"/>
              <w:tblW w:w="10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0"/>
              <w:gridCol w:w="5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5050" w:type="dxa"/>
                </w:tcPr>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甲方（需方）：重庆医科大学</w:t>
                  </w: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地址：重庆市渝中区医学院路1号</w:t>
                  </w: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统一社会信用代码：</w:t>
                  </w:r>
                  <w:r>
                    <w:rPr>
                      <w:rFonts w:ascii="仿宋" w:hAnsi="仿宋" w:eastAsia="仿宋"/>
                      <w:color w:val="auto"/>
                      <w:szCs w:val="21"/>
                      <w:highlight w:val="none"/>
                    </w:rPr>
                    <w:t>12500000450401805G</w:t>
                  </w:r>
                </w:p>
                <w:p>
                  <w:pPr>
                    <w:spacing w:line="240" w:lineRule="atLeast"/>
                    <w:rPr>
                      <w:rFonts w:ascii="仿宋" w:hAnsi="仿宋" w:eastAsia="仿宋"/>
                      <w:color w:val="auto"/>
                      <w:w w:val="90"/>
                      <w:szCs w:val="21"/>
                      <w:highlight w:val="none"/>
                    </w:rPr>
                  </w:pPr>
                  <w:r>
                    <w:rPr>
                      <w:rFonts w:hint="eastAsia" w:ascii="仿宋" w:hAnsi="仿宋" w:eastAsia="仿宋"/>
                      <w:color w:val="auto"/>
                      <w:w w:val="90"/>
                      <w:szCs w:val="21"/>
                      <w:highlight w:val="none"/>
                    </w:rPr>
                    <w:t>开户行：中国建设银行股份有限公司重庆高新区分行</w:t>
                  </w: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账号：</w:t>
                  </w:r>
                  <w:r>
                    <w:rPr>
                      <w:rFonts w:ascii="仿宋" w:hAnsi="仿宋" w:eastAsia="仿宋"/>
                      <w:color w:val="auto"/>
                      <w:szCs w:val="21"/>
                      <w:highlight w:val="none"/>
                    </w:rPr>
                    <w:t>50001033600050008726</w:t>
                  </w: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法定代表人：黄爱龙（签章）</w:t>
                  </w: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授权代理人：</w:t>
                  </w: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联系电话：（请备注用户单位联系人电话）</w:t>
                  </w:r>
                </w:p>
              </w:tc>
              <w:tc>
                <w:tcPr>
                  <w:tcW w:w="5773" w:type="dxa"/>
                </w:tcPr>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乙方（供方）：</w:t>
                  </w: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地址：</w:t>
                  </w: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统一社会信用代码：</w:t>
                  </w: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开户行：</w:t>
                  </w: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账号：</w:t>
                  </w: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法定代表人：（签章）</w:t>
                  </w: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授权代理人：</w:t>
                  </w: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p>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823" w:type="dxa"/>
                  <w:gridSpan w:val="2"/>
                </w:tcPr>
                <w:p>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备注：</w:t>
                  </w:r>
                </w:p>
              </w:tc>
            </w:tr>
          </w:tbl>
          <w:p>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（以下无正文）</w:t>
            </w:r>
          </w:p>
        </w:tc>
      </w:tr>
    </w:tbl>
    <w:p>
      <w:pPr>
        <w:spacing w:line="500" w:lineRule="exact"/>
        <w:rPr>
          <w:rFonts w:ascii="仿宋" w:hAnsi="仿宋" w:eastAsia="仿宋"/>
          <w:color w:val="auto"/>
          <w:szCs w:val="21"/>
          <w:highlight w:val="none"/>
        </w:rPr>
      </w:pPr>
      <w:r>
        <w:rPr>
          <w:rFonts w:hint="eastAsia" w:ascii="仿宋" w:hAnsi="仿宋" w:eastAsia="仿宋"/>
          <w:color w:val="auto"/>
          <w:szCs w:val="21"/>
          <w:highlight w:val="none"/>
        </w:rPr>
        <w:t>生效时间：       年   月   日（财务处）    签约地点：重庆医科大学袁家岗校区</w:t>
      </w:r>
    </w:p>
    <w:p>
      <w:pPr>
        <w:spacing w:line="500" w:lineRule="exact"/>
        <w:rPr>
          <w:color w:val="auto"/>
          <w:highlight w:val="none"/>
        </w:rPr>
      </w:pPr>
      <w:r>
        <w:rPr>
          <w:rFonts w:hint="eastAsia" w:ascii="仿宋" w:hAnsi="仿宋" w:eastAsia="仿宋"/>
          <w:color w:val="auto"/>
          <w:szCs w:val="21"/>
          <w:highlight w:val="none"/>
        </w:rPr>
        <w:t>（以下无正文）</w:t>
      </w:r>
    </w:p>
    <w:p>
      <w:pPr>
        <w:pStyle w:val="11"/>
        <w:spacing w:line="440" w:lineRule="exact"/>
        <w:ind w:firstLine="0"/>
        <w:jc w:val="left"/>
        <w:rPr>
          <w:rFonts w:hAnsi="宋体"/>
          <w:b/>
          <w:bCs/>
          <w:color w:val="auto"/>
          <w:sz w:val="24"/>
          <w:szCs w:val="24"/>
          <w:highlight w:val="none"/>
        </w:rPr>
      </w:pPr>
      <w:r>
        <w:rPr>
          <w:rFonts w:hint="eastAsia" w:hAnsi="宋体"/>
          <w:b/>
          <w:bCs/>
          <w:color w:val="auto"/>
          <w:sz w:val="24"/>
          <w:szCs w:val="24"/>
          <w:highlight w:val="none"/>
        </w:rPr>
        <w:t>附件1</w:t>
      </w:r>
    </w:p>
    <w:p>
      <w:pPr>
        <w:spacing w:line="560" w:lineRule="exact"/>
        <w:jc w:val="center"/>
        <w:rPr>
          <w:rFonts w:ascii="方正小标宋_GBK" w:hAnsi="方正小标宋_GBK" w:eastAsia="方正小标宋_GBK"/>
          <w:color w:val="auto"/>
          <w:sz w:val="44"/>
          <w:szCs w:val="44"/>
          <w:highlight w:val="none"/>
        </w:rPr>
      </w:pPr>
    </w:p>
    <w:p>
      <w:pPr>
        <w:pStyle w:val="11"/>
        <w:spacing w:line="440" w:lineRule="exact"/>
        <w:ind w:left="479" w:leftChars="228" w:firstLine="0"/>
        <w:jc w:val="center"/>
        <w:rPr>
          <w:rFonts w:hAnsi="宋体"/>
          <w:b/>
          <w:bCs/>
          <w:color w:val="auto"/>
          <w:sz w:val="32"/>
          <w:szCs w:val="32"/>
          <w:highlight w:val="none"/>
        </w:rPr>
      </w:pPr>
      <w:r>
        <w:rPr>
          <w:rFonts w:hint="eastAsia" w:hAnsi="宋体"/>
          <w:b/>
          <w:bCs/>
          <w:color w:val="auto"/>
          <w:sz w:val="32"/>
          <w:szCs w:val="32"/>
          <w:highlight w:val="none"/>
        </w:rPr>
        <w:t>商务参数明细</w:t>
      </w:r>
    </w:p>
    <w:p>
      <w:pPr>
        <w:spacing w:line="560" w:lineRule="exact"/>
        <w:rPr>
          <w:rFonts w:ascii="方正小标宋_GBK" w:hAnsi="方正小标宋_GBK" w:eastAsia="方正小标宋_GBK"/>
          <w:color w:val="auto"/>
          <w:sz w:val="44"/>
          <w:szCs w:val="44"/>
          <w:highlight w:val="none"/>
        </w:rPr>
      </w:pPr>
    </w:p>
    <w:tbl>
      <w:tblPr>
        <w:tblStyle w:val="1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926"/>
        <w:gridCol w:w="978"/>
        <w:gridCol w:w="1460"/>
        <w:gridCol w:w="234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54"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货物名称</w:t>
            </w:r>
          </w:p>
        </w:tc>
        <w:tc>
          <w:tcPr>
            <w:tcW w:w="1926"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规格型号</w:t>
            </w:r>
          </w:p>
        </w:tc>
        <w:tc>
          <w:tcPr>
            <w:tcW w:w="978"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产地</w:t>
            </w:r>
          </w:p>
        </w:tc>
        <w:tc>
          <w:tcPr>
            <w:tcW w:w="1460"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数量/单位</w:t>
            </w:r>
          </w:p>
        </w:tc>
        <w:tc>
          <w:tcPr>
            <w:tcW w:w="2348"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单价（不变价）（元）</w:t>
            </w:r>
          </w:p>
        </w:tc>
        <w:tc>
          <w:tcPr>
            <w:tcW w:w="1262"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pPr>
              <w:spacing w:line="240" w:lineRule="atLeast"/>
              <w:jc w:val="center"/>
              <w:rPr>
                <w:rFonts w:ascii="仿宋" w:hAnsi="仿宋" w:eastAsia="仿宋"/>
                <w:color w:val="auto"/>
                <w:szCs w:val="21"/>
                <w:highlight w:val="none"/>
              </w:rPr>
            </w:pPr>
          </w:p>
        </w:tc>
        <w:tc>
          <w:tcPr>
            <w:tcW w:w="1926" w:type="dxa"/>
            <w:vAlign w:val="center"/>
          </w:tcPr>
          <w:p>
            <w:pPr>
              <w:spacing w:line="240" w:lineRule="atLeast"/>
              <w:jc w:val="center"/>
              <w:rPr>
                <w:rFonts w:ascii="仿宋" w:hAnsi="仿宋" w:eastAsia="仿宋"/>
                <w:color w:val="auto"/>
                <w:szCs w:val="21"/>
                <w:highlight w:val="none"/>
              </w:rPr>
            </w:pPr>
          </w:p>
        </w:tc>
        <w:tc>
          <w:tcPr>
            <w:tcW w:w="978" w:type="dxa"/>
            <w:vAlign w:val="center"/>
          </w:tcPr>
          <w:p>
            <w:pPr>
              <w:spacing w:line="240" w:lineRule="atLeast"/>
              <w:jc w:val="center"/>
              <w:rPr>
                <w:rFonts w:ascii="仿宋" w:hAnsi="仿宋" w:eastAsia="仿宋"/>
                <w:color w:val="auto"/>
                <w:szCs w:val="21"/>
                <w:highlight w:val="none"/>
              </w:rPr>
            </w:pPr>
          </w:p>
        </w:tc>
        <w:tc>
          <w:tcPr>
            <w:tcW w:w="1460" w:type="dxa"/>
            <w:vAlign w:val="center"/>
          </w:tcPr>
          <w:p>
            <w:pPr>
              <w:spacing w:line="240" w:lineRule="atLeast"/>
              <w:jc w:val="center"/>
              <w:rPr>
                <w:rFonts w:ascii="仿宋" w:hAnsi="仿宋" w:eastAsia="仿宋"/>
                <w:color w:val="auto"/>
                <w:szCs w:val="21"/>
                <w:highlight w:val="none"/>
              </w:rPr>
            </w:pPr>
          </w:p>
        </w:tc>
        <w:tc>
          <w:tcPr>
            <w:tcW w:w="2348" w:type="dxa"/>
            <w:vAlign w:val="center"/>
          </w:tcPr>
          <w:p>
            <w:pPr>
              <w:spacing w:line="240" w:lineRule="atLeast"/>
              <w:jc w:val="center"/>
              <w:rPr>
                <w:rFonts w:ascii="仿宋" w:hAnsi="仿宋" w:eastAsia="仿宋"/>
                <w:color w:val="auto"/>
                <w:szCs w:val="21"/>
                <w:highlight w:val="none"/>
              </w:rPr>
            </w:pPr>
          </w:p>
        </w:tc>
        <w:tc>
          <w:tcPr>
            <w:tcW w:w="1262" w:type="dxa"/>
            <w:vAlign w:val="center"/>
          </w:tcPr>
          <w:p>
            <w:pPr>
              <w:spacing w:line="240" w:lineRule="atLeast"/>
              <w:jc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pPr>
              <w:spacing w:line="240" w:lineRule="atLeast"/>
              <w:jc w:val="center"/>
              <w:rPr>
                <w:rFonts w:ascii="仿宋" w:hAnsi="仿宋" w:eastAsia="仿宋"/>
                <w:color w:val="auto"/>
                <w:szCs w:val="21"/>
                <w:highlight w:val="none"/>
              </w:rPr>
            </w:pPr>
          </w:p>
        </w:tc>
        <w:tc>
          <w:tcPr>
            <w:tcW w:w="1926" w:type="dxa"/>
            <w:vAlign w:val="center"/>
          </w:tcPr>
          <w:p>
            <w:pPr>
              <w:spacing w:line="240" w:lineRule="atLeast"/>
              <w:jc w:val="center"/>
              <w:rPr>
                <w:rFonts w:ascii="仿宋" w:hAnsi="仿宋" w:eastAsia="仿宋"/>
                <w:color w:val="auto"/>
                <w:szCs w:val="21"/>
                <w:highlight w:val="none"/>
              </w:rPr>
            </w:pPr>
          </w:p>
        </w:tc>
        <w:tc>
          <w:tcPr>
            <w:tcW w:w="978" w:type="dxa"/>
            <w:vAlign w:val="center"/>
          </w:tcPr>
          <w:p>
            <w:pPr>
              <w:spacing w:line="240" w:lineRule="atLeast"/>
              <w:jc w:val="center"/>
              <w:rPr>
                <w:rFonts w:ascii="仿宋" w:hAnsi="仿宋" w:eastAsia="仿宋"/>
                <w:color w:val="auto"/>
                <w:szCs w:val="21"/>
                <w:highlight w:val="none"/>
              </w:rPr>
            </w:pPr>
          </w:p>
        </w:tc>
        <w:tc>
          <w:tcPr>
            <w:tcW w:w="1460" w:type="dxa"/>
            <w:vAlign w:val="center"/>
          </w:tcPr>
          <w:p>
            <w:pPr>
              <w:spacing w:line="240" w:lineRule="atLeast"/>
              <w:jc w:val="center"/>
              <w:rPr>
                <w:rFonts w:ascii="仿宋" w:hAnsi="仿宋" w:eastAsia="仿宋"/>
                <w:color w:val="auto"/>
                <w:szCs w:val="21"/>
                <w:highlight w:val="none"/>
              </w:rPr>
            </w:pPr>
          </w:p>
        </w:tc>
        <w:tc>
          <w:tcPr>
            <w:tcW w:w="2348" w:type="dxa"/>
            <w:vAlign w:val="center"/>
          </w:tcPr>
          <w:p>
            <w:pPr>
              <w:spacing w:line="240" w:lineRule="atLeast"/>
              <w:jc w:val="center"/>
              <w:rPr>
                <w:rFonts w:ascii="仿宋" w:hAnsi="仿宋" w:eastAsia="仿宋"/>
                <w:color w:val="auto"/>
                <w:szCs w:val="21"/>
                <w:highlight w:val="none"/>
              </w:rPr>
            </w:pPr>
          </w:p>
        </w:tc>
        <w:tc>
          <w:tcPr>
            <w:tcW w:w="1262" w:type="dxa"/>
            <w:vAlign w:val="center"/>
          </w:tcPr>
          <w:p>
            <w:pPr>
              <w:spacing w:line="240" w:lineRule="atLeast"/>
              <w:jc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pPr>
              <w:spacing w:line="240" w:lineRule="atLeast"/>
              <w:jc w:val="center"/>
              <w:rPr>
                <w:rFonts w:ascii="仿宋" w:hAnsi="仿宋" w:eastAsia="仿宋"/>
                <w:color w:val="auto"/>
                <w:szCs w:val="21"/>
                <w:highlight w:val="none"/>
              </w:rPr>
            </w:pPr>
          </w:p>
        </w:tc>
        <w:tc>
          <w:tcPr>
            <w:tcW w:w="1926" w:type="dxa"/>
            <w:vAlign w:val="center"/>
          </w:tcPr>
          <w:p>
            <w:pPr>
              <w:spacing w:line="240" w:lineRule="atLeast"/>
              <w:jc w:val="center"/>
              <w:rPr>
                <w:rFonts w:ascii="仿宋" w:hAnsi="仿宋" w:eastAsia="仿宋"/>
                <w:color w:val="auto"/>
                <w:szCs w:val="21"/>
                <w:highlight w:val="none"/>
              </w:rPr>
            </w:pPr>
          </w:p>
        </w:tc>
        <w:tc>
          <w:tcPr>
            <w:tcW w:w="978" w:type="dxa"/>
            <w:vAlign w:val="center"/>
          </w:tcPr>
          <w:p>
            <w:pPr>
              <w:spacing w:line="240" w:lineRule="atLeast"/>
              <w:jc w:val="center"/>
              <w:rPr>
                <w:rFonts w:ascii="仿宋" w:hAnsi="仿宋" w:eastAsia="仿宋"/>
                <w:color w:val="auto"/>
                <w:szCs w:val="21"/>
                <w:highlight w:val="none"/>
              </w:rPr>
            </w:pPr>
          </w:p>
        </w:tc>
        <w:tc>
          <w:tcPr>
            <w:tcW w:w="1460" w:type="dxa"/>
            <w:vAlign w:val="center"/>
          </w:tcPr>
          <w:p>
            <w:pPr>
              <w:spacing w:line="240" w:lineRule="atLeast"/>
              <w:jc w:val="center"/>
              <w:rPr>
                <w:rFonts w:ascii="仿宋" w:hAnsi="仿宋" w:eastAsia="仿宋"/>
                <w:color w:val="auto"/>
                <w:szCs w:val="21"/>
                <w:highlight w:val="none"/>
              </w:rPr>
            </w:pPr>
          </w:p>
        </w:tc>
        <w:tc>
          <w:tcPr>
            <w:tcW w:w="2348" w:type="dxa"/>
            <w:vAlign w:val="center"/>
          </w:tcPr>
          <w:p>
            <w:pPr>
              <w:spacing w:line="240" w:lineRule="atLeast"/>
              <w:jc w:val="center"/>
              <w:rPr>
                <w:rFonts w:ascii="仿宋" w:hAnsi="仿宋" w:eastAsia="仿宋"/>
                <w:color w:val="auto"/>
                <w:szCs w:val="21"/>
                <w:highlight w:val="none"/>
              </w:rPr>
            </w:pPr>
          </w:p>
        </w:tc>
        <w:tc>
          <w:tcPr>
            <w:tcW w:w="1262" w:type="dxa"/>
            <w:vAlign w:val="center"/>
          </w:tcPr>
          <w:p>
            <w:pPr>
              <w:spacing w:line="240" w:lineRule="atLeast"/>
              <w:jc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pPr>
              <w:spacing w:line="240" w:lineRule="atLeast"/>
              <w:jc w:val="center"/>
              <w:rPr>
                <w:rFonts w:ascii="仿宋" w:hAnsi="仿宋" w:eastAsia="仿宋"/>
                <w:color w:val="auto"/>
                <w:szCs w:val="21"/>
                <w:highlight w:val="none"/>
              </w:rPr>
            </w:pPr>
          </w:p>
        </w:tc>
        <w:tc>
          <w:tcPr>
            <w:tcW w:w="1926" w:type="dxa"/>
            <w:vAlign w:val="center"/>
          </w:tcPr>
          <w:p>
            <w:pPr>
              <w:spacing w:line="240" w:lineRule="atLeast"/>
              <w:jc w:val="center"/>
              <w:rPr>
                <w:rFonts w:ascii="仿宋" w:hAnsi="仿宋" w:eastAsia="仿宋"/>
                <w:color w:val="auto"/>
                <w:szCs w:val="21"/>
                <w:highlight w:val="none"/>
              </w:rPr>
            </w:pPr>
          </w:p>
        </w:tc>
        <w:tc>
          <w:tcPr>
            <w:tcW w:w="978" w:type="dxa"/>
            <w:vAlign w:val="center"/>
          </w:tcPr>
          <w:p>
            <w:pPr>
              <w:spacing w:line="240" w:lineRule="atLeast"/>
              <w:jc w:val="center"/>
              <w:rPr>
                <w:rFonts w:ascii="仿宋" w:hAnsi="仿宋" w:eastAsia="仿宋"/>
                <w:color w:val="auto"/>
                <w:szCs w:val="21"/>
                <w:highlight w:val="none"/>
              </w:rPr>
            </w:pPr>
          </w:p>
        </w:tc>
        <w:tc>
          <w:tcPr>
            <w:tcW w:w="1460" w:type="dxa"/>
            <w:vAlign w:val="center"/>
          </w:tcPr>
          <w:p>
            <w:pPr>
              <w:spacing w:line="240" w:lineRule="atLeast"/>
              <w:jc w:val="center"/>
              <w:rPr>
                <w:rFonts w:ascii="仿宋" w:hAnsi="仿宋" w:eastAsia="仿宋"/>
                <w:color w:val="auto"/>
                <w:szCs w:val="21"/>
                <w:highlight w:val="none"/>
              </w:rPr>
            </w:pPr>
          </w:p>
        </w:tc>
        <w:tc>
          <w:tcPr>
            <w:tcW w:w="2348" w:type="dxa"/>
            <w:vAlign w:val="center"/>
          </w:tcPr>
          <w:p>
            <w:pPr>
              <w:spacing w:line="240" w:lineRule="atLeast"/>
              <w:jc w:val="center"/>
              <w:rPr>
                <w:rFonts w:ascii="仿宋" w:hAnsi="仿宋" w:eastAsia="仿宋"/>
                <w:color w:val="auto"/>
                <w:szCs w:val="21"/>
                <w:highlight w:val="none"/>
              </w:rPr>
            </w:pPr>
          </w:p>
        </w:tc>
        <w:tc>
          <w:tcPr>
            <w:tcW w:w="1262" w:type="dxa"/>
            <w:vAlign w:val="center"/>
          </w:tcPr>
          <w:p>
            <w:pPr>
              <w:spacing w:line="240" w:lineRule="atLeast"/>
              <w:jc w:val="center"/>
              <w:rPr>
                <w:rFonts w:ascii="仿宋" w:hAnsi="仿宋" w:eastAsia="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合计</w:t>
            </w:r>
          </w:p>
        </w:tc>
        <w:tc>
          <w:tcPr>
            <w:tcW w:w="1926" w:type="dxa"/>
            <w:vAlign w:val="center"/>
          </w:tcPr>
          <w:p>
            <w:pPr>
              <w:spacing w:line="240" w:lineRule="atLeast"/>
              <w:jc w:val="center"/>
              <w:rPr>
                <w:rFonts w:ascii="仿宋" w:hAnsi="仿宋" w:eastAsia="仿宋"/>
                <w:color w:val="auto"/>
                <w:szCs w:val="21"/>
                <w:highlight w:val="none"/>
              </w:rPr>
            </w:pPr>
          </w:p>
        </w:tc>
        <w:tc>
          <w:tcPr>
            <w:tcW w:w="978" w:type="dxa"/>
            <w:vAlign w:val="center"/>
          </w:tcPr>
          <w:p>
            <w:pPr>
              <w:spacing w:line="240" w:lineRule="atLeast"/>
              <w:jc w:val="center"/>
              <w:rPr>
                <w:rFonts w:ascii="仿宋" w:hAnsi="仿宋" w:eastAsia="仿宋"/>
                <w:color w:val="auto"/>
                <w:szCs w:val="21"/>
                <w:highlight w:val="none"/>
              </w:rPr>
            </w:pPr>
          </w:p>
        </w:tc>
        <w:tc>
          <w:tcPr>
            <w:tcW w:w="1460" w:type="dxa"/>
            <w:vAlign w:val="center"/>
          </w:tcPr>
          <w:p>
            <w:pPr>
              <w:spacing w:line="240" w:lineRule="atLeast"/>
              <w:jc w:val="center"/>
              <w:rPr>
                <w:rFonts w:ascii="仿宋" w:hAnsi="仿宋" w:eastAsia="仿宋"/>
                <w:color w:val="auto"/>
                <w:szCs w:val="21"/>
                <w:highlight w:val="none"/>
              </w:rPr>
            </w:pPr>
          </w:p>
        </w:tc>
        <w:tc>
          <w:tcPr>
            <w:tcW w:w="2348" w:type="dxa"/>
            <w:vAlign w:val="center"/>
          </w:tcPr>
          <w:p>
            <w:pPr>
              <w:spacing w:line="240" w:lineRule="atLeast"/>
              <w:jc w:val="center"/>
              <w:rPr>
                <w:rFonts w:ascii="仿宋" w:hAnsi="仿宋" w:eastAsia="仿宋"/>
                <w:color w:val="auto"/>
                <w:szCs w:val="21"/>
                <w:highlight w:val="none"/>
              </w:rPr>
            </w:pPr>
          </w:p>
        </w:tc>
        <w:tc>
          <w:tcPr>
            <w:tcW w:w="1262" w:type="dxa"/>
            <w:vAlign w:val="center"/>
          </w:tcPr>
          <w:p>
            <w:pPr>
              <w:spacing w:line="240" w:lineRule="atLeast"/>
              <w:jc w:val="center"/>
              <w:rPr>
                <w:rFonts w:ascii="仿宋" w:hAnsi="仿宋" w:eastAsia="仿宋"/>
                <w:color w:val="auto"/>
                <w:szCs w:val="21"/>
                <w:highlight w:val="none"/>
              </w:rPr>
            </w:pPr>
          </w:p>
        </w:tc>
      </w:tr>
    </w:tbl>
    <w:p>
      <w:pPr>
        <w:spacing w:line="560" w:lineRule="exact"/>
        <w:rPr>
          <w:rFonts w:ascii="方正小标宋_GBK" w:hAnsi="方正小标宋_GBK" w:eastAsia="方正小标宋_GBK"/>
          <w:color w:val="auto"/>
          <w:sz w:val="44"/>
          <w:szCs w:val="44"/>
          <w:highlight w:val="none"/>
        </w:rPr>
      </w:pPr>
    </w:p>
    <w:p>
      <w:pPr>
        <w:spacing w:line="560" w:lineRule="exact"/>
        <w:jc w:val="center"/>
        <w:rPr>
          <w:rFonts w:ascii="方正小标宋_GBK" w:hAnsi="方正小标宋_GBK" w:eastAsia="方正小标宋_GBK"/>
          <w:color w:val="auto"/>
          <w:sz w:val="44"/>
          <w:szCs w:val="44"/>
          <w:highlight w:val="none"/>
        </w:rPr>
      </w:pPr>
    </w:p>
    <w:p>
      <w:pPr>
        <w:spacing w:line="560" w:lineRule="exact"/>
        <w:jc w:val="center"/>
        <w:rPr>
          <w:rFonts w:ascii="方正小标宋_GBK" w:hAnsi="方正小标宋_GBK" w:eastAsia="方正小标宋_GBK"/>
          <w:color w:val="auto"/>
          <w:sz w:val="44"/>
          <w:szCs w:val="44"/>
          <w:highlight w:val="none"/>
        </w:rPr>
      </w:pPr>
    </w:p>
    <w:p>
      <w:pPr>
        <w:spacing w:line="560" w:lineRule="exact"/>
        <w:jc w:val="center"/>
        <w:rPr>
          <w:rFonts w:ascii="方正小标宋_GBK" w:hAnsi="方正小标宋_GBK" w:eastAsia="方正小标宋_GBK"/>
          <w:color w:val="auto"/>
          <w:sz w:val="44"/>
          <w:szCs w:val="44"/>
          <w:highlight w:val="none"/>
        </w:rPr>
      </w:pPr>
    </w:p>
    <w:p>
      <w:pPr>
        <w:spacing w:line="560" w:lineRule="exact"/>
        <w:jc w:val="center"/>
        <w:rPr>
          <w:rFonts w:ascii="方正小标宋_GBK" w:hAnsi="方正小标宋_GBK" w:eastAsia="方正小标宋_GBK"/>
          <w:color w:val="auto"/>
          <w:sz w:val="44"/>
          <w:szCs w:val="44"/>
          <w:highlight w:val="none"/>
        </w:rPr>
      </w:pPr>
    </w:p>
    <w:p>
      <w:pPr>
        <w:pStyle w:val="11"/>
        <w:spacing w:line="440" w:lineRule="exact"/>
        <w:ind w:firstLine="0"/>
        <w:jc w:val="left"/>
        <w:rPr>
          <w:rFonts w:hAnsi="宋体"/>
          <w:b/>
          <w:bCs/>
          <w:color w:val="auto"/>
          <w:sz w:val="24"/>
          <w:szCs w:val="24"/>
          <w:highlight w:val="none"/>
        </w:rPr>
      </w:pPr>
      <w:r>
        <w:rPr>
          <w:rFonts w:hint="eastAsia" w:hAnsi="宋体"/>
          <w:b/>
          <w:bCs/>
          <w:color w:val="auto"/>
          <w:sz w:val="24"/>
          <w:szCs w:val="24"/>
          <w:highlight w:val="none"/>
        </w:rPr>
        <w:t>附件2</w:t>
      </w:r>
    </w:p>
    <w:p>
      <w:pPr>
        <w:spacing w:line="560" w:lineRule="exact"/>
        <w:rPr>
          <w:rFonts w:ascii="方正小标宋_GBK" w:hAnsi="方正小标宋_GBK" w:eastAsia="方正小标宋_GBK"/>
          <w:color w:val="auto"/>
          <w:sz w:val="44"/>
          <w:szCs w:val="44"/>
          <w:highlight w:val="none"/>
        </w:rPr>
      </w:pPr>
    </w:p>
    <w:p>
      <w:pPr>
        <w:pStyle w:val="11"/>
        <w:spacing w:line="440" w:lineRule="exact"/>
        <w:ind w:left="479" w:leftChars="228" w:firstLine="0"/>
        <w:jc w:val="center"/>
        <w:rPr>
          <w:rFonts w:hAnsi="宋体"/>
          <w:b/>
          <w:bCs/>
          <w:color w:val="auto"/>
          <w:sz w:val="32"/>
          <w:szCs w:val="32"/>
          <w:highlight w:val="none"/>
        </w:rPr>
      </w:pPr>
      <w:r>
        <w:rPr>
          <w:rFonts w:hint="eastAsia" w:hAnsi="宋体"/>
          <w:b/>
          <w:bCs/>
          <w:color w:val="auto"/>
          <w:sz w:val="32"/>
          <w:szCs w:val="32"/>
          <w:highlight w:val="none"/>
        </w:rPr>
        <w:t>技术参数明细</w:t>
      </w:r>
    </w:p>
    <w:p>
      <w:pPr>
        <w:spacing w:line="560" w:lineRule="exact"/>
        <w:rPr>
          <w:rFonts w:ascii="方正仿宋_GBK" w:eastAsia="方正仿宋_GBK"/>
          <w:color w:val="auto"/>
          <w:sz w:val="44"/>
          <w:szCs w:val="44"/>
          <w:highlight w:val="none"/>
        </w:rPr>
      </w:pPr>
    </w:p>
    <w:tbl>
      <w:tblPr>
        <w:tblStyle w:val="19"/>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97"/>
        <w:gridCol w:w="7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Pr>
          <w:p>
            <w:pPr>
              <w:adjustRightInd w:val="0"/>
              <w:snapToGrid w:val="0"/>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序号</w:t>
            </w:r>
          </w:p>
        </w:tc>
        <w:tc>
          <w:tcPr>
            <w:tcW w:w="1297" w:type="dxa"/>
          </w:tcPr>
          <w:p>
            <w:pPr>
              <w:adjustRightInd w:val="0"/>
              <w:snapToGrid w:val="0"/>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商品名称</w:t>
            </w:r>
          </w:p>
        </w:tc>
        <w:tc>
          <w:tcPr>
            <w:tcW w:w="7514" w:type="dxa"/>
            <w:noWrap/>
          </w:tcPr>
          <w:p>
            <w:pPr>
              <w:adjustRightInd w:val="0"/>
              <w:snapToGrid w:val="0"/>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投标应答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restart"/>
          </w:tcPr>
          <w:p>
            <w:pPr>
              <w:adjustRightInd w:val="0"/>
              <w:snapToGrid w:val="0"/>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w:t>
            </w:r>
          </w:p>
        </w:tc>
        <w:tc>
          <w:tcPr>
            <w:tcW w:w="1297" w:type="dxa"/>
            <w:vMerge w:val="restart"/>
          </w:tcPr>
          <w:p>
            <w:pPr>
              <w:adjustRightInd w:val="0"/>
              <w:snapToGrid w:val="0"/>
              <w:jc w:val="center"/>
              <w:rPr>
                <w:rFonts w:ascii="仿宋" w:hAnsi="仿宋" w:eastAsia="仿宋" w:cs="仿宋"/>
                <w:color w:val="auto"/>
                <w:sz w:val="24"/>
                <w:szCs w:val="28"/>
                <w:highlight w:val="none"/>
              </w:rPr>
            </w:pPr>
          </w:p>
        </w:tc>
        <w:tc>
          <w:tcPr>
            <w:tcW w:w="7514" w:type="dxa"/>
          </w:tcPr>
          <w:p>
            <w:pPr>
              <w:adjustRightInd w:val="0"/>
              <w:snapToGrid w:val="0"/>
              <w:jc w:val="center"/>
              <w:rPr>
                <w:rFonts w:ascii="仿宋" w:hAnsi="仿宋" w:eastAsia="仿宋" w:cs="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pPr>
              <w:adjustRightInd w:val="0"/>
              <w:snapToGrid w:val="0"/>
              <w:jc w:val="center"/>
              <w:rPr>
                <w:rFonts w:ascii="仿宋" w:hAnsi="仿宋" w:eastAsia="仿宋" w:cs="仿宋"/>
                <w:color w:val="auto"/>
                <w:sz w:val="24"/>
                <w:szCs w:val="28"/>
                <w:highlight w:val="none"/>
              </w:rPr>
            </w:pPr>
          </w:p>
        </w:tc>
        <w:tc>
          <w:tcPr>
            <w:tcW w:w="1297" w:type="dxa"/>
            <w:vMerge w:val="continue"/>
          </w:tcPr>
          <w:p>
            <w:pPr>
              <w:adjustRightInd w:val="0"/>
              <w:snapToGrid w:val="0"/>
              <w:jc w:val="center"/>
              <w:rPr>
                <w:rFonts w:ascii="仿宋" w:hAnsi="仿宋" w:eastAsia="仿宋" w:cs="仿宋"/>
                <w:color w:val="auto"/>
                <w:sz w:val="24"/>
                <w:szCs w:val="28"/>
                <w:highlight w:val="none"/>
              </w:rPr>
            </w:pPr>
          </w:p>
        </w:tc>
        <w:tc>
          <w:tcPr>
            <w:tcW w:w="7514" w:type="dxa"/>
          </w:tcPr>
          <w:p>
            <w:pPr>
              <w:adjustRightInd w:val="0"/>
              <w:snapToGrid w:val="0"/>
              <w:jc w:val="center"/>
              <w:rPr>
                <w:rFonts w:ascii="仿宋" w:hAnsi="仿宋" w:eastAsia="仿宋" w:cs="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pPr>
              <w:adjustRightInd w:val="0"/>
              <w:snapToGrid w:val="0"/>
              <w:jc w:val="center"/>
              <w:rPr>
                <w:rFonts w:ascii="仿宋" w:hAnsi="仿宋" w:eastAsia="仿宋" w:cs="仿宋"/>
                <w:color w:val="auto"/>
                <w:sz w:val="24"/>
                <w:szCs w:val="28"/>
                <w:highlight w:val="none"/>
              </w:rPr>
            </w:pPr>
          </w:p>
        </w:tc>
        <w:tc>
          <w:tcPr>
            <w:tcW w:w="1297" w:type="dxa"/>
            <w:vMerge w:val="continue"/>
          </w:tcPr>
          <w:p>
            <w:pPr>
              <w:adjustRightInd w:val="0"/>
              <w:snapToGrid w:val="0"/>
              <w:jc w:val="center"/>
              <w:rPr>
                <w:rFonts w:ascii="仿宋" w:hAnsi="仿宋" w:eastAsia="仿宋" w:cs="仿宋"/>
                <w:color w:val="auto"/>
                <w:sz w:val="24"/>
                <w:szCs w:val="28"/>
                <w:highlight w:val="none"/>
              </w:rPr>
            </w:pPr>
          </w:p>
        </w:tc>
        <w:tc>
          <w:tcPr>
            <w:tcW w:w="7514" w:type="dxa"/>
          </w:tcPr>
          <w:p>
            <w:pPr>
              <w:adjustRightInd w:val="0"/>
              <w:snapToGrid w:val="0"/>
              <w:jc w:val="center"/>
              <w:rPr>
                <w:rFonts w:ascii="仿宋" w:hAnsi="仿宋" w:eastAsia="仿宋" w:cs="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restart"/>
          </w:tcPr>
          <w:p>
            <w:pPr>
              <w:adjustRightInd w:val="0"/>
              <w:snapToGrid w:val="0"/>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w:t>
            </w:r>
          </w:p>
        </w:tc>
        <w:tc>
          <w:tcPr>
            <w:tcW w:w="1297" w:type="dxa"/>
            <w:vMerge w:val="restart"/>
          </w:tcPr>
          <w:p>
            <w:pPr>
              <w:adjustRightInd w:val="0"/>
              <w:snapToGrid w:val="0"/>
              <w:jc w:val="center"/>
              <w:rPr>
                <w:rFonts w:ascii="仿宋" w:hAnsi="仿宋" w:eastAsia="仿宋" w:cs="仿宋"/>
                <w:color w:val="auto"/>
                <w:sz w:val="24"/>
                <w:szCs w:val="28"/>
                <w:highlight w:val="none"/>
              </w:rPr>
            </w:pPr>
          </w:p>
        </w:tc>
        <w:tc>
          <w:tcPr>
            <w:tcW w:w="7514" w:type="dxa"/>
          </w:tcPr>
          <w:p>
            <w:pPr>
              <w:adjustRightInd w:val="0"/>
              <w:snapToGrid w:val="0"/>
              <w:jc w:val="center"/>
              <w:rPr>
                <w:rFonts w:ascii="仿宋" w:hAnsi="仿宋" w:eastAsia="仿宋" w:cs="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pPr>
              <w:adjustRightInd w:val="0"/>
              <w:snapToGrid w:val="0"/>
              <w:jc w:val="center"/>
              <w:rPr>
                <w:rFonts w:ascii="仿宋" w:hAnsi="仿宋" w:eastAsia="仿宋" w:cs="仿宋"/>
                <w:color w:val="auto"/>
                <w:sz w:val="24"/>
                <w:szCs w:val="28"/>
                <w:highlight w:val="none"/>
              </w:rPr>
            </w:pPr>
          </w:p>
        </w:tc>
        <w:tc>
          <w:tcPr>
            <w:tcW w:w="1297" w:type="dxa"/>
            <w:vMerge w:val="continue"/>
          </w:tcPr>
          <w:p>
            <w:pPr>
              <w:adjustRightInd w:val="0"/>
              <w:snapToGrid w:val="0"/>
              <w:jc w:val="center"/>
              <w:rPr>
                <w:rFonts w:ascii="仿宋" w:hAnsi="仿宋" w:eastAsia="仿宋" w:cs="仿宋"/>
                <w:color w:val="auto"/>
                <w:sz w:val="24"/>
                <w:szCs w:val="28"/>
                <w:highlight w:val="none"/>
              </w:rPr>
            </w:pPr>
          </w:p>
        </w:tc>
        <w:tc>
          <w:tcPr>
            <w:tcW w:w="7514" w:type="dxa"/>
          </w:tcPr>
          <w:p>
            <w:pPr>
              <w:adjustRightInd w:val="0"/>
              <w:snapToGrid w:val="0"/>
              <w:jc w:val="center"/>
              <w:rPr>
                <w:rFonts w:ascii="仿宋" w:hAnsi="仿宋" w:eastAsia="仿宋" w:cs="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pPr>
              <w:adjustRightInd w:val="0"/>
              <w:snapToGrid w:val="0"/>
              <w:jc w:val="center"/>
              <w:rPr>
                <w:rFonts w:ascii="仿宋" w:hAnsi="仿宋" w:eastAsia="仿宋" w:cs="仿宋"/>
                <w:color w:val="auto"/>
                <w:sz w:val="24"/>
                <w:szCs w:val="28"/>
                <w:highlight w:val="none"/>
              </w:rPr>
            </w:pPr>
          </w:p>
        </w:tc>
        <w:tc>
          <w:tcPr>
            <w:tcW w:w="1297" w:type="dxa"/>
            <w:vMerge w:val="continue"/>
          </w:tcPr>
          <w:p>
            <w:pPr>
              <w:adjustRightInd w:val="0"/>
              <w:snapToGrid w:val="0"/>
              <w:jc w:val="center"/>
              <w:rPr>
                <w:rFonts w:ascii="仿宋" w:hAnsi="仿宋" w:eastAsia="仿宋" w:cs="仿宋"/>
                <w:color w:val="auto"/>
                <w:sz w:val="24"/>
                <w:szCs w:val="28"/>
                <w:highlight w:val="none"/>
              </w:rPr>
            </w:pPr>
          </w:p>
        </w:tc>
        <w:tc>
          <w:tcPr>
            <w:tcW w:w="7514" w:type="dxa"/>
          </w:tcPr>
          <w:p>
            <w:pPr>
              <w:adjustRightInd w:val="0"/>
              <w:snapToGrid w:val="0"/>
              <w:jc w:val="center"/>
              <w:rPr>
                <w:rFonts w:ascii="仿宋" w:hAnsi="仿宋" w:eastAsia="仿宋" w:cs="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restart"/>
          </w:tcPr>
          <w:p>
            <w:pPr>
              <w:adjustRightInd w:val="0"/>
              <w:snapToGrid w:val="0"/>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w:t>
            </w:r>
          </w:p>
        </w:tc>
        <w:tc>
          <w:tcPr>
            <w:tcW w:w="1297" w:type="dxa"/>
            <w:vMerge w:val="restart"/>
          </w:tcPr>
          <w:p>
            <w:pPr>
              <w:adjustRightInd w:val="0"/>
              <w:snapToGrid w:val="0"/>
              <w:jc w:val="center"/>
              <w:rPr>
                <w:rFonts w:ascii="仿宋" w:hAnsi="仿宋" w:eastAsia="仿宋" w:cs="仿宋"/>
                <w:color w:val="auto"/>
                <w:sz w:val="24"/>
                <w:szCs w:val="28"/>
                <w:highlight w:val="none"/>
              </w:rPr>
            </w:pPr>
          </w:p>
        </w:tc>
        <w:tc>
          <w:tcPr>
            <w:tcW w:w="7514" w:type="dxa"/>
          </w:tcPr>
          <w:p>
            <w:pPr>
              <w:adjustRightInd w:val="0"/>
              <w:snapToGrid w:val="0"/>
              <w:jc w:val="center"/>
              <w:rPr>
                <w:rFonts w:ascii="仿宋" w:hAnsi="仿宋" w:eastAsia="仿宋" w:cs="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pPr>
              <w:adjustRightInd w:val="0"/>
              <w:snapToGrid w:val="0"/>
              <w:jc w:val="center"/>
              <w:rPr>
                <w:rFonts w:ascii="仿宋" w:hAnsi="仿宋" w:eastAsia="仿宋" w:cs="仿宋"/>
                <w:color w:val="auto"/>
                <w:sz w:val="24"/>
                <w:szCs w:val="28"/>
                <w:highlight w:val="none"/>
              </w:rPr>
            </w:pPr>
          </w:p>
        </w:tc>
        <w:tc>
          <w:tcPr>
            <w:tcW w:w="1297" w:type="dxa"/>
            <w:vMerge w:val="continue"/>
          </w:tcPr>
          <w:p>
            <w:pPr>
              <w:adjustRightInd w:val="0"/>
              <w:snapToGrid w:val="0"/>
              <w:jc w:val="center"/>
              <w:rPr>
                <w:rFonts w:ascii="仿宋" w:hAnsi="仿宋" w:eastAsia="仿宋" w:cs="仿宋"/>
                <w:color w:val="auto"/>
                <w:sz w:val="24"/>
                <w:szCs w:val="28"/>
                <w:highlight w:val="none"/>
              </w:rPr>
            </w:pPr>
          </w:p>
        </w:tc>
        <w:tc>
          <w:tcPr>
            <w:tcW w:w="7514" w:type="dxa"/>
          </w:tcPr>
          <w:p>
            <w:pPr>
              <w:adjustRightInd w:val="0"/>
              <w:snapToGrid w:val="0"/>
              <w:jc w:val="center"/>
              <w:rPr>
                <w:rFonts w:ascii="仿宋" w:hAnsi="仿宋" w:eastAsia="仿宋" w:cs="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pPr>
              <w:adjustRightInd w:val="0"/>
              <w:snapToGrid w:val="0"/>
              <w:jc w:val="center"/>
              <w:rPr>
                <w:rFonts w:ascii="仿宋" w:hAnsi="仿宋" w:eastAsia="仿宋" w:cs="仿宋"/>
                <w:color w:val="auto"/>
                <w:sz w:val="24"/>
                <w:szCs w:val="28"/>
                <w:highlight w:val="none"/>
              </w:rPr>
            </w:pPr>
          </w:p>
        </w:tc>
        <w:tc>
          <w:tcPr>
            <w:tcW w:w="1297" w:type="dxa"/>
            <w:vMerge w:val="continue"/>
          </w:tcPr>
          <w:p>
            <w:pPr>
              <w:adjustRightInd w:val="0"/>
              <w:snapToGrid w:val="0"/>
              <w:jc w:val="center"/>
              <w:rPr>
                <w:rFonts w:ascii="仿宋" w:hAnsi="仿宋" w:eastAsia="仿宋" w:cs="仿宋"/>
                <w:color w:val="auto"/>
                <w:sz w:val="24"/>
                <w:szCs w:val="28"/>
                <w:highlight w:val="none"/>
              </w:rPr>
            </w:pPr>
          </w:p>
        </w:tc>
        <w:tc>
          <w:tcPr>
            <w:tcW w:w="7514" w:type="dxa"/>
          </w:tcPr>
          <w:p>
            <w:pPr>
              <w:adjustRightInd w:val="0"/>
              <w:snapToGrid w:val="0"/>
              <w:jc w:val="center"/>
              <w:rPr>
                <w:rFonts w:ascii="仿宋" w:hAnsi="仿宋" w:eastAsia="仿宋" w:cs="仿宋"/>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Pr>
          <w:p>
            <w:pPr>
              <w:adjustRightInd w:val="0"/>
              <w:snapToGrid w:val="0"/>
              <w:jc w:val="center"/>
              <w:rPr>
                <w:rFonts w:ascii="仿宋" w:hAnsi="仿宋" w:eastAsia="仿宋" w:cs="仿宋"/>
                <w:color w:val="auto"/>
                <w:sz w:val="24"/>
                <w:szCs w:val="28"/>
                <w:highlight w:val="none"/>
              </w:rPr>
            </w:pPr>
          </w:p>
          <w:p>
            <w:pPr>
              <w:adjustRightInd w:val="0"/>
              <w:snapToGrid w:val="0"/>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w:t>
            </w:r>
          </w:p>
          <w:p>
            <w:pPr>
              <w:adjustRightInd w:val="0"/>
              <w:snapToGrid w:val="0"/>
              <w:jc w:val="center"/>
              <w:rPr>
                <w:rFonts w:ascii="仿宋" w:hAnsi="仿宋" w:eastAsia="仿宋" w:cs="仿宋"/>
                <w:color w:val="auto"/>
                <w:sz w:val="24"/>
                <w:szCs w:val="28"/>
                <w:highlight w:val="none"/>
              </w:rPr>
            </w:pPr>
          </w:p>
        </w:tc>
        <w:tc>
          <w:tcPr>
            <w:tcW w:w="1297" w:type="dxa"/>
          </w:tcPr>
          <w:p>
            <w:pPr>
              <w:adjustRightInd w:val="0"/>
              <w:snapToGrid w:val="0"/>
              <w:jc w:val="center"/>
              <w:rPr>
                <w:rFonts w:ascii="仿宋" w:hAnsi="仿宋" w:eastAsia="仿宋" w:cs="仿宋"/>
                <w:color w:val="auto"/>
                <w:sz w:val="24"/>
                <w:szCs w:val="28"/>
                <w:highlight w:val="none"/>
              </w:rPr>
            </w:pPr>
          </w:p>
        </w:tc>
        <w:tc>
          <w:tcPr>
            <w:tcW w:w="7514" w:type="dxa"/>
          </w:tcPr>
          <w:p>
            <w:pPr>
              <w:adjustRightInd w:val="0"/>
              <w:snapToGrid w:val="0"/>
              <w:jc w:val="center"/>
              <w:rPr>
                <w:rFonts w:ascii="仿宋" w:hAnsi="仿宋" w:eastAsia="仿宋" w:cs="仿宋"/>
                <w:color w:val="auto"/>
                <w:sz w:val="24"/>
                <w:szCs w:val="28"/>
                <w:highlight w:val="none"/>
              </w:rPr>
            </w:pPr>
          </w:p>
        </w:tc>
      </w:tr>
    </w:tbl>
    <w:p>
      <w:pPr>
        <w:rPr>
          <w:color w:val="auto"/>
          <w:highlight w:val="none"/>
        </w:rPr>
      </w:pPr>
    </w:p>
    <w:p>
      <w:pPr>
        <w:rPr>
          <w:color w:val="auto"/>
          <w:highlight w:val="none"/>
        </w:rPr>
      </w:pPr>
    </w:p>
    <w:p>
      <w:pPr>
        <w:pStyle w:val="9"/>
        <w:spacing w:line="440" w:lineRule="exact"/>
        <w:rPr>
          <w:rFonts w:hAnsi="宋体" w:eastAsia="宋体" w:cs="宋体"/>
          <w:b/>
          <w:snapToGrid w:val="0"/>
          <w:color w:val="auto"/>
          <w:kern w:val="0"/>
          <w:sz w:val="28"/>
          <w:szCs w:val="28"/>
          <w:highlight w:val="none"/>
        </w:rPr>
      </w:pPr>
    </w:p>
    <w:p>
      <w:pPr>
        <w:pStyle w:val="9"/>
        <w:spacing w:line="440" w:lineRule="exact"/>
        <w:rPr>
          <w:rFonts w:hAnsi="宋体" w:eastAsia="宋体" w:cs="宋体"/>
          <w:b/>
          <w:snapToGrid w:val="0"/>
          <w:color w:val="auto"/>
          <w:kern w:val="0"/>
          <w:sz w:val="28"/>
          <w:szCs w:val="28"/>
          <w:highlight w:val="none"/>
        </w:rPr>
      </w:pPr>
    </w:p>
    <w:p>
      <w:pPr>
        <w:pStyle w:val="9"/>
        <w:spacing w:line="440" w:lineRule="exact"/>
        <w:outlineLvl w:val="1"/>
        <w:rPr>
          <w:rFonts w:hAnsi="宋体"/>
          <w:bCs/>
          <w:color w:val="auto"/>
          <w:sz w:val="24"/>
          <w:szCs w:val="24"/>
          <w:highlight w:val="none"/>
        </w:rPr>
      </w:pPr>
      <w:r>
        <w:rPr>
          <w:rFonts w:hint="eastAsia" w:hAnsi="宋体" w:eastAsia="宋体" w:cs="宋体"/>
          <w:b/>
          <w:snapToGrid w:val="0"/>
          <w:color w:val="auto"/>
          <w:kern w:val="0"/>
          <w:sz w:val="28"/>
          <w:szCs w:val="28"/>
          <w:highlight w:val="none"/>
        </w:rPr>
        <w:t>十四、响应格式文件</w:t>
      </w:r>
      <w:bookmarkStart w:id="8" w:name="_Toc135039066"/>
      <w:bookmarkStart w:id="9" w:name="_Toc12789073"/>
      <w:bookmarkStart w:id="10" w:name="_Toc283382454"/>
      <w:bookmarkStart w:id="11" w:name="_Toc342913419"/>
      <w:bookmarkStart w:id="12" w:name="_Toc313008356"/>
      <w:bookmarkStart w:id="13" w:name="_Toc76462350"/>
      <w:bookmarkStart w:id="14" w:name="_Toc313888360"/>
    </w:p>
    <w:p>
      <w:pPr>
        <w:pStyle w:val="9"/>
        <w:spacing w:line="440" w:lineRule="exact"/>
        <w:rPr>
          <w:rFonts w:hint="eastAsia" w:hAnsi="宋体"/>
          <w:bCs/>
          <w:color w:val="auto"/>
          <w:sz w:val="24"/>
          <w:szCs w:val="24"/>
          <w:highlight w:val="none"/>
          <w:lang w:eastAsia="zh-CN"/>
        </w:rPr>
      </w:pPr>
      <w:r>
        <w:rPr>
          <w:rFonts w:hint="eastAsia" w:hAnsi="宋体"/>
          <w:bCs/>
          <w:color w:val="auto"/>
          <w:sz w:val="24"/>
          <w:szCs w:val="24"/>
          <w:highlight w:val="none"/>
        </w:rPr>
        <w:t>（一）响应文件提交的相关要求</w:t>
      </w:r>
      <w:r>
        <w:rPr>
          <w:rFonts w:hint="eastAsia" w:hAnsi="宋体"/>
          <w:bCs/>
          <w:color w:val="auto"/>
          <w:sz w:val="24"/>
          <w:szCs w:val="24"/>
          <w:highlight w:val="none"/>
          <w:lang w:eastAsia="zh-CN"/>
        </w:rPr>
        <w:t>：</w:t>
      </w:r>
    </w:p>
    <w:p>
      <w:pPr>
        <w:pStyle w:val="9"/>
        <w:spacing w:line="440" w:lineRule="exac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响应文件要按要求完成签署或盖章（自行制作响应文件）。</w:t>
      </w:r>
    </w:p>
    <w:p>
      <w:pPr>
        <w:spacing w:line="440" w:lineRule="exact"/>
        <w:rPr>
          <w:rFonts w:hAnsi="宋体"/>
          <w:bCs/>
          <w:color w:val="auto"/>
          <w:sz w:val="24"/>
          <w:szCs w:val="24"/>
          <w:highlight w:val="none"/>
        </w:rPr>
      </w:pPr>
      <w:r>
        <w:rPr>
          <w:rFonts w:hint="eastAsia" w:hAnsi="宋体"/>
          <w:bCs/>
          <w:color w:val="auto"/>
          <w:sz w:val="24"/>
          <w:szCs w:val="24"/>
          <w:highlight w:val="none"/>
        </w:rPr>
        <w:t>（二）响应文件内容要求（相应格式文件附后）</w:t>
      </w:r>
    </w:p>
    <w:p>
      <w:pPr>
        <w:pStyle w:val="9"/>
        <w:spacing w:line="440" w:lineRule="exact"/>
        <w:rPr>
          <w:rFonts w:hAnsi="宋体"/>
          <w:bCs/>
          <w:color w:val="auto"/>
          <w:sz w:val="24"/>
          <w:szCs w:val="24"/>
          <w:highlight w:val="none"/>
        </w:rPr>
      </w:pPr>
      <w:r>
        <w:rPr>
          <w:rFonts w:hint="eastAsia" w:hAnsi="宋体"/>
          <w:bCs/>
          <w:color w:val="auto"/>
          <w:sz w:val="24"/>
          <w:szCs w:val="24"/>
          <w:highlight w:val="none"/>
        </w:rPr>
        <w:t>1、经济部分</w:t>
      </w:r>
    </w:p>
    <w:p>
      <w:pPr>
        <w:spacing w:line="440" w:lineRule="exact"/>
        <w:jc w:val="left"/>
        <w:rPr>
          <w:rFonts w:hAnsi="宋体"/>
          <w:bCs/>
          <w:color w:val="auto"/>
          <w:sz w:val="24"/>
          <w:szCs w:val="24"/>
          <w:highlight w:val="none"/>
        </w:rPr>
      </w:pPr>
      <w:r>
        <w:rPr>
          <w:rFonts w:hint="eastAsia" w:hAnsi="宋体"/>
          <w:bCs/>
          <w:color w:val="auto"/>
          <w:sz w:val="24"/>
          <w:szCs w:val="24"/>
          <w:highlight w:val="none"/>
        </w:rPr>
        <w:t>（1）报价函</w:t>
      </w:r>
    </w:p>
    <w:p>
      <w:pPr>
        <w:spacing w:line="440" w:lineRule="exact"/>
        <w:jc w:val="left"/>
        <w:rPr>
          <w:rFonts w:hAnsi="宋体"/>
          <w:bCs/>
          <w:color w:val="auto"/>
          <w:sz w:val="24"/>
          <w:szCs w:val="24"/>
          <w:highlight w:val="none"/>
        </w:rPr>
      </w:pPr>
      <w:r>
        <w:rPr>
          <w:rFonts w:hint="eastAsia" w:hAnsi="宋体"/>
          <w:bCs/>
          <w:color w:val="auto"/>
          <w:sz w:val="24"/>
          <w:szCs w:val="24"/>
          <w:highlight w:val="none"/>
        </w:rPr>
        <w:t>（2）明细报价表</w:t>
      </w:r>
    </w:p>
    <w:p>
      <w:pPr>
        <w:spacing w:line="440" w:lineRule="exact"/>
        <w:jc w:val="left"/>
        <w:rPr>
          <w:rFonts w:hAnsi="宋体"/>
          <w:bCs/>
          <w:color w:val="auto"/>
          <w:sz w:val="24"/>
          <w:szCs w:val="24"/>
          <w:highlight w:val="none"/>
        </w:rPr>
      </w:pPr>
      <w:r>
        <w:rPr>
          <w:rFonts w:hint="eastAsia" w:hAnsi="宋体"/>
          <w:bCs/>
          <w:color w:val="auto"/>
          <w:sz w:val="24"/>
          <w:szCs w:val="24"/>
          <w:highlight w:val="none"/>
        </w:rPr>
        <w:t>2、技术部分</w:t>
      </w:r>
    </w:p>
    <w:p>
      <w:pPr>
        <w:spacing w:line="440" w:lineRule="exact"/>
        <w:jc w:val="left"/>
        <w:rPr>
          <w:rFonts w:hAnsi="宋体"/>
          <w:bCs/>
          <w:color w:val="auto"/>
          <w:sz w:val="24"/>
          <w:szCs w:val="24"/>
          <w:highlight w:val="none"/>
        </w:rPr>
      </w:pPr>
      <w:r>
        <w:rPr>
          <w:rFonts w:hint="eastAsia" w:hAnsi="宋体"/>
          <w:bCs/>
          <w:color w:val="auto"/>
          <w:sz w:val="24"/>
          <w:szCs w:val="24"/>
          <w:highlight w:val="none"/>
        </w:rPr>
        <w:t>（1）技术参数响应偏离表</w:t>
      </w:r>
    </w:p>
    <w:p>
      <w:pPr>
        <w:pStyle w:val="15"/>
        <w:spacing w:line="440" w:lineRule="exact"/>
        <w:jc w:val="both"/>
        <w:rPr>
          <w:rFonts w:hAnsi="宋体"/>
          <w:bCs/>
          <w:color w:val="auto"/>
          <w:sz w:val="24"/>
          <w:szCs w:val="24"/>
          <w:highlight w:val="none"/>
        </w:rPr>
      </w:pPr>
      <w:r>
        <w:rPr>
          <w:rFonts w:hint="eastAsia" w:hAnsi="宋体"/>
          <w:bCs/>
          <w:color w:val="auto"/>
          <w:sz w:val="24"/>
          <w:szCs w:val="24"/>
          <w:highlight w:val="none"/>
        </w:rPr>
        <w:t>（2）技术响应中要求提供的相关证明材料</w:t>
      </w:r>
    </w:p>
    <w:p>
      <w:pPr>
        <w:spacing w:line="440" w:lineRule="exact"/>
        <w:jc w:val="left"/>
        <w:rPr>
          <w:rFonts w:hAnsi="宋体"/>
          <w:bCs/>
          <w:color w:val="auto"/>
          <w:sz w:val="24"/>
          <w:szCs w:val="24"/>
          <w:highlight w:val="none"/>
        </w:rPr>
      </w:pPr>
      <w:r>
        <w:rPr>
          <w:rFonts w:hint="eastAsia" w:hAnsi="宋体"/>
          <w:bCs/>
          <w:color w:val="auto"/>
          <w:sz w:val="24"/>
          <w:szCs w:val="24"/>
          <w:highlight w:val="none"/>
        </w:rPr>
        <w:t>3、商务部分</w:t>
      </w:r>
    </w:p>
    <w:p>
      <w:pPr>
        <w:spacing w:line="440" w:lineRule="exact"/>
        <w:jc w:val="left"/>
        <w:rPr>
          <w:rFonts w:hAnsi="宋体"/>
          <w:bCs/>
          <w:color w:val="auto"/>
          <w:sz w:val="24"/>
          <w:szCs w:val="24"/>
          <w:highlight w:val="none"/>
        </w:rPr>
      </w:pPr>
      <w:r>
        <w:rPr>
          <w:rFonts w:hint="eastAsia" w:hAnsi="宋体"/>
          <w:bCs/>
          <w:color w:val="auto"/>
          <w:sz w:val="24"/>
          <w:szCs w:val="24"/>
          <w:highlight w:val="none"/>
        </w:rPr>
        <w:t>（1）商务响应偏离表</w:t>
      </w:r>
    </w:p>
    <w:p>
      <w:pPr>
        <w:spacing w:line="440" w:lineRule="exact"/>
        <w:jc w:val="left"/>
        <w:rPr>
          <w:rFonts w:hAnsi="宋体"/>
          <w:bCs/>
          <w:color w:val="auto"/>
          <w:sz w:val="24"/>
          <w:szCs w:val="24"/>
          <w:highlight w:val="none"/>
        </w:rPr>
      </w:pPr>
      <w:r>
        <w:rPr>
          <w:rFonts w:hint="eastAsia" w:hAnsi="宋体"/>
          <w:bCs/>
          <w:color w:val="auto"/>
          <w:sz w:val="24"/>
          <w:szCs w:val="24"/>
          <w:highlight w:val="none"/>
        </w:rPr>
        <w:t>（2）其它优惠服务承诺</w:t>
      </w:r>
    </w:p>
    <w:p>
      <w:pPr>
        <w:spacing w:line="440" w:lineRule="exact"/>
        <w:jc w:val="left"/>
        <w:rPr>
          <w:rFonts w:eastAsia="宋体"/>
          <w:color w:val="auto"/>
          <w:highlight w:val="none"/>
        </w:rPr>
      </w:pPr>
      <w:r>
        <w:rPr>
          <w:rFonts w:hint="eastAsia"/>
          <w:color w:val="auto"/>
          <w:highlight w:val="none"/>
        </w:rPr>
        <w:t>（</w:t>
      </w:r>
      <w:r>
        <w:rPr>
          <w:rFonts w:hint="eastAsia" w:hAnsi="宋体"/>
          <w:bCs/>
          <w:color w:val="auto"/>
          <w:sz w:val="24"/>
          <w:szCs w:val="24"/>
          <w:highlight w:val="none"/>
        </w:rPr>
        <w:t>注：商务要求响应内容包含供货期及供货地点、报价要求、付款方式、质量保证及售后服务、项目实施及验收、其他说明等内容</w:t>
      </w:r>
      <w:r>
        <w:rPr>
          <w:rFonts w:hint="eastAsia"/>
          <w:color w:val="auto"/>
          <w:highlight w:val="none"/>
        </w:rPr>
        <w:t>）</w:t>
      </w:r>
    </w:p>
    <w:p>
      <w:pPr>
        <w:spacing w:line="440" w:lineRule="exact"/>
        <w:jc w:val="left"/>
        <w:rPr>
          <w:rFonts w:hAnsi="宋体"/>
          <w:bCs/>
          <w:color w:val="auto"/>
          <w:sz w:val="24"/>
          <w:szCs w:val="24"/>
          <w:highlight w:val="none"/>
        </w:rPr>
      </w:pPr>
      <w:r>
        <w:rPr>
          <w:rFonts w:hint="eastAsia" w:hAnsi="宋体"/>
          <w:bCs/>
          <w:color w:val="auto"/>
          <w:sz w:val="24"/>
          <w:szCs w:val="24"/>
          <w:highlight w:val="none"/>
        </w:rPr>
        <w:t>4、资格条件</w:t>
      </w:r>
    </w:p>
    <w:p>
      <w:pPr>
        <w:spacing w:line="440" w:lineRule="exact"/>
        <w:jc w:val="left"/>
        <w:rPr>
          <w:rFonts w:hAnsi="宋体"/>
          <w:bCs/>
          <w:color w:val="auto"/>
          <w:sz w:val="24"/>
          <w:szCs w:val="24"/>
          <w:highlight w:val="none"/>
        </w:rPr>
      </w:pPr>
      <w:r>
        <w:rPr>
          <w:rFonts w:hint="eastAsia" w:hAnsi="宋体"/>
          <w:bCs/>
          <w:color w:val="auto"/>
          <w:sz w:val="24"/>
          <w:szCs w:val="24"/>
          <w:highlight w:val="none"/>
        </w:rPr>
        <w:t>（1）法人营业执照（副本）或事业单位法人证书（副本）或个体工商户营业执照或有效的自然人身份证明或社会团体法人登记证书复印件</w:t>
      </w:r>
    </w:p>
    <w:p>
      <w:pPr>
        <w:spacing w:line="440" w:lineRule="exact"/>
        <w:jc w:val="left"/>
        <w:rPr>
          <w:rFonts w:hAnsi="宋体"/>
          <w:bCs/>
          <w:color w:val="auto"/>
          <w:sz w:val="24"/>
          <w:szCs w:val="24"/>
          <w:highlight w:val="none"/>
        </w:rPr>
      </w:pPr>
      <w:r>
        <w:rPr>
          <w:rFonts w:hint="eastAsia" w:hAnsi="宋体"/>
          <w:bCs/>
          <w:color w:val="auto"/>
          <w:sz w:val="24"/>
          <w:szCs w:val="24"/>
          <w:highlight w:val="none"/>
        </w:rPr>
        <w:t>（2）法定代表人身份证明书（格式）</w:t>
      </w:r>
    </w:p>
    <w:p>
      <w:pPr>
        <w:spacing w:line="440" w:lineRule="exact"/>
        <w:jc w:val="left"/>
        <w:rPr>
          <w:rFonts w:hAnsi="宋体"/>
          <w:bCs/>
          <w:color w:val="auto"/>
          <w:sz w:val="24"/>
          <w:szCs w:val="24"/>
          <w:highlight w:val="none"/>
        </w:rPr>
      </w:pPr>
      <w:r>
        <w:rPr>
          <w:rFonts w:hint="eastAsia" w:hAnsi="宋体"/>
          <w:bCs/>
          <w:color w:val="auto"/>
          <w:sz w:val="24"/>
          <w:szCs w:val="24"/>
          <w:highlight w:val="none"/>
        </w:rPr>
        <w:t>（3）法定代表人授权委托书（格式）</w:t>
      </w:r>
    </w:p>
    <w:p>
      <w:pPr>
        <w:spacing w:line="440" w:lineRule="exact"/>
        <w:jc w:val="left"/>
        <w:rPr>
          <w:rFonts w:hAnsi="宋体"/>
          <w:bCs/>
          <w:color w:val="auto"/>
          <w:sz w:val="24"/>
          <w:szCs w:val="24"/>
          <w:highlight w:val="none"/>
        </w:rPr>
      </w:pPr>
      <w:r>
        <w:rPr>
          <w:rFonts w:hint="eastAsia" w:hAnsi="宋体"/>
          <w:bCs/>
          <w:color w:val="auto"/>
          <w:sz w:val="24"/>
          <w:szCs w:val="24"/>
          <w:highlight w:val="none"/>
        </w:rPr>
        <w:t>（4）基本资格条件承诺函（格式）</w:t>
      </w:r>
    </w:p>
    <w:p>
      <w:pPr>
        <w:spacing w:line="440" w:lineRule="exact"/>
        <w:jc w:val="left"/>
        <w:rPr>
          <w:color w:val="auto"/>
          <w:highlight w:val="none"/>
        </w:rPr>
      </w:pPr>
      <w:r>
        <w:rPr>
          <w:rFonts w:hint="eastAsia" w:hAnsi="宋体"/>
          <w:bCs/>
          <w:color w:val="auto"/>
          <w:sz w:val="24"/>
          <w:szCs w:val="24"/>
          <w:highlight w:val="none"/>
        </w:rPr>
        <w:t>（5）特定资格条件证书或证明文件（如果有，请按要求提供）</w:t>
      </w:r>
    </w:p>
    <w:p>
      <w:pPr>
        <w:spacing w:line="440" w:lineRule="exact"/>
        <w:jc w:val="left"/>
        <w:rPr>
          <w:color w:val="auto"/>
          <w:highlight w:val="none"/>
        </w:rPr>
      </w:pPr>
      <w:r>
        <w:rPr>
          <w:rFonts w:hint="eastAsia" w:hAnsi="宋体"/>
          <w:bCs/>
          <w:color w:val="auto"/>
          <w:sz w:val="24"/>
          <w:szCs w:val="24"/>
          <w:highlight w:val="none"/>
        </w:rPr>
        <w:t>5、其他与项目有关的资料（自附）</w:t>
      </w:r>
    </w:p>
    <w:p>
      <w:pPr>
        <w:adjustRightInd w:val="0"/>
        <w:snapToGrid w:val="0"/>
        <w:spacing w:line="400" w:lineRule="exact"/>
        <w:jc w:val="left"/>
        <w:rPr>
          <w:rFonts w:hAnsi="宋体"/>
          <w:color w:val="auto"/>
          <w:sz w:val="24"/>
          <w:szCs w:val="24"/>
          <w:highlight w:val="none"/>
        </w:rPr>
      </w:pPr>
      <w:r>
        <w:rPr>
          <w:rFonts w:hint="eastAsia" w:hAnsi="宋体"/>
          <w:color w:val="auto"/>
          <w:sz w:val="24"/>
          <w:szCs w:val="24"/>
          <w:highlight w:val="none"/>
        </w:rPr>
        <w:t>6、中标公示后1个工作日内须自行联系使用部门联系人</w:t>
      </w:r>
      <w:r>
        <w:rPr>
          <w:rFonts w:hint="eastAsia" w:hAnsi="宋体"/>
          <w:b w:val="0"/>
          <w:bCs w:val="0"/>
          <w:color w:val="auto"/>
          <w:sz w:val="24"/>
          <w:szCs w:val="24"/>
          <w:highlight w:val="none"/>
        </w:rPr>
        <w:t>，按使用部门要求提供相关产品的相关检测报告及其他产品参数证明文件供采购人使用部门审核。</w:t>
      </w:r>
      <w:r>
        <w:rPr>
          <w:rFonts w:hint="eastAsia" w:hAnsi="宋体"/>
          <w:color w:val="auto"/>
          <w:sz w:val="24"/>
          <w:szCs w:val="24"/>
          <w:highlight w:val="none"/>
        </w:rPr>
        <w:t>如使用部门有要求的，中标人未能在规定时间内提供相关的资料或提供的产品资料不能证明产品满足本询价文件的参数要求，将视其为虚假应标，取消其中标资格，并禁止其再次参与本项目相关内容投标。</w:t>
      </w:r>
    </w:p>
    <w:p>
      <w:pPr>
        <w:tabs>
          <w:tab w:val="left" w:pos="6300"/>
        </w:tabs>
        <w:snapToGrid w:val="0"/>
        <w:spacing w:line="312" w:lineRule="auto"/>
        <w:jc w:val="left"/>
        <w:rPr>
          <w:rFonts w:ascii="方正仿宋_GBK" w:hAnsi="宋体" w:eastAsia="方正仿宋_GBK"/>
          <w:color w:val="auto"/>
          <w:sz w:val="24"/>
          <w:szCs w:val="24"/>
          <w:highlight w:val="none"/>
        </w:rPr>
      </w:pPr>
    </w:p>
    <w:p>
      <w:pPr>
        <w:tabs>
          <w:tab w:val="left" w:pos="6300"/>
        </w:tabs>
        <w:snapToGrid w:val="0"/>
        <w:spacing w:line="312" w:lineRule="auto"/>
        <w:jc w:val="left"/>
        <w:rPr>
          <w:rFonts w:ascii="方正仿宋_GBK" w:hAnsi="宋体" w:eastAsia="方正仿宋_GBK"/>
          <w:color w:val="auto"/>
          <w:sz w:val="24"/>
          <w:szCs w:val="24"/>
          <w:highlight w:val="none"/>
        </w:rPr>
      </w:pPr>
    </w:p>
    <w:p>
      <w:pPr>
        <w:tabs>
          <w:tab w:val="left" w:pos="6300"/>
        </w:tabs>
        <w:snapToGrid w:val="0"/>
        <w:spacing w:line="312" w:lineRule="auto"/>
        <w:jc w:val="left"/>
        <w:rPr>
          <w:rFonts w:hint="eastAsia" w:ascii="方正仿宋_GBK" w:hAnsi="宋体" w:eastAsia="方正仿宋_GBK"/>
          <w:color w:val="auto"/>
          <w:sz w:val="24"/>
          <w:szCs w:val="24"/>
          <w:highlight w:val="none"/>
        </w:rPr>
      </w:pPr>
    </w:p>
    <w:p>
      <w:pPr>
        <w:tabs>
          <w:tab w:val="left" w:pos="6300"/>
        </w:tabs>
        <w:snapToGrid w:val="0"/>
        <w:spacing w:line="312" w:lineRule="auto"/>
        <w:jc w:val="left"/>
        <w:rPr>
          <w:rFonts w:hint="eastAsia" w:ascii="方正仿宋_GBK" w:hAnsi="宋体" w:eastAsia="方正仿宋_GBK"/>
          <w:color w:val="auto"/>
          <w:sz w:val="24"/>
          <w:szCs w:val="24"/>
          <w:highlight w:val="none"/>
        </w:rPr>
      </w:pPr>
    </w:p>
    <w:p>
      <w:pPr>
        <w:tabs>
          <w:tab w:val="left" w:pos="6300"/>
        </w:tabs>
        <w:snapToGrid w:val="0"/>
        <w:spacing w:line="312" w:lineRule="auto"/>
        <w:jc w:val="left"/>
        <w:rPr>
          <w:rFonts w:hint="eastAsia" w:ascii="方正仿宋_GBK" w:hAnsi="宋体" w:eastAsia="方正仿宋_GBK"/>
          <w:color w:val="auto"/>
          <w:sz w:val="24"/>
          <w:szCs w:val="24"/>
          <w:highlight w:val="none"/>
        </w:rPr>
      </w:pPr>
    </w:p>
    <w:p>
      <w:pPr>
        <w:tabs>
          <w:tab w:val="left" w:pos="6300"/>
        </w:tabs>
        <w:snapToGrid w:val="0"/>
        <w:spacing w:line="312" w:lineRule="auto"/>
        <w:jc w:val="left"/>
        <w:rPr>
          <w:rFonts w:hint="eastAsia" w:ascii="方正仿宋_GBK" w:hAnsi="宋体" w:eastAsia="方正仿宋_GBK"/>
          <w:color w:val="auto"/>
          <w:sz w:val="24"/>
          <w:szCs w:val="24"/>
          <w:highlight w:val="none"/>
        </w:rPr>
      </w:pPr>
    </w:p>
    <w:p>
      <w:pPr>
        <w:tabs>
          <w:tab w:val="left" w:pos="6300"/>
        </w:tabs>
        <w:snapToGrid w:val="0"/>
        <w:spacing w:line="312" w:lineRule="auto"/>
        <w:jc w:val="left"/>
        <w:rPr>
          <w:rFonts w:hint="eastAsia" w:ascii="方正仿宋_GBK" w:hAnsi="宋体" w:eastAsia="方正仿宋_GBK"/>
          <w:color w:val="auto"/>
          <w:sz w:val="24"/>
          <w:szCs w:val="24"/>
          <w:highlight w:val="none"/>
        </w:rPr>
      </w:pPr>
    </w:p>
    <w:p>
      <w:pPr>
        <w:tabs>
          <w:tab w:val="left" w:pos="6300"/>
        </w:tabs>
        <w:snapToGrid w:val="0"/>
        <w:spacing w:line="312" w:lineRule="auto"/>
        <w:jc w:val="left"/>
        <w:rPr>
          <w:rFonts w:hint="eastAsia" w:ascii="方正仿宋_GBK" w:hAnsi="宋体" w:eastAsia="方正仿宋_GBK"/>
          <w:color w:val="auto"/>
          <w:sz w:val="24"/>
          <w:szCs w:val="24"/>
          <w:highlight w:val="none"/>
        </w:rPr>
      </w:pPr>
    </w:p>
    <w:p>
      <w:pPr>
        <w:tabs>
          <w:tab w:val="left" w:pos="6300"/>
        </w:tabs>
        <w:snapToGrid w:val="0"/>
        <w:spacing w:line="312" w:lineRule="auto"/>
        <w:jc w:val="left"/>
        <w:rPr>
          <w:rFonts w:hint="eastAsia" w:ascii="方正仿宋_GBK" w:hAnsi="宋体" w:eastAsia="方正仿宋_GBK"/>
          <w:color w:val="auto"/>
          <w:sz w:val="24"/>
          <w:szCs w:val="24"/>
          <w:highlight w:val="none"/>
        </w:rPr>
      </w:pPr>
    </w:p>
    <w:p>
      <w:pPr>
        <w:tabs>
          <w:tab w:val="left" w:pos="6300"/>
        </w:tabs>
        <w:snapToGrid w:val="0"/>
        <w:spacing w:line="312" w:lineRule="auto"/>
        <w:jc w:val="left"/>
        <w:rPr>
          <w:rFonts w:hint="eastAsia" w:ascii="方正仿宋_GBK" w:hAnsi="宋体" w:eastAsia="方正仿宋_GBK"/>
          <w:color w:val="auto"/>
          <w:sz w:val="24"/>
          <w:szCs w:val="24"/>
          <w:highlight w:val="none"/>
        </w:rPr>
      </w:pPr>
    </w:p>
    <w:p>
      <w:pPr>
        <w:tabs>
          <w:tab w:val="left" w:pos="6300"/>
        </w:tabs>
        <w:snapToGrid w:val="0"/>
        <w:spacing w:line="312" w:lineRule="auto"/>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1、经济部分</w:t>
      </w:r>
      <w:bookmarkEnd w:id="8"/>
      <w:bookmarkEnd w:id="9"/>
      <w:bookmarkEnd w:id="10"/>
      <w:bookmarkEnd w:id="11"/>
      <w:bookmarkEnd w:id="12"/>
      <w:bookmarkEnd w:id="13"/>
      <w:bookmarkEnd w:id="14"/>
    </w:p>
    <w:p>
      <w:pPr>
        <w:tabs>
          <w:tab w:val="left" w:pos="6300"/>
        </w:tabs>
        <w:snapToGrid w:val="0"/>
        <w:spacing w:line="312"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（1）报价函</w:t>
      </w:r>
    </w:p>
    <w:p>
      <w:pPr>
        <w:jc w:val="center"/>
        <w:rPr>
          <w:rFonts w:ascii="方正仿宋_GBK" w:eastAsia="方正仿宋_GBK"/>
          <w:bCs/>
          <w:color w:val="auto"/>
          <w:sz w:val="32"/>
          <w:szCs w:val="44"/>
          <w:highlight w:val="none"/>
        </w:rPr>
      </w:pPr>
      <w:r>
        <w:rPr>
          <w:rFonts w:hint="eastAsia" w:ascii="方正仿宋_GBK" w:eastAsia="方正仿宋_GBK"/>
          <w:bCs/>
          <w:color w:val="auto"/>
          <w:sz w:val="32"/>
          <w:szCs w:val="44"/>
          <w:highlight w:val="none"/>
        </w:rPr>
        <w:t>报价函</w:t>
      </w:r>
    </w:p>
    <w:p>
      <w:pPr>
        <w:tabs>
          <w:tab w:val="left" w:pos="6300"/>
        </w:tabs>
        <w:snapToGrid w:val="0"/>
        <w:spacing w:line="312"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重庆医科大学</w:t>
      </w:r>
      <w:r>
        <w:rPr>
          <w:rFonts w:hint="eastAsia" w:ascii="方正仿宋_GBK" w:hAnsi="宋体" w:eastAsia="方正仿宋_GBK"/>
          <w:color w:val="auto"/>
          <w:sz w:val="24"/>
          <w:szCs w:val="24"/>
          <w:highlight w:val="none"/>
        </w:rPr>
        <w:t>：</w:t>
      </w:r>
    </w:p>
    <w:p>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我方收到____________________________（项目名称）的询价文件，经详细研究，决定参加该项目的招标。</w:t>
      </w:r>
    </w:p>
    <w:p>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1.我方愿意按照询价文件中的一切要求，提供本项目的货物及相关服务，本项目报价为人民币大写：元整；人民币小写：元。</w:t>
      </w:r>
    </w:p>
    <w:p>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2.我方承诺：本次项目的有效期为提交响应文件截止时间起90天。</w:t>
      </w:r>
    </w:p>
    <w:p>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3.我方完全理解和接受贵方询价文件的一切规定和要求及评审办法。</w:t>
      </w:r>
    </w:p>
    <w:p>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4.在整个招标过程中，我方若有违规行为，接受按照《中华人民共和国政府采购法》和《询价文件》之规定给予惩罚。</w:t>
      </w:r>
    </w:p>
    <w:p>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5.我方若成为成交供应商，将按照最终招标结果签订合同，并且严格履行合同义务。本承诺函将成为合同不可分割的一部分，与合同具有同等的法律效力。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供应商（公章）或自然人签署：</w:t>
      </w:r>
    </w:p>
    <w:p>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pPr>
        <w:snapToGrid w:val="0"/>
        <w:spacing w:line="312" w:lineRule="auto"/>
        <w:ind w:firstLine="480" w:firstLineChars="200"/>
        <w:rPr>
          <w:rFonts w:ascii="方正仿宋_GBK" w:hAnsi="宋体" w:eastAsia="方正仿宋_GBK"/>
          <w:color w:val="auto"/>
          <w:sz w:val="24"/>
          <w:szCs w:val="24"/>
          <w:highlight w:val="none"/>
        </w:rPr>
        <w:sectPr>
          <w:footerReference r:id="rId4" w:type="default"/>
          <w:pgSz w:w="11907" w:h="16840"/>
          <w:pgMar w:top="1134" w:right="1191" w:bottom="1134" w:left="1304" w:header="851" w:footer="992" w:gutter="0"/>
          <w:cols w:space="720" w:num="1"/>
          <w:docGrid w:linePitch="380" w:charSpace="-5735"/>
        </w:sectPr>
      </w:pPr>
      <w:r>
        <w:rPr>
          <w:rFonts w:hint="eastAsia" w:ascii="方正仿宋_GBK" w:hAnsi="宋体" w:eastAsia="方正仿宋_GBK"/>
          <w:color w:val="auto"/>
          <w:sz w:val="24"/>
          <w:szCs w:val="24"/>
          <w:highlight w:val="none"/>
        </w:rPr>
        <w:t xml:space="preserve">                                                  年   月   日</w:t>
      </w:r>
    </w:p>
    <w:p>
      <w:pPr>
        <w:tabs>
          <w:tab w:val="left" w:pos="2895"/>
        </w:tabs>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（2）明细报价表</w:t>
      </w:r>
    </w:p>
    <w:p>
      <w:pPr>
        <w:spacing w:line="400" w:lineRule="exact"/>
        <w:ind w:firstLine="640" w:firstLineChars="200"/>
        <w:jc w:val="center"/>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明细报价表</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竞采编号：                      </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项目名称： </w:t>
      </w:r>
    </w:p>
    <w:p>
      <w:pPr>
        <w:snapToGrid w:val="0"/>
        <w:spacing w:line="500" w:lineRule="exact"/>
        <w:rPr>
          <w:rFonts w:ascii="方正仿宋_GBK" w:hAnsi="宋体" w:eastAsia="方正仿宋_GBK"/>
          <w:color w:val="auto"/>
          <w:sz w:val="24"/>
          <w:szCs w:val="28"/>
          <w:highlight w:val="none"/>
        </w:rPr>
      </w:pPr>
    </w:p>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839"/>
        <w:gridCol w:w="2605"/>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137" w:type="dxa"/>
            <w:noWrap/>
            <w:vAlign w:val="center"/>
          </w:tcPr>
          <w:p>
            <w:pPr>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序号</w:t>
            </w:r>
          </w:p>
        </w:tc>
        <w:tc>
          <w:tcPr>
            <w:tcW w:w="1839" w:type="dxa"/>
            <w:noWrap/>
            <w:vAlign w:val="center"/>
          </w:tcPr>
          <w:p>
            <w:pPr>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名称</w:t>
            </w:r>
          </w:p>
        </w:tc>
        <w:tc>
          <w:tcPr>
            <w:tcW w:w="2605" w:type="dxa"/>
            <w:noWrap/>
            <w:vAlign w:val="center"/>
          </w:tcPr>
          <w:p>
            <w:pPr>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相关信息</w:t>
            </w:r>
          </w:p>
        </w:tc>
        <w:tc>
          <w:tcPr>
            <w:tcW w:w="1235" w:type="dxa"/>
            <w:noWrap/>
            <w:vAlign w:val="center"/>
          </w:tcPr>
          <w:p>
            <w:pPr>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数量</w:t>
            </w:r>
          </w:p>
        </w:tc>
        <w:tc>
          <w:tcPr>
            <w:tcW w:w="1235" w:type="dxa"/>
            <w:noWrap/>
            <w:vAlign w:val="center"/>
          </w:tcPr>
          <w:p>
            <w:pPr>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单价（元）</w:t>
            </w:r>
          </w:p>
        </w:tc>
        <w:tc>
          <w:tcPr>
            <w:tcW w:w="1235" w:type="dxa"/>
            <w:noWrap/>
            <w:vAlign w:val="center"/>
          </w:tcPr>
          <w:p>
            <w:pPr>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人工费</w:t>
            </w: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w:t>
            </w: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其他费用</w:t>
            </w: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w:t>
            </w: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w:t>
            </w:r>
          </w:p>
        </w:tc>
        <w:tc>
          <w:tcPr>
            <w:tcW w:w="2605" w:type="dxa"/>
            <w:noWrap/>
          </w:tcPr>
          <w:p>
            <w:pPr>
              <w:jc w:val="center"/>
              <w:rPr>
                <w:rFonts w:ascii="方正仿宋_GBK" w:hAnsi="宋体" w:eastAsia="方正仿宋_GBK"/>
                <w:color w:val="auto"/>
                <w:szCs w:val="21"/>
                <w:highlight w:val="none"/>
              </w:rPr>
            </w:pPr>
          </w:p>
        </w:tc>
        <w:tc>
          <w:tcPr>
            <w:tcW w:w="1235" w:type="dxa"/>
            <w:noWrap/>
            <w:vAlign w:val="center"/>
          </w:tcPr>
          <w:p>
            <w:pPr>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w:t>
            </w:r>
          </w:p>
        </w:tc>
        <w:tc>
          <w:tcPr>
            <w:tcW w:w="1235" w:type="dxa"/>
            <w:noWrap/>
          </w:tcPr>
          <w:p>
            <w:pPr>
              <w:jc w:val="center"/>
              <w:rPr>
                <w:rFonts w:ascii="方正仿宋_GBK" w:hAnsi="宋体" w:eastAsia="方正仿宋_GBK"/>
                <w:color w:val="auto"/>
                <w:szCs w:val="21"/>
                <w:highlight w:val="none"/>
              </w:rPr>
            </w:pPr>
          </w:p>
        </w:tc>
        <w:tc>
          <w:tcPr>
            <w:tcW w:w="1235" w:type="dxa"/>
            <w:noWrap/>
          </w:tcPr>
          <w:p>
            <w:pPr>
              <w:jc w:val="center"/>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pPr>
              <w:jc w:val="center"/>
              <w:rPr>
                <w:rFonts w:ascii="方正仿宋_GBK" w:hAnsi="宋体" w:eastAsia="方正仿宋_GBK"/>
                <w:color w:val="auto"/>
                <w:szCs w:val="21"/>
                <w:highlight w:val="none"/>
              </w:rPr>
            </w:pPr>
          </w:p>
        </w:tc>
        <w:tc>
          <w:tcPr>
            <w:tcW w:w="1839" w:type="dxa"/>
            <w:noWrap/>
            <w:vAlign w:val="center"/>
          </w:tcPr>
          <w:p>
            <w:pPr>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总计</w:t>
            </w:r>
          </w:p>
        </w:tc>
        <w:tc>
          <w:tcPr>
            <w:tcW w:w="6310" w:type="dxa"/>
            <w:gridSpan w:val="4"/>
            <w:noWrap/>
          </w:tcPr>
          <w:p>
            <w:pPr>
              <w:jc w:val="center"/>
              <w:rPr>
                <w:rFonts w:ascii="方正仿宋_GBK" w:hAnsi="宋体" w:eastAsia="方正仿宋_GBK"/>
                <w:color w:val="auto"/>
                <w:szCs w:val="21"/>
                <w:highlight w:val="none"/>
              </w:rPr>
            </w:pPr>
          </w:p>
        </w:tc>
      </w:tr>
    </w:tbl>
    <w:p>
      <w:pPr>
        <w:rPr>
          <w:rFonts w:ascii="方正仿宋_GBK" w:hAnsi="宋体" w:eastAsia="方正仿宋_GBK"/>
          <w:color w:val="auto"/>
          <w:sz w:val="24"/>
          <w:szCs w:val="28"/>
          <w:highlight w:val="none"/>
        </w:rPr>
      </w:pPr>
    </w:p>
    <w:p>
      <w:pPr>
        <w:rPr>
          <w:color w:val="auto"/>
          <w:highlight w:val="none"/>
        </w:rPr>
      </w:pPr>
    </w:p>
    <w:p>
      <w:pPr>
        <w:snapToGrid w:val="0"/>
        <w:spacing w:line="500" w:lineRule="exact"/>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注：1.供应商应完整填写本表。</w:t>
      </w:r>
    </w:p>
    <w:p>
      <w:pPr>
        <w:snapToGrid w:val="0"/>
        <w:spacing w:line="500" w:lineRule="exact"/>
        <w:ind w:left="48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2.该表可扩展</w:t>
      </w:r>
      <w:bookmarkStart w:id="15" w:name="OLE_LINK2"/>
      <w:bookmarkStart w:id="16" w:name="OLE_LINK1"/>
      <w:r>
        <w:rPr>
          <w:rFonts w:hint="eastAsia" w:ascii="方正仿宋_GBK" w:hAnsi="宋体" w:eastAsia="方正仿宋_GBK"/>
          <w:color w:val="auto"/>
          <w:sz w:val="24"/>
          <w:szCs w:val="28"/>
          <w:highlight w:val="none"/>
        </w:rPr>
        <w:t>。</w:t>
      </w:r>
      <w:bookmarkEnd w:id="15"/>
      <w:bookmarkEnd w:id="16"/>
    </w:p>
    <w:p>
      <w:pPr>
        <w:snapToGrid w:val="0"/>
        <w:spacing w:line="500" w:lineRule="exact"/>
        <w:ind w:left="48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3.若有配套易损件或耗材的，需同时报价，否则视为标配。质保期后有技术维保费用和全保费用的，请同时报价。报价时，请另附报价表，报价表格式自拟。</w:t>
      </w:r>
    </w:p>
    <w:p>
      <w:pPr>
        <w:snapToGrid w:val="0"/>
        <w:spacing w:line="500" w:lineRule="exact"/>
        <w:ind w:left="480"/>
        <w:rPr>
          <w:rFonts w:ascii="方正仿宋_GBK" w:hAnsi="宋体" w:eastAsia="方正仿宋_GBK"/>
          <w:color w:val="auto"/>
          <w:sz w:val="24"/>
          <w:szCs w:val="28"/>
          <w:highlight w:val="none"/>
        </w:rPr>
      </w:pPr>
    </w:p>
    <w:p>
      <w:pPr>
        <w:pStyle w:val="15"/>
        <w:spacing w:line="360" w:lineRule="auto"/>
        <w:jc w:val="both"/>
        <w:rPr>
          <w:rFonts w:ascii="方正仿宋_GBK" w:hAnsi="宋体" w:eastAsia="方正仿宋_GBK"/>
          <w:color w:val="auto"/>
          <w:sz w:val="24"/>
          <w:szCs w:val="24"/>
          <w:highlight w:val="none"/>
        </w:rPr>
      </w:pPr>
    </w:p>
    <w:p>
      <w:pPr>
        <w:rPr>
          <w:color w:val="auto"/>
          <w:highlight w:val="none"/>
        </w:rPr>
      </w:pPr>
    </w:p>
    <w:p>
      <w:pPr>
        <w:rPr>
          <w:color w:val="auto"/>
          <w:highlight w:val="none"/>
        </w:rPr>
      </w:pPr>
    </w:p>
    <w:p>
      <w:pPr>
        <w:rPr>
          <w:color w:val="auto"/>
          <w:highlight w:val="none"/>
        </w:rPr>
      </w:pPr>
    </w:p>
    <w:p>
      <w:pPr>
        <w:spacing w:line="360" w:lineRule="auto"/>
        <w:jc w:val="right"/>
        <w:rPr>
          <w:color w:val="auto"/>
          <w:highlight w:val="none"/>
        </w:rPr>
      </w:pPr>
      <w:r>
        <w:rPr>
          <w:rFonts w:hint="eastAsia" w:ascii="方正仿宋_GBK" w:hAnsi="宋体" w:eastAsia="方正仿宋_GBK"/>
          <w:color w:val="auto"/>
          <w:sz w:val="24"/>
          <w:szCs w:val="24"/>
          <w:highlight w:val="none"/>
        </w:rPr>
        <w:t xml:space="preserve">                                             供应商名称（公章）或自然人签署：</w:t>
      </w:r>
    </w:p>
    <w:p>
      <w:pPr>
        <w:spacing w:line="360" w:lineRule="auto"/>
        <w:ind w:right="480" w:firstLine="6480" w:firstLineChars="2700"/>
        <w:jc w:val="righ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年     月    日</w:t>
      </w:r>
    </w:p>
    <w:p>
      <w:pPr>
        <w:snapToGrid w:val="0"/>
        <w:spacing w:line="360" w:lineRule="auto"/>
        <w:ind w:firstLine="480" w:firstLineChars="200"/>
        <w:jc w:val="right"/>
        <w:rPr>
          <w:rFonts w:ascii="方正仿宋_GBK" w:hAnsi="宋体" w:eastAsia="方正仿宋_GBK"/>
          <w:color w:val="auto"/>
          <w:sz w:val="24"/>
          <w:szCs w:val="24"/>
          <w:highlight w:val="none"/>
          <w:bdr w:val="single" w:color="auto" w:sz="4" w:space="0"/>
        </w:rPr>
        <w:sectPr>
          <w:headerReference r:id="rId5" w:type="default"/>
          <w:pgSz w:w="11907" w:h="16840"/>
          <w:pgMar w:top="1134" w:right="1191" w:bottom="1134" w:left="1304" w:header="851" w:footer="992" w:gutter="0"/>
          <w:cols w:space="720" w:num="1"/>
          <w:docGrid w:linePitch="380" w:charSpace="-5735"/>
        </w:sectPr>
      </w:pPr>
    </w:p>
    <w:p>
      <w:pPr>
        <w:adjustRightInd w:val="0"/>
        <w:snapToGrid w:val="0"/>
        <w:spacing w:line="400" w:lineRule="exact"/>
        <w:ind w:firstLine="480" w:firstLineChars="200"/>
        <w:rPr>
          <w:rFonts w:ascii="方正仿宋_GBK" w:hAnsi="宋体" w:eastAsia="方正仿宋_GBK"/>
          <w:color w:val="auto"/>
          <w:sz w:val="24"/>
          <w:highlight w:val="none"/>
        </w:rPr>
      </w:pPr>
      <w:bookmarkStart w:id="17" w:name="_Toc76462351"/>
      <w:bookmarkStart w:id="18" w:name="_Toc313888361"/>
      <w:bookmarkStart w:id="19" w:name="_Toc313008357"/>
      <w:bookmarkStart w:id="20" w:name="_Toc135039067"/>
      <w:bookmarkStart w:id="21" w:name="_Toc342913420"/>
      <w:r>
        <w:rPr>
          <w:rFonts w:hint="eastAsia" w:ascii="方正仿宋_GBK" w:hAnsi="宋体" w:eastAsia="方正仿宋_GBK"/>
          <w:color w:val="auto"/>
          <w:sz w:val="24"/>
          <w:highlight w:val="none"/>
        </w:rPr>
        <w:t>2、技术部分</w:t>
      </w:r>
      <w:bookmarkEnd w:id="17"/>
      <w:bookmarkEnd w:id="18"/>
      <w:bookmarkEnd w:id="19"/>
      <w:bookmarkEnd w:id="20"/>
      <w:bookmarkEnd w:id="21"/>
    </w:p>
    <w:p>
      <w:pPr>
        <w:tabs>
          <w:tab w:val="left" w:pos="6300"/>
        </w:tabs>
        <w:snapToGrid w:val="0"/>
        <w:spacing w:line="400" w:lineRule="exact"/>
        <w:ind w:firstLine="480" w:firstLineChars="200"/>
        <w:rPr>
          <w:rFonts w:ascii="方正仿宋_GBK" w:hAnsi="宋体" w:eastAsia="方正仿宋_GBK"/>
          <w:color w:val="auto"/>
          <w:szCs w:val="24"/>
          <w:highlight w:val="none"/>
        </w:rPr>
      </w:pPr>
      <w:r>
        <w:rPr>
          <w:rFonts w:hint="eastAsia" w:ascii="方正仿宋_GBK" w:hAnsi="宋体" w:eastAsia="方正仿宋_GBK"/>
          <w:color w:val="auto"/>
          <w:sz w:val="24"/>
          <w:szCs w:val="24"/>
          <w:highlight w:val="none"/>
        </w:rPr>
        <w:t>（1）技术参数响应偏离表</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竞采编号：                                </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2860"/>
        <w:gridCol w:w="3366"/>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序号</w:t>
            </w: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采购需求</w:t>
            </w:r>
          </w:p>
        </w:tc>
        <w:tc>
          <w:tcPr>
            <w:tcW w:w="158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响应情况</w:t>
            </w: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pPr>
              <w:tabs>
                <w:tab w:val="left" w:pos="6300"/>
              </w:tabs>
              <w:snapToGrid w:val="0"/>
              <w:spacing w:line="500" w:lineRule="exact"/>
              <w:outlineLvl w:val="0"/>
              <w:rPr>
                <w:rFonts w:ascii="方正仿宋_GBK" w:hAnsi="宋体" w:eastAsia="方正仿宋_GBK"/>
                <w:color w:val="auto"/>
                <w:szCs w:val="21"/>
                <w:highlight w:val="none"/>
              </w:rPr>
            </w:pPr>
            <w:r>
              <w:rPr>
                <w:rFonts w:ascii="方正仿宋_GBK" w:hAnsi="仿宋" w:eastAsia="方正仿宋_GBK"/>
                <w:color w:val="auto"/>
                <w:szCs w:val="21"/>
                <w:highlight w:val="none"/>
              </w:rPr>
              <w:t>提醒</w:t>
            </w:r>
            <w:r>
              <w:rPr>
                <w:rFonts w:hint="eastAsia" w:ascii="方正仿宋_GBK" w:hAnsi="仿宋" w:eastAsia="方正仿宋_GBK"/>
                <w:color w:val="auto"/>
                <w:szCs w:val="21"/>
                <w:highlight w:val="none"/>
              </w:rPr>
              <w:t>：</w:t>
            </w:r>
            <w:r>
              <w:rPr>
                <w:rFonts w:ascii="方正仿宋_GBK" w:hAnsi="仿宋" w:eastAsia="方正仿宋_GBK"/>
                <w:color w:val="auto"/>
                <w:szCs w:val="21"/>
                <w:highlight w:val="none"/>
              </w:rPr>
              <w:t>请注明</w:t>
            </w:r>
            <w:r>
              <w:rPr>
                <w:rFonts w:hint="eastAsia" w:ascii="方正仿宋_GBK" w:hAnsi="仿宋" w:eastAsia="方正仿宋_GBK"/>
                <w:color w:val="auto"/>
                <w:szCs w:val="21"/>
                <w:highlight w:val="none"/>
              </w:rPr>
              <w:t>技术参数</w:t>
            </w:r>
            <w:r>
              <w:rPr>
                <w:rFonts w:ascii="方正仿宋_GBK" w:hAnsi="仿宋" w:eastAsia="方正仿宋_GBK"/>
                <w:color w:val="auto"/>
                <w:szCs w:val="21"/>
                <w:highlight w:val="none"/>
              </w:rPr>
              <w:t>或具体内容</w:t>
            </w: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pPr>
              <w:tabs>
                <w:tab w:val="left" w:pos="6300"/>
              </w:tabs>
              <w:snapToGrid w:val="0"/>
              <w:spacing w:line="500" w:lineRule="exact"/>
              <w:jc w:val="center"/>
              <w:outlineLvl w:val="0"/>
              <w:rPr>
                <w:rFonts w:ascii="方正仿宋_GBK" w:hAnsi="宋体" w:eastAsia="方正仿宋_GBK"/>
                <w:color w:val="auto"/>
                <w:szCs w:val="21"/>
                <w:highlight w:val="none"/>
              </w:rPr>
            </w:pPr>
          </w:p>
        </w:tc>
      </w:tr>
    </w:tbl>
    <w:p>
      <w:pPr>
        <w:spacing w:line="500" w:lineRule="exact"/>
        <w:ind w:firstLine="600" w:firstLineChars="25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p>
    <w:p>
      <w:pPr>
        <w:spacing w:line="500" w:lineRule="exact"/>
        <w:rPr>
          <w:rFonts w:ascii="方正仿宋_GBK" w:hAnsi="宋体" w:eastAsia="方正仿宋_GBK"/>
          <w:color w:val="auto"/>
          <w:sz w:val="24"/>
          <w:szCs w:val="28"/>
          <w:highlight w:val="none"/>
        </w:rPr>
      </w:pPr>
    </w:p>
    <w:p>
      <w:pPr>
        <w:spacing w:line="500" w:lineRule="exact"/>
        <w:ind w:firstLine="720" w:firstLineChars="3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（签署或盖章）</w:t>
      </w: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pPr>
        <w:ind w:firstLine="240" w:firstLineChars="100"/>
        <w:rPr>
          <w:rFonts w:ascii="方正仿宋_GBK" w:hAnsi="宋体" w:eastAsia="方正仿宋_GBK"/>
          <w:color w:val="auto"/>
          <w:sz w:val="24"/>
          <w:highlight w:val="none"/>
        </w:rPr>
      </w:pPr>
    </w:p>
    <w:p>
      <w:pPr>
        <w:ind w:firstLine="240" w:firstLineChars="1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pPr>
        <w:ind w:firstLine="240" w:firstLineChars="1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1.本表对“二、采购清单及技术要求 （二）具体技术参数要求”</w:t>
      </w:r>
      <w:r>
        <w:rPr>
          <w:rFonts w:hint="eastAsia" w:ascii="方正仿宋_GBK" w:hAnsi="仿宋" w:eastAsia="方正仿宋_GBK"/>
          <w:color w:val="auto"/>
          <w:sz w:val="24"/>
          <w:szCs w:val="24"/>
          <w:highlight w:val="none"/>
        </w:rPr>
        <w:t>所列条款逐条进行比较和响应。</w:t>
      </w:r>
    </w:p>
    <w:p>
      <w:pPr>
        <w:ind w:firstLine="240" w:firstLineChars="1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2.本表可扩展。</w:t>
      </w:r>
    </w:p>
    <w:p>
      <w:pPr>
        <w:pStyle w:val="15"/>
        <w:spacing w:line="440" w:lineRule="exact"/>
        <w:jc w:val="both"/>
        <w:rPr>
          <w:rFonts w:ascii="方正仿宋_GBK" w:hAnsi="宋体" w:eastAsia="方正仿宋_GBK"/>
          <w:color w:val="auto"/>
          <w:sz w:val="24"/>
          <w:szCs w:val="24"/>
          <w:highlight w:val="none"/>
        </w:rPr>
      </w:pPr>
      <w:r>
        <w:rPr>
          <w:rFonts w:ascii="方正仿宋_GBK" w:hAnsi="宋体" w:eastAsia="方正仿宋_GBK"/>
          <w:color w:val="auto"/>
          <w:szCs w:val="24"/>
          <w:highlight w:val="none"/>
        </w:rPr>
        <w:br w:type="page"/>
      </w:r>
      <w:r>
        <w:rPr>
          <w:rFonts w:hint="eastAsia" w:ascii="方正仿宋_GBK" w:hAnsi="宋体" w:eastAsia="方正仿宋_GBK"/>
          <w:color w:val="auto"/>
          <w:sz w:val="24"/>
          <w:szCs w:val="24"/>
          <w:highlight w:val="none"/>
        </w:rPr>
        <w:t>（2）技术响应中要求提供的相关证明材料</w:t>
      </w:r>
    </w:p>
    <w:p>
      <w:pPr>
        <w:pStyle w:val="15"/>
        <w:spacing w:line="440" w:lineRule="exact"/>
        <w:jc w:val="both"/>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（注：如果技术响应有要求，则按要求提供相关证书、文件、照片等证明材料，</w:t>
      </w:r>
      <w:r>
        <w:rPr>
          <w:rFonts w:hint="eastAsia" w:ascii="方正仿宋_GBK" w:hAnsi="宋体" w:eastAsia="方正仿宋_GBK"/>
          <w:color w:val="auto"/>
          <w:sz w:val="24"/>
          <w:highlight w:val="none"/>
        </w:rPr>
        <w:t>且注明提供证明材料的对应名称</w:t>
      </w:r>
      <w:r>
        <w:rPr>
          <w:rFonts w:hint="eastAsia" w:ascii="方正仿宋_GBK" w:hAnsi="宋体" w:eastAsia="方正仿宋_GBK"/>
          <w:color w:val="auto"/>
          <w:sz w:val="24"/>
          <w:szCs w:val="24"/>
          <w:highlight w:val="none"/>
        </w:rPr>
        <w:t>；如果无，此部分则删除）</w:t>
      </w:r>
    </w:p>
    <w:p>
      <w:pPr>
        <w:pStyle w:val="15"/>
        <w:spacing w:line="440" w:lineRule="exact"/>
        <w:jc w:val="both"/>
        <w:rPr>
          <w:rFonts w:ascii="方正仿宋_GBK" w:hAnsi="宋体" w:eastAsia="方正仿宋_GBK"/>
          <w:color w:val="auto"/>
          <w:sz w:val="24"/>
          <w:szCs w:val="24"/>
          <w:highlight w:val="none"/>
        </w:rPr>
      </w:pPr>
    </w:p>
    <w:p>
      <w:pPr>
        <w:tabs>
          <w:tab w:val="left" w:pos="6300"/>
        </w:tabs>
        <w:snapToGrid w:val="0"/>
        <w:spacing w:line="400" w:lineRule="exact"/>
        <w:ind w:firstLine="480" w:firstLineChars="200"/>
        <w:rPr>
          <w:rFonts w:ascii="方正仿宋_GBK" w:hAnsi="宋体" w:eastAsia="方正仿宋_GBK"/>
          <w:color w:val="auto"/>
          <w:sz w:val="24"/>
          <w:szCs w:val="24"/>
          <w:highlight w:val="none"/>
        </w:rPr>
      </w:pPr>
    </w:p>
    <w:p>
      <w:pPr>
        <w:tabs>
          <w:tab w:val="left" w:pos="6300"/>
        </w:tabs>
        <w:snapToGrid w:val="0"/>
        <w:spacing w:line="400" w:lineRule="exact"/>
        <w:ind w:firstLine="480" w:firstLineChars="200"/>
        <w:rPr>
          <w:rFonts w:ascii="方正仿宋_GBK" w:hAnsi="宋体" w:eastAsia="方正仿宋_GBK"/>
          <w:color w:val="auto"/>
          <w:sz w:val="24"/>
          <w:szCs w:val="24"/>
          <w:highlight w:val="none"/>
        </w:rPr>
      </w:pPr>
    </w:p>
    <w:p>
      <w:pPr>
        <w:tabs>
          <w:tab w:val="left" w:pos="6300"/>
        </w:tabs>
        <w:snapToGrid w:val="0"/>
        <w:spacing w:line="400" w:lineRule="exact"/>
        <w:ind w:firstLine="480" w:firstLineChars="200"/>
        <w:rPr>
          <w:rFonts w:ascii="方正仿宋_GBK" w:hAnsi="宋体" w:eastAsia="方正仿宋_GBK"/>
          <w:color w:val="auto"/>
          <w:sz w:val="24"/>
          <w:szCs w:val="24"/>
          <w:highlight w:val="none"/>
        </w:rPr>
      </w:pPr>
    </w:p>
    <w:p>
      <w:pPr>
        <w:tabs>
          <w:tab w:val="left" w:pos="6300"/>
        </w:tabs>
        <w:snapToGrid w:val="0"/>
        <w:spacing w:line="400" w:lineRule="exact"/>
        <w:ind w:firstLine="480" w:firstLineChars="200"/>
        <w:rPr>
          <w:rFonts w:ascii="方正仿宋_GBK" w:hAnsi="宋体" w:eastAsia="方正仿宋_GBK"/>
          <w:color w:val="auto"/>
          <w:szCs w:val="24"/>
          <w:highlight w:val="none"/>
        </w:rPr>
      </w:pPr>
      <w:r>
        <w:rPr>
          <w:rFonts w:ascii="方正仿宋_GBK" w:hAnsi="宋体" w:eastAsia="方正仿宋_GBK"/>
          <w:color w:val="auto"/>
          <w:sz w:val="24"/>
          <w:szCs w:val="24"/>
          <w:highlight w:val="none"/>
        </w:rPr>
        <w:br w:type="page"/>
      </w:r>
    </w:p>
    <w:p>
      <w:pPr>
        <w:adjustRightInd w:val="0"/>
        <w:snapToGrid w:val="0"/>
        <w:spacing w:line="400" w:lineRule="exact"/>
        <w:ind w:firstLine="480" w:firstLineChars="200"/>
        <w:rPr>
          <w:rFonts w:ascii="方正仿宋_GBK" w:hAnsi="宋体" w:eastAsia="方正仿宋_GBK"/>
          <w:color w:val="auto"/>
          <w:sz w:val="24"/>
          <w:highlight w:val="none"/>
        </w:rPr>
      </w:pPr>
      <w:bookmarkStart w:id="22" w:name="_Toc313008358"/>
      <w:bookmarkStart w:id="23" w:name="_Toc313888362"/>
      <w:bookmarkStart w:id="24" w:name="_Toc76462352"/>
      <w:bookmarkStart w:id="25" w:name="_Toc135039068"/>
      <w:bookmarkStart w:id="26" w:name="_Toc342913421"/>
      <w:r>
        <w:rPr>
          <w:rFonts w:hint="eastAsia" w:ascii="方正仿宋_GBK" w:hAnsi="宋体" w:eastAsia="方正仿宋_GBK"/>
          <w:color w:val="auto"/>
          <w:sz w:val="24"/>
          <w:highlight w:val="none"/>
        </w:rPr>
        <w:t>3、商务部分</w:t>
      </w:r>
      <w:bookmarkEnd w:id="22"/>
      <w:bookmarkEnd w:id="23"/>
      <w:bookmarkEnd w:id="24"/>
      <w:bookmarkEnd w:id="25"/>
      <w:bookmarkEnd w:id="26"/>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（1）商务响应偏离表</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竞采编号：                                </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项目名称： </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ign w:val="center"/>
          </w:tcPr>
          <w:p>
            <w:pPr>
              <w:snapToGrid w:val="0"/>
              <w:spacing w:line="360" w:lineRule="auto"/>
              <w:ind w:firstLine="465"/>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序号</w:t>
            </w:r>
          </w:p>
        </w:tc>
        <w:tc>
          <w:tcPr>
            <w:tcW w:w="3179"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项目商务需求</w:t>
            </w:r>
          </w:p>
        </w:tc>
        <w:tc>
          <w:tcPr>
            <w:tcW w:w="2434"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响应情况</w:t>
            </w:r>
          </w:p>
        </w:tc>
        <w:tc>
          <w:tcPr>
            <w:tcW w:w="2355"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3179"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434" w:type="dxa"/>
            <w:noWrap/>
            <w:vAlign w:val="center"/>
          </w:tcPr>
          <w:p>
            <w:pPr>
              <w:tabs>
                <w:tab w:val="left" w:pos="6300"/>
              </w:tabs>
              <w:snapToGrid w:val="0"/>
              <w:spacing w:line="360" w:lineRule="auto"/>
              <w:outlineLvl w:val="0"/>
              <w:rPr>
                <w:rFonts w:ascii="方正仿宋_GBK" w:hAnsi="宋体" w:eastAsia="方正仿宋_GBK"/>
                <w:color w:val="auto"/>
                <w:szCs w:val="24"/>
                <w:highlight w:val="none"/>
              </w:rPr>
            </w:pPr>
            <w:r>
              <w:rPr>
                <w:rFonts w:ascii="方正仿宋_GBK" w:hAnsi="仿宋" w:eastAsia="方正仿宋_GBK"/>
                <w:color w:val="auto"/>
                <w:szCs w:val="21"/>
                <w:highlight w:val="none"/>
              </w:rPr>
              <w:t>提醒</w:t>
            </w:r>
            <w:r>
              <w:rPr>
                <w:rFonts w:hint="eastAsia" w:ascii="方正仿宋_GBK" w:hAnsi="仿宋" w:eastAsia="方正仿宋_GBK"/>
                <w:color w:val="auto"/>
                <w:szCs w:val="21"/>
                <w:highlight w:val="none"/>
              </w:rPr>
              <w:t>：</w:t>
            </w:r>
            <w:r>
              <w:rPr>
                <w:rFonts w:ascii="方正仿宋_GBK" w:hAnsi="仿宋" w:eastAsia="方正仿宋_GBK"/>
                <w:color w:val="auto"/>
                <w:szCs w:val="21"/>
                <w:highlight w:val="none"/>
              </w:rPr>
              <w:t>请注明具体内容</w:t>
            </w:r>
          </w:p>
        </w:tc>
        <w:tc>
          <w:tcPr>
            <w:tcW w:w="2355"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3179"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434"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355"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3179"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434"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355"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3179"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434"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355"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3179"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434"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355"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3179"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434"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355" w:type="dxa"/>
            <w:noWrap/>
            <w:vAlign w:val="center"/>
          </w:tcPr>
          <w:p>
            <w:pPr>
              <w:tabs>
                <w:tab w:val="left" w:pos="6300"/>
              </w:tabs>
              <w:snapToGrid w:val="0"/>
              <w:spacing w:line="360" w:lineRule="auto"/>
              <w:jc w:val="center"/>
              <w:outlineLvl w:val="0"/>
              <w:rPr>
                <w:rFonts w:ascii="方正仿宋_GBK" w:hAnsi="宋体" w:eastAsia="方正仿宋_GBK"/>
                <w:color w:val="auto"/>
                <w:szCs w:val="24"/>
                <w:highlight w:val="none"/>
              </w:rPr>
            </w:pPr>
          </w:p>
        </w:tc>
      </w:tr>
    </w:tbl>
    <w:p>
      <w:pPr>
        <w:snapToGrid w:val="0"/>
        <w:spacing w:line="360" w:lineRule="auto"/>
        <w:ind w:firstLine="465"/>
        <w:rPr>
          <w:rFonts w:ascii="方正仿宋_GBK" w:hAnsi="宋体" w:eastAsia="方正仿宋_GBK"/>
          <w:color w:val="auto"/>
          <w:sz w:val="24"/>
          <w:szCs w:val="24"/>
          <w:highlight w:val="none"/>
        </w:rPr>
      </w:pPr>
    </w:p>
    <w:p>
      <w:pPr>
        <w:spacing w:line="500" w:lineRule="exact"/>
        <w:ind w:firstLine="600" w:firstLineChars="25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p>
    <w:p>
      <w:pPr>
        <w:spacing w:line="500" w:lineRule="exact"/>
        <w:rPr>
          <w:rFonts w:ascii="方正仿宋_GBK" w:hAnsi="宋体" w:eastAsia="方正仿宋_GBK"/>
          <w:color w:val="auto"/>
          <w:sz w:val="24"/>
          <w:szCs w:val="28"/>
          <w:highlight w:val="none"/>
        </w:rPr>
      </w:pPr>
    </w:p>
    <w:p>
      <w:pPr>
        <w:spacing w:line="500" w:lineRule="exact"/>
        <w:ind w:firstLine="360" w:firstLineChars="15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（签署或盖章）</w:t>
      </w: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pPr>
        <w:tabs>
          <w:tab w:val="left" w:pos="6300"/>
        </w:tabs>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pPr>
        <w:tabs>
          <w:tab w:val="left" w:pos="6300"/>
        </w:tabs>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本表即对报价要求、付款方式、质量保证及售后服务、供货期及供货地点、项目实施及验收、其他说明等所列条款逐条进行比较和响应；</w:t>
      </w:r>
    </w:p>
    <w:p>
      <w:pPr>
        <w:snapToGrid w:val="0"/>
        <w:spacing w:line="400" w:lineRule="exact"/>
        <w:ind w:firstLine="480" w:firstLineChars="200"/>
        <w:rPr>
          <w:rFonts w:ascii="方正仿宋_GBK" w:eastAsia="方正仿宋_GBK"/>
          <w:b/>
          <w:color w:val="auto"/>
          <w:highlight w:val="none"/>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color w:val="auto"/>
          <w:sz w:val="24"/>
          <w:highlight w:val="none"/>
        </w:rPr>
        <w:t>2.本表可扩展。</w:t>
      </w:r>
    </w:p>
    <w:p>
      <w:pPr>
        <w:snapToGrid w:val="0"/>
        <w:spacing w:line="400" w:lineRule="exact"/>
        <w:ind w:firstLine="480" w:firstLineChars="200"/>
        <w:rPr>
          <w:rFonts w:ascii="方正仿宋_GBK" w:hAnsi="宋体" w:eastAsia="方正仿宋_GBK"/>
          <w:color w:val="auto"/>
          <w:sz w:val="24"/>
          <w:szCs w:val="24"/>
          <w:highlight w:val="none"/>
        </w:rPr>
      </w:pPr>
      <w:bookmarkStart w:id="27" w:name="_Toc283382459"/>
      <w:r>
        <w:rPr>
          <w:rFonts w:hint="eastAsia" w:ascii="方正仿宋_GBK" w:hAnsi="宋体" w:eastAsia="方正仿宋_GBK"/>
          <w:color w:val="auto"/>
          <w:sz w:val="24"/>
          <w:szCs w:val="24"/>
          <w:highlight w:val="none"/>
        </w:rPr>
        <w:t>（2）其它优惠承诺（格式自定）</w:t>
      </w:r>
    </w:p>
    <w:p>
      <w:pPr>
        <w:snapToGrid w:val="0"/>
        <w:spacing w:line="400" w:lineRule="exact"/>
        <w:ind w:firstLine="480" w:firstLineChars="200"/>
        <w:rPr>
          <w:rFonts w:ascii="方正仿宋_GBK" w:hAnsi="宋体" w:eastAsia="方正仿宋_GBK"/>
          <w:color w:val="auto"/>
          <w:sz w:val="24"/>
          <w:szCs w:val="24"/>
          <w:highlight w:val="none"/>
        </w:rPr>
      </w:pPr>
    </w:p>
    <w:p>
      <w:pPr>
        <w:adjustRightInd w:val="0"/>
        <w:snapToGrid w:val="0"/>
        <w:spacing w:line="400" w:lineRule="exact"/>
        <w:ind w:firstLine="480" w:firstLineChars="200"/>
        <w:rPr>
          <w:rFonts w:ascii="方正仿宋_GBK" w:hAnsi="宋体" w:eastAsia="方正仿宋_GBK"/>
          <w:color w:val="auto"/>
          <w:sz w:val="24"/>
          <w:highlight w:val="none"/>
        </w:rPr>
      </w:pPr>
      <w:r>
        <w:rPr>
          <w:rFonts w:ascii="方正仿宋_GBK" w:hAnsi="宋体" w:eastAsia="方正仿宋_GBK"/>
          <w:color w:val="auto"/>
          <w:sz w:val="24"/>
          <w:szCs w:val="24"/>
          <w:highlight w:val="none"/>
        </w:rPr>
        <w:br w:type="page"/>
      </w:r>
      <w:bookmarkEnd w:id="27"/>
      <w:bookmarkStart w:id="28" w:name="_Toc135039069"/>
      <w:bookmarkStart w:id="29" w:name="_Toc313888363"/>
      <w:bookmarkStart w:id="30" w:name="_Toc342913422"/>
      <w:bookmarkStart w:id="31" w:name="_Toc76462353"/>
      <w:bookmarkStart w:id="32" w:name="_Toc313008359"/>
      <w:r>
        <w:rPr>
          <w:rFonts w:hint="eastAsia" w:ascii="方正仿宋_GBK" w:hAnsi="宋体" w:eastAsia="方正仿宋_GBK"/>
          <w:color w:val="auto"/>
          <w:sz w:val="24"/>
          <w:highlight w:val="none"/>
        </w:rPr>
        <w:t>4、资格条件</w:t>
      </w:r>
      <w:bookmarkEnd w:id="28"/>
      <w:bookmarkEnd w:id="29"/>
      <w:bookmarkEnd w:id="30"/>
      <w:bookmarkEnd w:id="31"/>
      <w:bookmarkEnd w:id="32"/>
    </w:p>
    <w:p>
      <w:pPr>
        <w:tabs>
          <w:tab w:val="left" w:pos="6300"/>
        </w:tabs>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ascii="方正仿宋_GBK" w:hAnsi="宋体" w:eastAsia="方正仿宋_GBK"/>
          <w:color w:val="auto"/>
          <w:highlight w:val="none"/>
        </w:rPr>
      </w:pPr>
    </w:p>
    <w:p>
      <w:pPr>
        <w:tabs>
          <w:tab w:val="left" w:pos="6300"/>
        </w:tabs>
        <w:snapToGrid w:val="0"/>
        <w:spacing w:line="500" w:lineRule="exact"/>
        <w:ind w:firstLine="570"/>
        <w:rPr>
          <w:rFonts w:ascii="方正仿宋_GBK" w:hAnsi="宋体" w:eastAsia="方正仿宋_GBK"/>
          <w:color w:val="auto"/>
          <w:highlight w:val="none"/>
        </w:rPr>
      </w:pPr>
    </w:p>
    <w:p>
      <w:pPr>
        <w:tabs>
          <w:tab w:val="left" w:pos="6300"/>
        </w:tabs>
        <w:snapToGrid w:val="0"/>
        <w:spacing w:line="500" w:lineRule="exact"/>
        <w:ind w:firstLine="570"/>
        <w:rPr>
          <w:rFonts w:ascii="方正仿宋_GBK" w:hAnsi="宋体" w:eastAsia="方正仿宋_GBK"/>
          <w:color w:val="auto"/>
          <w:highlight w:val="none"/>
        </w:rPr>
      </w:pPr>
    </w:p>
    <w:p>
      <w:pPr>
        <w:tabs>
          <w:tab w:val="left" w:pos="6300"/>
        </w:tabs>
        <w:snapToGrid w:val="0"/>
        <w:spacing w:line="500" w:lineRule="exact"/>
        <w:ind w:firstLine="570"/>
        <w:rPr>
          <w:rFonts w:ascii="方正仿宋_GBK" w:hAnsi="宋体" w:eastAsia="方正仿宋_GBK"/>
          <w:color w:val="auto"/>
          <w:highlight w:val="none"/>
        </w:rPr>
      </w:pPr>
    </w:p>
    <w:p>
      <w:pPr>
        <w:tabs>
          <w:tab w:val="left" w:pos="6300"/>
        </w:tabs>
        <w:snapToGrid w:val="0"/>
        <w:spacing w:line="500" w:lineRule="exact"/>
        <w:ind w:firstLine="570"/>
        <w:rPr>
          <w:rFonts w:ascii="方正仿宋_GBK" w:hAnsi="宋体" w:eastAsia="方正仿宋_GBK"/>
          <w:color w:val="auto"/>
          <w:highlight w:val="none"/>
        </w:rPr>
      </w:pPr>
    </w:p>
    <w:p>
      <w:pPr>
        <w:snapToGrid w:val="0"/>
        <w:spacing w:line="400" w:lineRule="exact"/>
        <w:rPr>
          <w:rFonts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（2）法定代表人身份证明书（格式）</w:t>
      </w: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项目名称：</w:t>
      </w: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重庆医科大学</w:t>
      </w:r>
      <w:r>
        <w:rPr>
          <w:rFonts w:hint="eastAsia" w:ascii="方正仿宋_GBK" w:hAnsi="宋体" w:eastAsia="方正仿宋_GBK"/>
          <w:color w:val="auto"/>
          <w:sz w:val="24"/>
          <w:highlight w:val="none"/>
        </w:rPr>
        <w:t>：</w:t>
      </w: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（法定代表人姓名）在（供应商名称）任（职务名称）职务，是（供应商名称）的法定代表人。</w:t>
      </w: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特此证明。</w:t>
      </w: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（供应商公章）</w:t>
      </w: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年   月   日</w:t>
      </w:r>
    </w:p>
    <w:p>
      <w:pPr>
        <w:tabs>
          <w:tab w:val="left" w:pos="6300"/>
        </w:tabs>
        <w:snapToGrid w:val="0"/>
        <w:spacing w:line="500" w:lineRule="exact"/>
        <w:ind w:firstLine="57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仿宋" w:eastAsia="方正仿宋_GBK"/>
          <w:color w:val="auto"/>
          <w:sz w:val="24"/>
          <w:highlight w:val="none"/>
        </w:rPr>
        <w:t>（附：法定代表人身份证正反面复印件）</w:t>
      </w: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snapToGrid w:val="0"/>
        <w:spacing w:line="400" w:lineRule="exact"/>
        <w:rPr>
          <w:rFonts w:ascii="方正仿宋_GBK" w:hAnsi="宋体" w:eastAsia="方正仿宋_GBK"/>
          <w:color w:val="auto"/>
          <w:sz w:val="24"/>
          <w:szCs w:val="24"/>
          <w:highlight w:val="none"/>
        </w:rPr>
      </w:pPr>
      <w:r>
        <w:rPr>
          <w:color w:val="auto"/>
          <w:highlight w:val="none"/>
        </w:rPr>
        <w:br w:type="column"/>
      </w:r>
      <w:r>
        <w:rPr>
          <w:rFonts w:hint="eastAsia" w:ascii="方正仿宋_GBK" w:hAnsi="宋体" w:eastAsia="方正仿宋_GBK"/>
          <w:color w:val="auto"/>
          <w:sz w:val="24"/>
          <w:szCs w:val="24"/>
          <w:highlight w:val="none"/>
        </w:rPr>
        <w:t>（3）法定代表人授权委托书（格式）</w:t>
      </w: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8"/>
          <w:highlight w:val="none"/>
        </w:rPr>
        <w:t>项目名称</w:t>
      </w:r>
      <w:r>
        <w:rPr>
          <w:rFonts w:hint="eastAsia" w:ascii="方正仿宋_GBK" w:hAnsi="宋体" w:eastAsia="方正仿宋_GBK"/>
          <w:color w:val="auto"/>
          <w:sz w:val="24"/>
          <w:highlight w:val="none"/>
        </w:rPr>
        <w:t>：</w:t>
      </w: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重庆医科大学   </w:t>
      </w:r>
      <w:r>
        <w:rPr>
          <w:rFonts w:hint="eastAsia" w:ascii="方正仿宋_GBK" w:hAnsi="宋体" w:eastAsia="方正仿宋_GBK"/>
          <w:color w:val="auto"/>
          <w:sz w:val="24"/>
          <w:highlight w:val="none"/>
        </w:rPr>
        <w:t>：</w:t>
      </w:r>
    </w:p>
    <w:p>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（供应商法定代表人名称）是（供应商名称）的法定代表人，特授权（被授权人姓名及身份证代码）代表我单位全权办理上述项目的投标、签约等具体工作，并签署全部有关文件、协议及合同。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我单位对被授权人的</w:t>
      </w:r>
      <w:r>
        <w:rPr>
          <w:rFonts w:hint="eastAsia" w:ascii="方正仿宋_GBK" w:hAnsi="宋体" w:eastAsia="方正仿宋_GBK"/>
          <w:color w:val="auto"/>
          <w:sz w:val="24"/>
          <w:szCs w:val="28"/>
          <w:highlight w:val="none"/>
        </w:rPr>
        <w:t>签署</w:t>
      </w:r>
      <w:r>
        <w:rPr>
          <w:rFonts w:hint="eastAsia" w:ascii="方正仿宋_GBK" w:hAnsi="宋体" w:eastAsia="方正仿宋_GBK"/>
          <w:color w:val="auto"/>
          <w:sz w:val="24"/>
          <w:highlight w:val="none"/>
        </w:rPr>
        <w:t>负全部责任。</w:t>
      </w:r>
    </w:p>
    <w:p>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被授权人：                                 供应商法定代表人：</w:t>
      </w:r>
    </w:p>
    <w:p>
      <w:pPr>
        <w:tabs>
          <w:tab w:val="left" w:pos="6300"/>
        </w:tabs>
        <w:snapToGrid w:val="0"/>
        <w:spacing w:line="500" w:lineRule="exact"/>
        <w:ind w:firstLine="57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（签署或盖章）                                （签署或盖章）</w:t>
      </w:r>
    </w:p>
    <w:p>
      <w:pPr>
        <w:tabs>
          <w:tab w:val="left" w:pos="6300"/>
        </w:tabs>
        <w:snapToGrid w:val="0"/>
        <w:spacing w:line="500" w:lineRule="exact"/>
        <w:ind w:firstLine="570"/>
        <w:rPr>
          <w:rFonts w:ascii="方正仿宋_GBK" w:hAnsi="宋体" w:eastAsia="方正仿宋_GBK"/>
          <w:color w:val="auto"/>
          <w:sz w:val="24"/>
          <w:szCs w:val="28"/>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（附：被授权人身份证正反面复印件）</w:t>
      </w: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firstLine="570"/>
        <w:rPr>
          <w:rFonts w:ascii="方正仿宋_GBK" w:hAnsi="宋体" w:eastAsia="方正仿宋_GBK"/>
          <w:color w:val="auto"/>
          <w:sz w:val="24"/>
          <w:highlight w:val="none"/>
        </w:rPr>
      </w:pPr>
    </w:p>
    <w:p>
      <w:pPr>
        <w:tabs>
          <w:tab w:val="left" w:pos="6300"/>
        </w:tabs>
        <w:snapToGrid w:val="0"/>
        <w:spacing w:line="500" w:lineRule="exact"/>
        <w:ind w:right="480" w:firstLine="570"/>
        <w:jc w:val="righ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（供应商公章）</w:t>
      </w:r>
    </w:p>
    <w:p>
      <w:pPr>
        <w:tabs>
          <w:tab w:val="left" w:pos="6300"/>
        </w:tabs>
        <w:snapToGrid w:val="0"/>
        <w:spacing w:line="500" w:lineRule="exact"/>
        <w:ind w:right="480" w:firstLine="570"/>
        <w:jc w:val="righ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年   月   日</w:t>
      </w:r>
    </w:p>
    <w:p>
      <w:pPr>
        <w:tabs>
          <w:tab w:val="left" w:pos="6300"/>
        </w:tabs>
        <w:snapToGrid w:val="0"/>
        <w:spacing w:line="500" w:lineRule="exact"/>
        <w:ind w:right="480" w:firstLine="570"/>
        <w:jc w:val="left"/>
        <w:rPr>
          <w:rFonts w:ascii="方正仿宋_GBK" w:hAnsi="仿宋" w:eastAsia="方正仿宋_GBK"/>
          <w:color w:val="auto"/>
          <w:sz w:val="24"/>
          <w:highlight w:val="none"/>
        </w:rPr>
      </w:pPr>
      <w:r>
        <w:rPr>
          <w:rFonts w:hint="eastAsia" w:ascii="方正仿宋_GBK" w:hAnsi="仿宋" w:eastAsia="方正仿宋_GBK"/>
          <w:color w:val="auto"/>
          <w:sz w:val="24"/>
          <w:highlight w:val="none"/>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color w:val="auto"/>
          <w:sz w:val="24"/>
          <w:highlight w:val="none"/>
        </w:rPr>
      </w:pPr>
      <w:r>
        <w:rPr>
          <w:rFonts w:hint="eastAsia" w:ascii="方正仿宋_GBK" w:hAnsi="仿宋" w:eastAsia="方正仿宋_GBK"/>
          <w:color w:val="auto"/>
          <w:sz w:val="24"/>
          <w:highlight w:val="none"/>
        </w:rPr>
        <w:t>注：若为法定代表人办理并签署响应文件的，不提供此文件。</w:t>
      </w:r>
    </w:p>
    <w:p>
      <w:pPr>
        <w:tabs>
          <w:tab w:val="left" w:pos="6300"/>
        </w:tabs>
        <w:snapToGrid w:val="0"/>
        <w:spacing w:line="500" w:lineRule="exact"/>
        <w:rPr>
          <w:rFonts w:ascii="方正仿宋_GBK" w:hAnsi="宋体" w:eastAsia="方正仿宋_GBK"/>
          <w:color w:val="auto"/>
          <w:sz w:val="24"/>
          <w:szCs w:val="28"/>
          <w:highlight w:val="none"/>
        </w:rPr>
      </w:pPr>
      <w:r>
        <w:rPr>
          <w:rFonts w:ascii="宋体" w:hAnsi="宋体"/>
          <w:color w:val="auto"/>
          <w:highlight w:val="none"/>
        </w:rPr>
        <w:br w:type="column"/>
      </w:r>
      <w:r>
        <w:rPr>
          <w:rFonts w:hint="eastAsia" w:ascii="方正仿宋_GBK" w:hAnsi="宋体" w:eastAsia="方正仿宋_GBK"/>
          <w:color w:val="auto"/>
          <w:sz w:val="24"/>
          <w:szCs w:val="28"/>
          <w:highlight w:val="none"/>
        </w:rPr>
        <w:t>（4）基本资格条件承诺函</w:t>
      </w:r>
    </w:p>
    <w:p>
      <w:pPr>
        <w:tabs>
          <w:tab w:val="left" w:pos="6300"/>
        </w:tabs>
        <w:snapToGrid w:val="0"/>
        <w:spacing w:line="500" w:lineRule="exact"/>
        <w:ind w:firstLine="480" w:firstLineChars="20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基本资格条件承诺函</w:t>
      </w:r>
    </w:p>
    <w:p>
      <w:pPr>
        <w:tabs>
          <w:tab w:val="left" w:pos="6300"/>
        </w:tabs>
        <w:snapToGrid w:val="0"/>
        <w:spacing w:line="530" w:lineRule="exact"/>
        <w:rPr>
          <w:color w:val="auto"/>
          <w:sz w:val="24"/>
          <w:highlight w:val="none"/>
        </w:rPr>
      </w:pPr>
    </w:p>
    <w:p>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致</w:t>
      </w:r>
      <w:r>
        <w:rPr>
          <w:rFonts w:hint="eastAsia" w:ascii="方正仿宋_GBK" w:hAnsi="仿宋" w:eastAsia="方正仿宋_GBK"/>
          <w:color w:val="auto"/>
          <w:sz w:val="24"/>
          <w:highlight w:val="none"/>
          <w:u w:val="single"/>
        </w:rPr>
        <w:t>重庆医科大学</w:t>
      </w:r>
      <w:r>
        <w:rPr>
          <w:rFonts w:hint="eastAsia" w:ascii="方正仿宋_GBK" w:hAnsi="仿宋" w:eastAsia="方正仿宋_GBK"/>
          <w:color w:val="auto"/>
          <w:sz w:val="24"/>
          <w:highlight w:val="none"/>
        </w:rPr>
        <w:t>：</w:t>
      </w:r>
    </w:p>
    <w:p>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（供应商名称）郑重承诺：</w:t>
      </w:r>
    </w:p>
    <w:p>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1.我方具有良好的商业信誉和健全的财务会计制度，具有履行合同所必需的设备和专业技术能力，具</w:t>
      </w:r>
      <w:r>
        <w:rPr>
          <w:rFonts w:hint="eastAsia" w:ascii="方正仿宋_GBK" w:hAnsi="仿宋" w:eastAsia="方正仿宋_GBK"/>
          <w:color w:val="auto"/>
          <w:sz w:val="24"/>
          <w:highlight w:val="none"/>
          <w:lang w:val="zh-CN"/>
        </w:rPr>
        <w:t>有依法缴纳税收和社会保障金的良好记录</w:t>
      </w:r>
      <w:r>
        <w:rPr>
          <w:rFonts w:hint="eastAsia" w:ascii="方正仿宋_GBK" w:hAnsi="仿宋" w:eastAsia="方正仿宋_GBK"/>
          <w:color w:val="auto"/>
          <w:sz w:val="24"/>
          <w:highlight w:val="none"/>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2.我方未列入在信用中国网站（www.creditchina.gov.cn）“失信被执行人”、“税收违法黑名单”中，也未列入中国政府采购网（www.ccgp.gov.cn）“政府采购严重违法失信行为记录名单”中。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我方对以上承诺负全部法律责任。</w:t>
      </w:r>
    </w:p>
    <w:p>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特此承诺。</w:t>
      </w:r>
    </w:p>
    <w:p>
      <w:pPr>
        <w:tabs>
          <w:tab w:val="left" w:pos="6300"/>
        </w:tabs>
        <w:snapToGrid w:val="0"/>
        <w:spacing w:line="500" w:lineRule="exact"/>
        <w:ind w:firstLine="480" w:firstLineChars="200"/>
        <w:rPr>
          <w:rFonts w:ascii="方正仿宋_GBK" w:hAnsi="仿宋" w:eastAsia="方正仿宋_GBK"/>
          <w:color w:val="auto"/>
          <w:sz w:val="24"/>
          <w:highlight w:val="none"/>
        </w:rPr>
      </w:pPr>
    </w:p>
    <w:p>
      <w:pPr>
        <w:tabs>
          <w:tab w:val="left" w:pos="6300"/>
        </w:tabs>
        <w:snapToGrid w:val="0"/>
        <w:spacing w:line="500" w:lineRule="exact"/>
        <w:ind w:firstLine="480" w:firstLineChars="200"/>
        <w:jc w:val="right"/>
        <w:rPr>
          <w:rFonts w:ascii="方正仿宋_GBK" w:hAnsi="仿宋" w:eastAsia="方正仿宋_GBK"/>
          <w:color w:val="auto"/>
          <w:sz w:val="24"/>
          <w:highlight w:val="none"/>
        </w:rPr>
      </w:pPr>
      <w:r>
        <w:rPr>
          <w:rFonts w:hint="eastAsia" w:ascii="方正仿宋_GBK" w:hAnsi="仿宋" w:eastAsia="方正仿宋_GBK"/>
          <w:color w:val="auto"/>
          <w:sz w:val="24"/>
          <w:highlight w:val="none"/>
        </w:rPr>
        <w:t>（供应商公章）</w:t>
      </w:r>
    </w:p>
    <w:p>
      <w:pPr>
        <w:tabs>
          <w:tab w:val="left" w:pos="6300"/>
        </w:tabs>
        <w:snapToGrid w:val="0"/>
        <w:spacing w:line="500" w:lineRule="exact"/>
        <w:ind w:firstLine="7920" w:firstLineChars="3300"/>
        <w:rPr>
          <w:rFonts w:ascii="方正仿宋_GBK" w:hAnsi="宋体" w:eastAsia="方正仿宋_GBK"/>
          <w:color w:val="auto"/>
          <w:sz w:val="24"/>
          <w:szCs w:val="24"/>
          <w:highlight w:val="none"/>
        </w:rPr>
      </w:pPr>
      <w:r>
        <w:rPr>
          <w:rFonts w:hint="eastAsia" w:ascii="方正仿宋_GBK" w:hAnsi="仿宋" w:eastAsia="方正仿宋_GBK"/>
          <w:color w:val="auto"/>
          <w:sz w:val="24"/>
          <w:highlight w:val="none"/>
        </w:rPr>
        <w:t>年   月   日</w:t>
      </w:r>
    </w:p>
    <w:p>
      <w:pPr>
        <w:tabs>
          <w:tab w:val="left" w:pos="6300"/>
        </w:tabs>
        <w:snapToGrid w:val="0"/>
        <w:spacing w:line="400" w:lineRule="exact"/>
        <w:ind w:firstLine="420" w:firstLineChars="200"/>
        <w:rPr>
          <w:rFonts w:ascii="方正仿宋_GBK" w:hAnsi="宋体" w:eastAsia="方正仿宋_GBK"/>
          <w:color w:val="auto"/>
          <w:sz w:val="24"/>
          <w:szCs w:val="24"/>
          <w:highlight w:val="none"/>
        </w:rPr>
      </w:pPr>
      <w:r>
        <w:rPr>
          <w:rFonts w:ascii="方正仿宋_GBK" w:hAnsi="宋体" w:eastAsia="方正仿宋_GBK"/>
          <w:color w:val="auto"/>
          <w:highlight w:val="none"/>
        </w:rPr>
        <w:br w:type="page"/>
      </w:r>
    </w:p>
    <w:p>
      <w:pPr>
        <w:pStyle w:val="15"/>
        <w:jc w:val="both"/>
        <w:rPr>
          <w:rFonts w:ascii="方正仿宋_GBK" w:hAnsi="宋体" w:eastAsia="方正仿宋_GBK"/>
          <w:color w:val="auto"/>
          <w:sz w:val="24"/>
          <w:highlight w:val="none"/>
        </w:rPr>
      </w:pPr>
      <w:r>
        <w:rPr>
          <w:rFonts w:hint="eastAsia" w:ascii="方正仿宋_GBK" w:hAnsi="宋体" w:eastAsia="方正仿宋_GBK"/>
          <w:color w:val="auto"/>
          <w:sz w:val="24"/>
          <w:highlight w:val="none"/>
        </w:rPr>
        <w:t>（5）特定资格条件证书或证明文件（如果有，请按要求提供，且注明提供证明材料名称）</w:t>
      </w: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p>
    <w:p>
      <w:pPr>
        <w:spacing w:line="440" w:lineRule="exact"/>
        <w:jc w:val="lef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5、其他与项目有关的资料（自附）</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jc w:val="center"/>
        <w:rPr>
          <w:rFonts w:ascii="方正仿宋_GBK" w:hAnsi="宋体" w:eastAsia="方正仿宋_GBK"/>
          <w:color w:val="auto"/>
          <w:sz w:val="24"/>
          <w:szCs w:val="24"/>
          <w:highlight w:val="none"/>
        </w:rPr>
      </w:pPr>
    </w:p>
    <w:p>
      <w:pPr>
        <w:spacing w:line="360" w:lineRule="auto"/>
        <w:jc w:val="center"/>
        <w:rPr>
          <w:rFonts w:ascii="方正仿宋_GBK" w:hAnsi="宋体" w:eastAsia="方正仿宋_GBK"/>
          <w:color w:val="auto"/>
          <w:sz w:val="24"/>
          <w:szCs w:val="24"/>
          <w:highlight w:val="none"/>
        </w:rPr>
      </w:pPr>
    </w:p>
    <w:p>
      <w:pPr>
        <w:spacing w:line="360" w:lineRule="auto"/>
        <w:jc w:val="center"/>
        <w:rPr>
          <w:rFonts w:ascii="方正仿宋_GBK" w:hAnsi="宋体" w:eastAsia="方正仿宋_GBK"/>
          <w:color w:val="auto"/>
          <w:sz w:val="24"/>
          <w:szCs w:val="24"/>
          <w:highlight w:val="none"/>
        </w:rPr>
      </w:pPr>
    </w:p>
    <w:p>
      <w:pPr>
        <w:spacing w:line="360" w:lineRule="auto"/>
        <w:jc w:val="center"/>
        <w:rPr>
          <w:rFonts w:ascii="方正仿宋_GBK" w:hAnsi="宋体" w:eastAsia="方正仿宋_GBK"/>
          <w:color w:val="auto"/>
          <w:sz w:val="24"/>
          <w:szCs w:val="24"/>
          <w:highlight w:val="none"/>
        </w:rPr>
      </w:pPr>
    </w:p>
    <w:p>
      <w:pPr>
        <w:rPr>
          <w:rFonts w:ascii="方正仿宋_GBK" w:hAnsi="宋体" w:eastAsia="方正仿宋_GBK"/>
          <w:color w:val="auto"/>
          <w:sz w:val="24"/>
          <w:szCs w:val="24"/>
          <w:highlight w:val="none"/>
        </w:rPr>
      </w:pPr>
    </w:p>
    <w:p>
      <w:pPr>
        <w:rPr>
          <w:rFonts w:ascii="方正仿宋_GBK" w:hAnsi="宋体" w:eastAsia="方正仿宋_GBK"/>
          <w:color w:val="auto"/>
          <w:sz w:val="24"/>
          <w:szCs w:val="24"/>
          <w:highlight w:val="none"/>
        </w:rPr>
      </w:pPr>
    </w:p>
    <w:p>
      <w:pPr>
        <w:rPr>
          <w:rFonts w:ascii="方正仿宋_GBK" w:hAnsi="宋体" w:eastAsia="方正仿宋_GBK"/>
          <w:color w:val="auto"/>
          <w:sz w:val="24"/>
          <w:szCs w:val="24"/>
          <w:highlight w:val="none"/>
        </w:rPr>
      </w:pPr>
    </w:p>
    <w:p>
      <w:pPr>
        <w:rPr>
          <w:rFonts w:ascii="方正仿宋_GBK" w:hAnsi="宋体" w:eastAsia="方正仿宋_GBK"/>
          <w:color w:val="auto"/>
          <w:sz w:val="24"/>
          <w:szCs w:val="24"/>
          <w:highlight w:val="none"/>
        </w:rPr>
      </w:pPr>
    </w:p>
    <w:p>
      <w:pPr>
        <w:rPr>
          <w:rFonts w:ascii="方正仿宋_GBK" w:hAnsi="宋体" w:eastAsia="方正仿宋_GBK"/>
          <w:color w:val="auto"/>
          <w:sz w:val="24"/>
          <w:szCs w:val="24"/>
          <w:highlight w:val="none"/>
        </w:rPr>
      </w:pPr>
    </w:p>
    <w:p>
      <w:pPr>
        <w:spacing w:line="360" w:lineRule="auto"/>
        <w:jc w:val="center"/>
        <w:rPr>
          <w:rFonts w:ascii="方正仿宋_GBK" w:hAnsi="宋体" w:eastAsia="方正仿宋_GBK"/>
          <w:color w:val="auto"/>
          <w:sz w:val="24"/>
          <w:szCs w:val="24"/>
          <w:highlight w:val="none"/>
        </w:rPr>
      </w:pPr>
    </w:p>
    <w:p>
      <w:pPr>
        <w:spacing w:line="360" w:lineRule="auto"/>
        <w:jc w:val="center"/>
        <w:rPr>
          <w:rFonts w:ascii="宋体" w:hAnsi="宋体"/>
          <w:color w:val="auto"/>
          <w:sz w:val="24"/>
          <w:szCs w:val="24"/>
          <w:highlight w:val="none"/>
        </w:rPr>
      </w:pPr>
      <w:r>
        <w:rPr>
          <w:rFonts w:hint="eastAsia" w:ascii="方正仿宋_GBK" w:hAnsi="宋体" w:eastAsia="方正仿宋_GBK"/>
          <w:color w:val="auto"/>
          <w:sz w:val="24"/>
          <w:szCs w:val="24"/>
          <w:highlight w:val="none"/>
        </w:rPr>
        <w:t>（结束）</w:t>
      </w:r>
    </w:p>
    <w:p>
      <w:pPr>
        <w:rPr>
          <w:color w:val="auto"/>
          <w:highlight w:val="none"/>
        </w:rPr>
      </w:pPr>
    </w:p>
    <w:p>
      <w:pPr>
        <w:rPr>
          <w:color w:val="auto"/>
          <w:highlight w:val="none"/>
        </w:rPr>
      </w:pPr>
    </w:p>
    <w:p>
      <w:pPr>
        <w:rPr>
          <w:rFonts w:ascii="宋体" w:hAnsi="宋体"/>
          <w:color w:val="auto"/>
          <w:sz w:val="24"/>
          <w:szCs w:val="24"/>
          <w:highlight w:val="none"/>
        </w:rPr>
      </w:pPr>
    </w:p>
    <w:sectPr>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4E4856-11BB-4A14-8282-E51804BC8D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82016" w:usb3="00000000" w:csb0="00040001" w:csb1="00000000"/>
    <w:embedRegular r:id="rId2" w:fontKey="{1A9D22E4-B3E8-4662-9AD4-21F236C44075}"/>
  </w:font>
  <w:font w:name="仿宋">
    <w:panose1 w:val="02010609060101010101"/>
    <w:charset w:val="86"/>
    <w:family w:val="modern"/>
    <w:pitch w:val="default"/>
    <w:sig w:usb0="800002BF" w:usb1="38CF7CFA" w:usb2="00000016" w:usb3="00000000" w:csb0="00040001" w:csb1="00000000"/>
    <w:embedRegular r:id="rId3" w:fontKey="{BC932A62-F4CF-4BEF-8D2F-4796AF68481C}"/>
  </w:font>
  <w:font w:name="等线">
    <w:panose1 w:val="02010600030101010101"/>
    <w:charset w:val="86"/>
    <w:family w:val="auto"/>
    <w:pitch w:val="default"/>
    <w:sig w:usb0="A00002BF" w:usb1="38CF7CFA" w:usb2="00000016" w:usb3="00000000" w:csb0="0004000F" w:csb1="00000000"/>
    <w:embedRegular r:id="rId4" w:fontKey="{A0EA1203-5D78-4274-96FB-74D072895701}"/>
  </w:font>
  <w:font w:name="方正仿宋_GBK">
    <w:panose1 w:val="02000000000000000000"/>
    <w:charset w:val="86"/>
    <w:family w:val="script"/>
    <w:pitch w:val="default"/>
    <w:sig w:usb0="A00002BF" w:usb1="38CF7CFA" w:usb2="00082016" w:usb3="00000000" w:csb0="00040001" w:csb1="00000000"/>
    <w:embedRegular r:id="rId5" w:fontKey="{DD7E09FF-8A1E-4607-ACA7-C457078A6AA8}"/>
  </w:font>
  <w:font w:name="楷体">
    <w:panose1 w:val="02010609060101010101"/>
    <w:charset w:val="86"/>
    <w:family w:val="modern"/>
    <w:pitch w:val="default"/>
    <w:sig w:usb0="800002BF" w:usb1="38CF7CFA" w:usb2="00000016" w:usb3="00000000" w:csb0="00040001" w:csb1="00000000"/>
    <w:embedRegular r:id="rId6" w:fontKey="{AB45EAFF-842C-44BB-AE68-9B259FC13916}"/>
  </w:font>
  <w:font w:name="Wingdings 2">
    <w:panose1 w:val="05020102010507070707"/>
    <w:charset w:val="02"/>
    <w:family w:val="roman"/>
    <w:pitch w:val="default"/>
    <w:sig w:usb0="00000000" w:usb1="00000000" w:usb2="00000000" w:usb3="00000000" w:csb0="80000000" w:csb1="00000000"/>
    <w:embedRegular r:id="rId7" w:fontKey="{347DD25A-6C3A-4424-958B-3EEC76865512}"/>
  </w:font>
  <w:font w:name="方正小标宋简体">
    <w:altName w:val="Arial Unicode MS"/>
    <w:panose1 w:val="00000000000000000000"/>
    <w:charset w:val="86"/>
    <w:family w:val="auto"/>
    <w:pitch w:val="default"/>
    <w:sig w:usb0="00000000" w:usb1="00000000" w:usb2="00000000" w:usb3="00000000" w:csb0="00040000" w:csb1="00000000"/>
    <w:embedRegular r:id="rId8" w:fontKey="{5CB030D7-F8BD-46CA-8611-3B0A083B889E}"/>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w:t>
    </w:r>
    <w:r>
      <w:t xml:space="preserve"> 1 -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13"/>
                          </w:pPr>
                          <w:r>
                            <w:fldChar w:fldCharType="begin"/>
                          </w:r>
                          <w:r>
                            <w:instrText xml:space="preserve"> PAGE  \* MERGEFORMAT </w:instrText>
                          </w:r>
                          <w:r>
                            <w:fldChar w:fldCharType="separate"/>
                          </w:r>
                          <w:r>
                            <w:t>29</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i6WFNAAAAADAQAADwAAAAAAAAABACAAAAAiAAAAZHJzL2Rvd25yZXYueG1s&#10;UEsBAhQAFAAAAAgAh07iQPV7Y3kAAgAAEgQAAA4AAAAAAAAAAQAgAAAAHwEAAGRycy9lMm9Eb2Mu&#10;eG1sUEsFBgAAAAAGAAYAWQEAAJE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方正仿宋_GBK" w:eastAsia="方正仿宋_GBK"/>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16205" cy="161925"/>
              <wp:effectExtent l="0" t="0" r="0" b="0"/>
              <wp:wrapNone/>
              <wp:docPr id="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16205" cy="161925"/>
                      </a:xfrm>
                      <a:prstGeom prst="rect">
                        <a:avLst/>
                      </a:prstGeom>
                      <a:noFill/>
                      <a:ln>
                        <a:noFill/>
                      </a:ln>
                      <a:effectLst/>
                    </wps:spPr>
                    <wps:txbx>
                      <w:txbxContent>
                        <w:p>
                          <w:pPr>
                            <w:pStyle w:val="14"/>
                          </w:pPr>
                          <w:r>
                            <w:fldChar w:fldCharType="begin"/>
                          </w:r>
                          <w:r>
                            <w:instrText xml:space="preserve"> PAGE  \* MERGEFORMAT </w:instrText>
                          </w:r>
                          <w:r>
                            <w:fldChar w:fldCharType="separate"/>
                          </w:r>
                          <w:r>
                            <w:t>29</w:t>
                          </w:r>
                          <w: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2.75pt;width:9.15pt;mso-position-horizontal:left;mso-position-horizontal-relative:margin;mso-wrap-style:none;z-index:251660288;mso-width-relative:page;mso-height-relative:page;" filled="f" stroked="f" coordsize="21600,21600" o:gfxdata="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8FWMvRAAAAAwEAAA8AAAAAAAAAAQAgAAAAIgAAAGRycy9kb3ducmV2Lnht&#10;bFBLAQIUABQAAAAIAIdO4kA3u+r7AAIAABIEAAAOAAAAAAAAAAEAIAAAACABAABkcnMvZTJvRG9j&#10;LnhtbFBLBQYAAAAABgAGAFkBAACS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29</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DEEDA"/>
    <w:multiLevelType w:val="singleLevel"/>
    <w:tmpl w:val="FC4DEED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wOTAyMzZkZjE2MTdhZjFhODQ1YTRmNTUxNTFhMTcifQ=="/>
  </w:docVars>
  <w:rsids>
    <w:rsidRoot w:val="0026077D"/>
    <w:rsid w:val="0000049A"/>
    <w:rsid w:val="000048BC"/>
    <w:rsid w:val="00006F49"/>
    <w:rsid w:val="00010910"/>
    <w:rsid w:val="00024745"/>
    <w:rsid w:val="0003592F"/>
    <w:rsid w:val="000361BD"/>
    <w:rsid w:val="000464DD"/>
    <w:rsid w:val="000527A6"/>
    <w:rsid w:val="00057BDC"/>
    <w:rsid w:val="00063DB9"/>
    <w:rsid w:val="00072C34"/>
    <w:rsid w:val="00085FC5"/>
    <w:rsid w:val="0008629D"/>
    <w:rsid w:val="00086359"/>
    <w:rsid w:val="0009166B"/>
    <w:rsid w:val="000A079B"/>
    <w:rsid w:val="000A1602"/>
    <w:rsid w:val="000B29BD"/>
    <w:rsid w:val="000B2F0E"/>
    <w:rsid w:val="000B3FDE"/>
    <w:rsid w:val="000B6281"/>
    <w:rsid w:val="000E6847"/>
    <w:rsid w:val="00100318"/>
    <w:rsid w:val="0010270A"/>
    <w:rsid w:val="0010286F"/>
    <w:rsid w:val="001057E6"/>
    <w:rsid w:val="00111529"/>
    <w:rsid w:val="00112ED4"/>
    <w:rsid w:val="00114045"/>
    <w:rsid w:val="001149BC"/>
    <w:rsid w:val="0011683D"/>
    <w:rsid w:val="00117615"/>
    <w:rsid w:val="00122C28"/>
    <w:rsid w:val="00141263"/>
    <w:rsid w:val="0014388F"/>
    <w:rsid w:val="00147207"/>
    <w:rsid w:val="001517DF"/>
    <w:rsid w:val="00152859"/>
    <w:rsid w:val="001549F4"/>
    <w:rsid w:val="00161B86"/>
    <w:rsid w:val="00163393"/>
    <w:rsid w:val="00170607"/>
    <w:rsid w:val="00171480"/>
    <w:rsid w:val="00172E78"/>
    <w:rsid w:val="00177C67"/>
    <w:rsid w:val="001977BB"/>
    <w:rsid w:val="001A23F7"/>
    <w:rsid w:val="001A64C4"/>
    <w:rsid w:val="001B02B1"/>
    <w:rsid w:val="001B066D"/>
    <w:rsid w:val="001B4C20"/>
    <w:rsid w:val="001C19D7"/>
    <w:rsid w:val="001C1D25"/>
    <w:rsid w:val="001C6F40"/>
    <w:rsid w:val="001E79E6"/>
    <w:rsid w:val="001F0BC0"/>
    <w:rsid w:val="002025F5"/>
    <w:rsid w:val="0020548F"/>
    <w:rsid w:val="00207852"/>
    <w:rsid w:val="00215B5F"/>
    <w:rsid w:val="0021706D"/>
    <w:rsid w:val="00226988"/>
    <w:rsid w:val="00230B59"/>
    <w:rsid w:val="00235C8D"/>
    <w:rsid w:val="002431A2"/>
    <w:rsid w:val="00244364"/>
    <w:rsid w:val="00247369"/>
    <w:rsid w:val="0026077D"/>
    <w:rsid w:val="00270427"/>
    <w:rsid w:val="00271555"/>
    <w:rsid w:val="00277BFB"/>
    <w:rsid w:val="00285085"/>
    <w:rsid w:val="00287014"/>
    <w:rsid w:val="00287C73"/>
    <w:rsid w:val="00290DB6"/>
    <w:rsid w:val="002B6C40"/>
    <w:rsid w:val="002B7290"/>
    <w:rsid w:val="002B7527"/>
    <w:rsid w:val="002C19A3"/>
    <w:rsid w:val="002C704E"/>
    <w:rsid w:val="002D0A4F"/>
    <w:rsid w:val="002D141D"/>
    <w:rsid w:val="002E4EE2"/>
    <w:rsid w:val="002F0D57"/>
    <w:rsid w:val="002F2493"/>
    <w:rsid w:val="002F7EB8"/>
    <w:rsid w:val="0030431A"/>
    <w:rsid w:val="00311BDF"/>
    <w:rsid w:val="00313611"/>
    <w:rsid w:val="00315331"/>
    <w:rsid w:val="00316A7A"/>
    <w:rsid w:val="00317E2F"/>
    <w:rsid w:val="0032580A"/>
    <w:rsid w:val="0032735C"/>
    <w:rsid w:val="00333324"/>
    <w:rsid w:val="00351550"/>
    <w:rsid w:val="00351BC7"/>
    <w:rsid w:val="003550AC"/>
    <w:rsid w:val="00363F35"/>
    <w:rsid w:val="00373770"/>
    <w:rsid w:val="00374384"/>
    <w:rsid w:val="003807D3"/>
    <w:rsid w:val="0038218E"/>
    <w:rsid w:val="0039346A"/>
    <w:rsid w:val="003A770F"/>
    <w:rsid w:val="003B263E"/>
    <w:rsid w:val="003B3EA0"/>
    <w:rsid w:val="003D7C5B"/>
    <w:rsid w:val="003E1046"/>
    <w:rsid w:val="003E60EC"/>
    <w:rsid w:val="003F1C0B"/>
    <w:rsid w:val="003F42C3"/>
    <w:rsid w:val="00400AD1"/>
    <w:rsid w:val="0040655C"/>
    <w:rsid w:val="00416146"/>
    <w:rsid w:val="00421700"/>
    <w:rsid w:val="00433A3F"/>
    <w:rsid w:val="00440347"/>
    <w:rsid w:val="00441A46"/>
    <w:rsid w:val="004421D9"/>
    <w:rsid w:val="00446973"/>
    <w:rsid w:val="00454770"/>
    <w:rsid w:val="00455DE7"/>
    <w:rsid w:val="004567D8"/>
    <w:rsid w:val="0045769A"/>
    <w:rsid w:val="00463164"/>
    <w:rsid w:val="0046375D"/>
    <w:rsid w:val="00463B7A"/>
    <w:rsid w:val="00466AFD"/>
    <w:rsid w:val="00467A7B"/>
    <w:rsid w:val="00477716"/>
    <w:rsid w:val="00480B41"/>
    <w:rsid w:val="00483694"/>
    <w:rsid w:val="00493B77"/>
    <w:rsid w:val="00497FAA"/>
    <w:rsid w:val="004A1407"/>
    <w:rsid w:val="004A2CAB"/>
    <w:rsid w:val="004B0E7B"/>
    <w:rsid w:val="004B1C21"/>
    <w:rsid w:val="004D495C"/>
    <w:rsid w:val="004D4E2B"/>
    <w:rsid w:val="004D6FAB"/>
    <w:rsid w:val="004E3381"/>
    <w:rsid w:val="004E596E"/>
    <w:rsid w:val="00503467"/>
    <w:rsid w:val="0050433B"/>
    <w:rsid w:val="00505E5D"/>
    <w:rsid w:val="00511E2E"/>
    <w:rsid w:val="00512625"/>
    <w:rsid w:val="00513FD3"/>
    <w:rsid w:val="00514769"/>
    <w:rsid w:val="00520A7F"/>
    <w:rsid w:val="0052194C"/>
    <w:rsid w:val="0052243F"/>
    <w:rsid w:val="00523C46"/>
    <w:rsid w:val="005350D2"/>
    <w:rsid w:val="00543776"/>
    <w:rsid w:val="00545196"/>
    <w:rsid w:val="005467C1"/>
    <w:rsid w:val="00552325"/>
    <w:rsid w:val="00570D6E"/>
    <w:rsid w:val="005733A2"/>
    <w:rsid w:val="00574414"/>
    <w:rsid w:val="0058167F"/>
    <w:rsid w:val="00583537"/>
    <w:rsid w:val="00584226"/>
    <w:rsid w:val="00585E27"/>
    <w:rsid w:val="00592FAA"/>
    <w:rsid w:val="00592FB2"/>
    <w:rsid w:val="0059543E"/>
    <w:rsid w:val="00596AA7"/>
    <w:rsid w:val="0059725E"/>
    <w:rsid w:val="00597AFD"/>
    <w:rsid w:val="005A1910"/>
    <w:rsid w:val="005A468F"/>
    <w:rsid w:val="005B6E65"/>
    <w:rsid w:val="005C1F1C"/>
    <w:rsid w:val="005C3EFE"/>
    <w:rsid w:val="005C6C8C"/>
    <w:rsid w:val="005D1F67"/>
    <w:rsid w:val="005D4D84"/>
    <w:rsid w:val="005D4FA8"/>
    <w:rsid w:val="005D619D"/>
    <w:rsid w:val="005F0D3C"/>
    <w:rsid w:val="005F169A"/>
    <w:rsid w:val="005F56F9"/>
    <w:rsid w:val="005F74D2"/>
    <w:rsid w:val="00601BD0"/>
    <w:rsid w:val="00616BA5"/>
    <w:rsid w:val="006177B5"/>
    <w:rsid w:val="006314CA"/>
    <w:rsid w:val="00645991"/>
    <w:rsid w:val="00646031"/>
    <w:rsid w:val="00660DAE"/>
    <w:rsid w:val="00665B3A"/>
    <w:rsid w:val="0066742D"/>
    <w:rsid w:val="00677FE7"/>
    <w:rsid w:val="0068057B"/>
    <w:rsid w:val="0068089F"/>
    <w:rsid w:val="0069744B"/>
    <w:rsid w:val="006A657E"/>
    <w:rsid w:val="006A6EF7"/>
    <w:rsid w:val="006B3FEE"/>
    <w:rsid w:val="006D04FE"/>
    <w:rsid w:val="006D1294"/>
    <w:rsid w:val="006D49E2"/>
    <w:rsid w:val="006D6899"/>
    <w:rsid w:val="006E247E"/>
    <w:rsid w:val="00702336"/>
    <w:rsid w:val="0070695F"/>
    <w:rsid w:val="00712BCC"/>
    <w:rsid w:val="00716960"/>
    <w:rsid w:val="0072245F"/>
    <w:rsid w:val="00724552"/>
    <w:rsid w:val="00730552"/>
    <w:rsid w:val="00731D7D"/>
    <w:rsid w:val="007326E5"/>
    <w:rsid w:val="00732F57"/>
    <w:rsid w:val="00737048"/>
    <w:rsid w:val="0075194C"/>
    <w:rsid w:val="00755DF0"/>
    <w:rsid w:val="00760309"/>
    <w:rsid w:val="00766C8F"/>
    <w:rsid w:val="007678EB"/>
    <w:rsid w:val="007743EF"/>
    <w:rsid w:val="007756C4"/>
    <w:rsid w:val="0078143C"/>
    <w:rsid w:val="0079259B"/>
    <w:rsid w:val="00793E14"/>
    <w:rsid w:val="007A0C1B"/>
    <w:rsid w:val="007B06AB"/>
    <w:rsid w:val="007B5ACD"/>
    <w:rsid w:val="007C1369"/>
    <w:rsid w:val="007C171D"/>
    <w:rsid w:val="007C6314"/>
    <w:rsid w:val="007C6CFC"/>
    <w:rsid w:val="007D1F83"/>
    <w:rsid w:val="007E15A2"/>
    <w:rsid w:val="007E22E9"/>
    <w:rsid w:val="007F107D"/>
    <w:rsid w:val="007F76F0"/>
    <w:rsid w:val="007F7CCC"/>
    <w:rsid w:val="008005C2"/>
    <w:rsid w:val="00802122"/>
    <w:rsid w:val="008030EB"/>
    <w:rsid w:val="00804F58"/>
    <w:rsid w:val="00806F52"/>
    <w:rsid w:val="00811B89"/>
    <w:rsid w:val="00817E19"/>
    <w:rsid w:val="00831E4E"/>
    <w:rsid w:val="0085643A"/>
    <w:rsid w:val="00866E93"/>
    <w:rsid w:val="00870BAE"/>
    <w:rsid w:val="008954D1"/>
    <w:rsid w:val="008A4B2D"/>
    <w:rsid w:val="008A4FC1"/>
    <w:rsid w:val="008B1872"/>
    <w:rsid w:val="008B68A2"/>
    <w:rsid w:val="008B69FA"/>
    <w:rsid w:val="008C1D64"/>
    <w:rsid w:val="008D1C9C"/>
    <w:rsid w:val="008F777A"/>
    <w:rsid w:val="00900BE2"/>
    <w:rsid w:val="00901A22"/>
    <w:rsid w:val="00935F42"/>
    <w:rsid w:val="009400EE"/>
    <w:rsid w:val="00940630"/>
    <w:rsid w:val="00943502"/>
    <w:rsid w:val="00944056"/>
    <w:rsid w:val="00945A0F"/>
    <w:rsid w:val="0094693F"/>
    <w:rsid w:val="00953975"/>
    <w:rsid w:val="009641FA"/>
    <w:rsid w:val="009706F5"/>
    <w:rsid w:val="009814DA"/>
    <w:rsid w:val="00986581"/>
    <w:rsid w:val="0099646B"/>
    <w:rsid w:val="00996A09"/>
    <w:rsid w:val="009A2F26"/>
    <w:rsid w:val="009B7849"/>
    <w:rsid w:val="009C512B"/>
    <w:rsid w:val="009C7571"/>
    <w:rsid w:val="009C7F17"/>
    <w:rsid w:val="009D39CA"/>
    <w:rsid w:val="009F63C7"/>
    <w:rsid w:val="00A00D24"/>
    <w:rsid w:val="00A03CA8"/>
    <w:rsid w:val="00A06560"/>
    <w:rsid w:val="00A12B7A"/>
    <w:rsid w:val="00A12DD1"/>
    <w:rsid w:val="00A16A99"/>
    <w:rsid w:val="00A1738F"/>
    <w:rsid w:val="00A203D4"/>
    <w:rsid w:val="00A25C76"/>
    <w:rsid w:val="00A34A55"/>
    <w:rsid w:val="00A37321"/>
    <w:rsid w:val="00A40D20"/>
    <w:rsid w:val="00A40FB7"/>
    <w:rsid w:val="00A42231"/>
    <w:rsid w:val="00A44F1F"/>
    <w:rsid w:val="00A46D28"/>
    <w:rsid w:val="00A52A67"/>
    <w:rsid w:val="00A568CF"/>
    <w:rsid w:val="00A65CF9"/>
    <w:rsid w:val="00A665FD"/>
    <w:rsid w:val="00A72177"/>
    <w:rsid w:val="00A7282A"/>
    <w:rsid w:val="00A76B2C"/>
    <w:rsid w:val="00A80ECA"/>
    <w:rsid w:val="00A946D9"/>
    <w:rsid w:val="00A96927"/>
    <w:rsid w:val="00A97EC5"/>
    <w:rsid w:val="00AC42F6"/>
    <w:rsid w:val="00AC5C9B"/>
    <w:rsid w:val="00AC6B78"/>
    <w:rsid w:val="00AD7323"/>
    <w:rsid w:val="00AD7AFB"/>
    <w:rsid w:val="00AE4E5E"/>
    <w:rsid w:val="00AE5352"/>
    <w:rsid w:val="00AF3DCD"/>
    <w:rsid w:val="00B05370"/>
    <w:rsid w:val="00B10EB2"/>
    <w:rsid w:val="00B12563"/>
    <w:rsid w:val="00B130DA"/>
    <w:rsid w:val="00B160B9"/>
    <w:rsid w:val="00B20897"/>
    <w:rsid w:val="00B211A9"/>
    <w:rsid w:val="00B2239E"/>
    <w:rsid w:val="00B27766"/>
    <w:rsid w:val="00B450F0"/>
    <w:rsid w:val="00B515DA"/>
    <w:rsid w:val="00B539CC"/>
    <w:rsid w:val="00B6093B"/>
    <w:rsid w:val="00B848F6"/>
    <w:rsid w:val="00B84F5E"/>
    <w:rsid w:val="00B94CDF"/>
    <w:rsid w:val="00BA0CD6"/>
    <w:rsid w:val="00BA2508"/>
    <w:rsid w:val="00BB03DD"/>
    <w:rsid w:val="00BB0E7B"/>
    <w:rsid w:val="00BB79AC"/>
    <w:rsid w:val="00BC0774"/>
    <w:rsid w:val="00BC4E3E"/>
    <w:rsid w:val="00BD000A"/>
    <w:rsid w:val="00BD1D9D"/>
    <w:rsid w:val="00BD4021"/>
    <w:rsid w:val="00BD4824"/>
    <w:rsid w:val="00BD636C"/>
    <w:rsid w:val="00BE2D28"/>
    <w:rsid w:val="00C0534E"/>
    <w:rsid w:val="00C10096"/>
    <w:rsid w:val="00C12424"/>
    <w:rsid w:val="00C16E99"/>
    <w:rsid w:val="00C2665A"/>
    <w:rsid w:val="00C30909"/>
    <w:rsid w:val="00C372C4"/>
    <w:rsid w:val="00C42757"/>
    <w:rsid w:val="00C442B0"/>
    <w:rsid w:val="00C512A4"/>
    <w:rsid w:val="00C62A3C"/>
    <w:rsid w:val="00C6664C"/>
    <w:rsid w:val="00C714CF"/>
    <w:rsid w:val="00C71A59"/>
    <w:rsid w:val="00C809CF"/>
    <w:rsid w:val="00C80BD3"/>
    <w:rsid w:val="00C8116C"/>
    <w:rsid w:val="00C91A8D"/>
    <w:rsid w:val="00C95BAD"/>
    <w:rsid w:val="00C96280"/>
    <w:rsid w:val="00C9744E"/>
    <w:rsid w:val="00CA0D27"/>
    <w:rsid w:val="00CB20E4"/>
    <w:rsid w:val="00CB70A8"/>
    <w:rsid w:val="00CC53D2"/>
    <w:rsid w:val="00CD5385"/>
    <w:rsid w:val="00CD696D"/>
    <w:rsid w:val="00CD72A0"/>
    <w:rsid w:val="00CE7467"/>
    <w:rsid w:val="00CE7DB3"/>
    <w:rsid w:val="00CF2B36"/>
    <w:rsid w:val="00CF6F35"/>
    <w:rsid w:val="00CF7A0E"/>
    <w:rsid w:val="00D161C6"/>
    <w:rsid w:val="00D215A3"/>
    <w:rsid w:val="00D219F7"/>
    <w:rsid w:val="00D314D2"/>
    <w:rsid w:val="00D331C0"/>
    <w:rsid w:val="00D35A86"/>
    <w:rsid w:val="00D51511"/>
    <w:rsid w:val="00D5714B"/>
    <w:rsid w:val="00D575F3"/>
    <w:rsid w:val="00D6751E"/>
    <w:rsid w:val="00D729B3"/>
    <w:rsid w:val="00D7473F"/>
    <w:rsid w:val="00D80209"/>
    <w:rsid w:val="00D8048B"/>
    <w:rsid w:val="00D85103"/>
    <w:rsid w:val="00D92CEC"/>
    <w:rsid w:val="00D9343D"/>
    <w:rsid w:val="00DA0104"/>
    <w:rsid w:val="00DA1EB9"/>
    <w:rsid w:val="00DA3003"/>
    <w:rsid w:val="00DC46C0"/>
    <w:rsid w:val="00DC74AE"/>
    <w:rsid w:val="00DD08A7"/>
    <w:rsid w:val="00DD1614"/>
    <w:rsid w:val="00DD1EB6"/>
    <w:rsid w:val="00DD33AD"/>
    <w:rsid w:val="00DF3CFA"/>
    <w:rsid w:val="00DF722A"/>
    <w:rsid w:val="00E02452"/>
    <w:rsid w:val="00E02E17"/>
    <w:rsid w:val="00E02F0C"/>
    <w:rsid w:val="00E13BA0"/>
    <w:rsid w:val="00E143B7"/>
    <w:rsid w:val="00E17F22"/>
    <w:rsid w:val="00E26E4C"/>
    <w:rsid w:val="00E322AC"/>
    <w:rsid w:val="00E324DC"/>
    <w:rsid w:val="00E3346F"/>
    <w:rsid w:val="00E3496C"/>
    <w:rsid w:val="00E42BE9"/>
    <w:rsid w:val="00E46267"/>
    <w:rsid w:val="00E4691A"/>
    <w:rsid w:val="00E50A5E"/>
    <w:rsid w:val="00E54D24"/>
    <w:rsid w:val="00E57D27"/>
    <w:rsid w:val="00E67B14"/>
    <w:rsid w:val="00E736EE"/>
    <w:rsid w:val="00E763A6"/>
    <w:rsid w:val="00E80A01"/>
    <w:rsid w:val="00E8441C"/>
    <w:rsid w:val="00E84814"/>
    <w:rsid w:val="00E93D02"/>
    <w:rsid w:val="00E944AF"/>
    <w:rsid w:val="00E95658"/>
    <w:rsid w:val="00EA1038"/>
    <w:rsid w:val="00EA14A7"/>
    <w:rsid w:val="00EA242E"/>
    <w:rsid w:val="00EA65CB"/>
    <w:rsid w:val="00EB6B36"/>
    <w:rsid w:val="00EC0C93"/>
    <w:rsid w:val="00EC3D1A"/>
    <w:rsid w:val="00EC4E71"/>
    <w:rsid w:val="00ED3505"/>
    <w:rsid w:val="00EE178E"/>
    <w:rsid w:val="00EE40A4"/>
    <w:rsid w:val="00EE6869"/>
    <w:rsid w:val="00EF057B"/>
    <w:rsid w:val="00EF58A9"/>
    <w:rsid w:val="00F00243"/>
    <w:rsid w:val="00F03D83"/>
    <w:rsid w:val="00F07E52"/>
    <w:rsid w:val="00F12710"/>
    <w:rsid w:val="00F16017"/>
    <w:rsid w:val="00F33416"/>
    <w:rsid w:val="00F359DC"/>
    <w:rsid w:val="00F404A5"/>
    <w:rsid w:val="00F44641"/>
    <w:rsid w:val="00F52A8D"/>
    <w:rsid w:val="00F63E32"/>
    <w:rsid w:val="00F7009D"/>
    <w:rsid w:val="00F75AEF"/>
    <w:rsid w:val="00F76218"/>
    <w:rsid w:val="00F848DE"/>
    <w:rsid w:val="00F85543"/>
    <w:rsid w:val="00F858EE"/>
    <w:rsid w:val="00F85DC8"/>
    <w:rsid w:val="00F90BA5"/>
    <w:rsid w:val="00F97E9F"/>
    <w:rsid w:val="00FB08FF"/>
    <w:rsid w:val="00FC3D86"/>
    <w:rsid w:val="00FC48B1"/>
    <w:rsid w:val="00FD1870"/>
    <w:rsid w:val="00FD44D5"/>
    <w:rsid w:val="00FE1093"/>
    <w:rsid w:val="00FF77C4"/>
    <w:rsid w:val="010D7DD7"/>
    <w:rsid w:val="01115B19"/>
    <w:rsid w:val="0116312F"/>
    <w:rsid w:val="011B0745"/>
    <w:rsid w:val="01264686"/>
    <w:rsid w:val="012A4E2C"/>
    <w:rsid w:val="012A6BDB"/>
    <w:rsid w:val="012F41F1"/>
    <w:rsid w:val="01311D17"/>
    <w:rsid w:val="013637D1"/>
    <w:rsid w:val="01390BCC"/>
    <w:rsid w:val="01453A14"/>
    <w:rsid w:val="014A102B"/>
    <w:rsid w:val="014F4893"/>
    <w:rsid w:val="0156177E"/>
    <w:rsid w:val="0159126E"/>
    <w:rsid w:val="016043AA"/>
    <w:rsid w:val="0168325F"/>
    <w:rsid w:val="016C71F3"/>
    <w:rsid w:val="016F0A91"/>
    <w:rsid w:val="01785B98"/>
    <w:rsid w:val="01787946"/>
    <w:rsid w:val="01822573"/>
    <w:rsid w:val="0183453D"/>
    <w:rsid w:val="01891B53"/>
    <w:rsid w:val="018C1643"/>
    <w:rsid w:val="018E53BB"/>
    <w:rsid w:val="018F2EE2"/>
    <w:rsid w:val="018F6A3E"/>
    <w:rsid w:val="0192652E"/>
    <w:rsid w:val="019B53E2"/>
    <w:rsid w:val="019D115B"/>
    <w:rsid w:val="01A26771"/>
    <w:rsid w:val="01A52705"/>
    <w:rsid w:val="01A7022B"/>
    <w:rsid w:val="01BE7323"/>
    <w:rsid w:val="01CC1A40"/>
    <w:rsid w:val="01D26349"/>
    <w:rsid w:val="01DB1C83"/>
    <w:rsid w:val="01E21263"/>
    <w:rsid w:val="01E274B5"/>
    <w:rsid w:val="01E4322D"/>
    <w:rsid w:val="01E90844"/>
    <w:rsid w:val="01EE5E5A"/>
    <w:rsid w:val="01F62F61"/>
    <w:rsid w:val="01FD609D"/>
    <w:rsid w:val="021B4775"/>
    <w:rsid w:val="02251150"/>
    <w:rsid w:val="02310B1B"/>
    <w:rsid w:val="024B6E08"/>
    <w:rsid w:val="024E4B4B"/>
    <w:rsid w:val="02511F45"/>
    <w:rsid w:val="02522030"/>
    <w:rsid w:val="025739FF"/>
    <w:rsid w:val="02702D13"/>
    <w:rsid w:val="02714395"/>
    <w:rsid w:val="02720839"/>
    <w:rsid w:val="027520D7"/>
    <w:rsid w:val="027A5940"/>
    <w:rsid w:val="0288005D"/>
    <w:rsid w:val="02881E0B"/>
    <w:rsid w:val="029167E5"/>
    <w:rsid w:val="02953272"/>
    <w:rsid w:val="02954528"/>
    <w:rsid w:val="02AB3D4B"/>
    <w:rsid w:val="02AF383B"/>
    <w:rsid w:val="02B01361"/>
    <w:rsid w:val="02B349AE"/>
    <w:rsid w:val="02BC1AB4"/>
    <w:rsid w:val="02D36DFE"/>
    <w:rsid w:val="02D50DC8"/>
    <w:rsid w:val="02DC3F04"/>
    <w:rsid w:val="02E37041"/>
    <w:rsid w:val="02E5725D"/>
    <w:rsid w:val="02E80AFB"/>
    <w:rsid w:val="02F53218"/>
    <w:rsid w:val="02F54FC6"/>
    <w:rsid w:val="02F94AB6"/>
    <w:rsid w:val="03060F81"/>
    <w:rsid w:val="030A0A72"/>
    <w:rsid w:val="03101E00"/>
    <w:rsid w:val="03253AFD"/>
    <w:rsid w:val="032A1114"/>
    <w:rsid w:val="032F672A"/>
    <w:rsid w:val="033C0E47"/>
    <w:rsid w:val="03411FB9"/>
    <w:rsid w:val="03443858"/>
    <w:rsid w:val="034C108A"/>
    <w:rsid w:val="035166A0"/>
    <w:rsid w:val="035C4BCD"/>
    <w:rsid w:val="035D3297"/>
    <w:rsid w:val="03634626"/>
    <w:rsid w:val="03885E3A"/>
    <w:rsid w:val="03887BE8"/>
    <w:rsid w:val="038E3FF0"/>
    <w:rsid w:val="039842CF"/>
    <w:rsid w:val="03A10CAA"/>
    <w:rsid w:val="03A964DC"/>
    <w:rsid w:val="03C07382"/>
    <w:rsid w:val="03C230FA"/>
    <w:rsid w:val="03D177E1"/>
    <w:rsid w:val="03DA48E8"/>
    <w:rsid w:val="03DB41BC"/>
    <w:rsid w:val="03DD6186"/>
    <w:rsid w:val="03E05C76"/>
    <w:rsid w:val="03F92894"/>
    <w:rsid w:val="040E6340"/>
    <w:rsid w:val="041476CE"/>
    <w:rsid w:val="041A2F36"/>
    <w:rsid w:val="041D6583"/>
    <w:rsid w:val="041F679F"/>
    <w:rsid w:val="04212517"/>
    <w:rsid w:val="04275653"/>
    <w:rsid w:val="04277401"/>
    <w:rsid w:val="042C7C37"/>
    <w:rsid w:val="043F474B"/>
    <w:rsid w:val="04446205"/>
    <w:rsid w:val="044E0E32"/>
    <w:rsid w:val="04567CE7"/>
    <w:rsid w:val="045D72C7"/>
    <w:rsid w:val="04812FB5"/>
    <w:rsid w:val="04966335"/>
    <w:rsid w:val="049802FF"/>
    <w:rsid w:val="04AE18D1"/>
    <w:rsid w:val="04B33D0A"/>
    <w:rsid w:val="04B35139"/>
    <w:rsid w:val="04B54A0D"/>
    <w:rsid w:val="04BC3FEE"/>
    <w:rsid w:val="04C410F4"/>
    <w:rsid w:val="04C80BE4"/>
    <w:rsid w:val="04D8694E"/>
    <w:rsid w:val="04E86B91"/>
    <w:rsid w:val="04EE6171"/>
    <w:rsid w:val="04F01EE9"/>
    <w:rsid w:val="04F75026"/>
    <w:rsid w:val="04F76DD4"/>
    <w:rsid w:val="04FC263C"/>
    <w:rsid w:val="050F6813"/>
    <w:rsid w:val="05121E5F"/>
    <w:rsid w:val="051756C8"/>
    <w:rsid w:val="052851DF"/>
    <w:rsid w:val="052B1173"/>
    <w:rsid w:val="052D4EEB"/>
    <w:rsid w:val="0532605E"/>
    <w:rsid w:val="05353DA0"/>
    <w:rsid w:val="053718C6"/>
    <w:rsid w:val="05373674"/>
    <w:rsid w:val="054364BD"/>
    <w:rsid w:val="055B3806"/>
    <w:rsid w:val="055C757F"/>
    <w:rsid w:val="055E6E53"/>
    <w:rsid w:val="05685F23"/>
    <w:rsid w:val="056D52E8"/>
    <w:rsid w:val="05706B86"/>
    <w:rsid w:val="0571302A"/>
    <w:rsid w:val="057743B8"/>
    <w:rsid w:val="05810D93"/>
    <w:rsid w:val="05922FA0"/>
    <w:rsid w:val="05926AFC"/>
    <w:rsid w:val="05962A91"/>
    <w:rsid w:val="05A36F5B"/>
    <w:rsid w:val="05A56137"/>
    <w:rsid w:val="05AA653C"/>
    <w:rsid w:val="05AB7BBE"/>
    <w:rsid w:val="05AD1B88"/>
    <w:rsid w:val="05AF3B52"/>
    <w:rsid w:val="05B42F17"/>
    <w:rsid w:val="05B669F1"/>
    <w:rsid w:val="05BC1DCB"/>
    <w:rsid w:val="05BE78F1"/>
    <w:rsid w:val="05C55124"/>
    <w:rsid w:val="05C84C14"/>
    <w:rsid w:val="05CF5FA2"/>
    <w:rsid w:val="05DE7F94"/>
    <w:rsid w:val="05E337FC"/>
    <w:rsid w:val="05F23A3F"/>
    <w:rsid w:val="05F9301F"/>
    <w:rsid w:val="05FB28F4"/>
    <w:rsid w:val="05FD48BE"/>
    <w:rsid w:val="05FD666C"/>
    <w:rsid w:val="060043AE"/>
    <w:rsid w:val="060A0D89"/>
    <w:rsid w:val="06132D01"/>
    <w:rsid w:val="0616772D"/>
    <w:rsid w:val="06277B8D"/>
    <w:rsid w:val="062A31D9"/>
    <w:rsid w:val="06380871"/>
    <w:rsid w:val="06387284"/>
    <w:rsid w:val="063B3638"/>
    <w:rsid w:val="064C314F"/>
    <w:rsid w:val="06530982"/>
    <w:rsid w:val="06540256"/>
    <w:rsid w:val="06604E4C"/>
    <w:rsid w:val="066A47CE"/>
    <w:rsid w:val="066B5CCB"/>
    <w:rsid w:val="066C37F1"/>
    <w:rsid w:val="066E7569"/>
    <w:rsid w:val="067032E2"/>
    <w:rsid w:val="06744454"/>
    <w:rsid w:val="067526A6"/>
    <w:rsid w:val="0676641E"/>
    <w:rsid w:val="067A4160"/>
    <w:rsid w:val="06846D8D"/>
    <w:rsid w:val="06976AC0"/>
    <w:rsid w:val="069845E6"/>
    <w:rsid w:val="069A65B0"/>
    <w:rsid w:val="06A66D03"/>
    <w:rsid w:val="06AB431A"/>
    <w:rsid w:val="06B036DE"/>
    <w:rsid w:val="06B331CE"/>
    <w:rsid w:val="06B55198"/>
    <w:rsid w:val="06BD229F"/>
    <w:rsid w:val="06C947A0"/>
    <w:rsid w:val="06D33870"/>
    <w:rsid w:val="06DF5D71"/>
    <w:rsid w:val="06E17D3B"/>
    <w:rsid w:val="06E96BF0"/>
    <w:rsid w:val="06F23CF7"/>
    <w:rsid w:val="06F3181D"/>
    <w:rsid w:val="070D6D82"/>
    <w:rsid w:val="07131EBF"/>
    <w:rsid w:val="071874D5"/>
    <w:rsid w:val="07195727"/>
    <w:rsid w:val="071F0864"/>
    <w:rsid w:val="072D11D3"/>
    <w:rsid w:val="07300CC3"/>
    <w:rsid w:val="073267E9"/>
    <w:rsid w:val="073A569E"/>
    <w:rsid w:val="074A1D85"/>
    <w:rsid w:val="07500A1D"/>
    <w:rsid w:val="0758473E"/>
    <w:rsid w:val="075A189C"/>
    <w:rsid w:val="07632E46"/>
    <w:rsid w:val="076A5F83"/>
    <w:rsid w:val="076F5347"/>
    <w:rsid w:val="0788053B"/>
    <w:rsid w:val="078F59E9"/>
    <w:rsid w:val="07944A78"/>
    <w:rsid w:val="079A613C"/>
    <w:rsid w:val="07AA2823"/>
    <w:rsid w:val="07AF3996"/>
    <w:rsid w:val="07B0770E"/>
    <w:rsid w:val="07B62F76"/>
    <w:rsid w:val="07C82CA9"/>
    <w:rsid w:val="07CF228A"/>
    <w:rsid w:val="07D01B5E"/>
    <w:rsid w:val="07D17DB0"/>
    <w:rsid w:val="07E25643"/>
    <w:rsid w:val="07E51AAD"/>
    <w:rsid w:val="07F67816"/>
    <w:rsid w:val="07F7358F"/>
    <w:rsid w:val="08055CAB"/>
    <w:rsid w:val="081303C8"/>
    <w:rsid w:val="08143202"/>
    <w:rsid w:val="081E4FBF"/>
    <w:rsid w:val="08253C58"/>
    <w:rsid w:val="0831084F"/>
    <w:rsid w:val="08395955"/>
    <w:rsid w:val="08420CAE"/>
    <w:rsid w:val="084542FA"/>
    <w:rsid w:val="084D31AF"/>
    <w:rsid w:val="084F5179"/>
    <w:rsid w:val="0854278F"/>
    <w:rsid w:val="085E53BC"/>
    <w:rsid w:val="086C7AD9"/>
    <w:rsid w:val="08732C15"/>
    <w:rsid w:val="087526D9"/>
    <w:rsid w:val="08793FA4"/>
    <w:rsid w:val="088017D6"/>
    <w:rsid w:val="088210AA"/>
    <w:rsid w:val="088A7F5F"/>
    <w:rsid w:val="088C1F29"/>
    <w:rsid w:val="088C3CD7"/>
    <w:rsid w:val="089112ED"/>
    <w:rsid w:val="089B03BE"/>
    <w:rsid w:val="08AD3BAB"/>
    <w:rsid w:val="08AE00F1"/>
    <w:rsid w:val="08B51480"/>
    <w:rsid w:val="08B5322E"/>
    <w:rsid w:val="08B66FA6"/>
    <w:rsid w:val="08B864ED"/>
    <w:rsid w:val="08BC7D0F"/>
    <w:rsid w:val="08C16076"/>
    <w:rsid w:val="08C6368D"/>
    <w:rsid w:val="08CE42EF"/>
    <w:rsid w:val="08D37B58"/>
    <w:rsid w:val="08E40004"/>
    <w:rsid w:val="08E91129"/>
    <w:rsid w:val="08F24482"/>
    <w:rsid w:val="08FD2E27"/>
    <w:rsid w:val="09067414"/>
    <w:rsid w:val="09120680"/>
    <w:rsid w:val="09153CCC"/>
    <w:rsid w:val="09187C60"/>
    <w:rsid w:val="091A12E3"/>
    <w:rsid w:val="091D7025"/>
    <w:rsid w:val="09216B15"/>
    <w:rsid w:val="09297778"/>
    <w:rsid w:val="09322AD0"/>
    <w:rsid w:val="093700E7"/>
    <w:rsid w:val="09381719"/>
    <w:rsid w:val="093A3733"/>
    <w:rsid w:val="093F0D49"/>
    <w:rsid w:val="094822F4"/>
    <w:rsid w:val="094D16B8"/>
    <w:rsid w:val="09570789"/>
    <w:rsid w:val="09646A02"/>
    <w:rsid w:val="096D1D5A"/>
    <w:rsid w:val="096E7880"/>
    <w:rsid w:val="0972111F"/>
    <w:rsid w:val="098552F6"/>
    <w:rsid w:val="098B3F8E"/>
    <w:rsid w:val="099866AB"/>
    <w:rsid w:val="09A137B2"/>
    <w:rsid w:val="09A514F4"/>
    <w:rsid w:val="09AF5ECF"/>
    <w:rsid w:val="09BC692F"/>
    <w:rsid w:val="09CB4CD3"/>
    <w:rsid w:val="09D019BF"/>
    <w:rsid w:val="09D41DD9"/>
    <w:rsid w:val="09D73678"/>
    <w:rsid w:val="09D973F0"/>
    <w:rsid w:val="09E10052"/>
    <w:rsid w:val="09EA63BF"/>
    <w:rsid w:val="09ED0305"/>
    <w:rsid w:val="09EF451D"/>
    <w:rsid w:val="0A067AB9"/>
    <w:rsid w:val="0A073F5D"/>
    <w:rsid w:val="0A0C3321"/>
    <w:rsid w:val="0A173A74"/>
    <w:rsid w:val="0A23066B"/>
    <w:rsid w:val="0A303B69"/>
    <w:rsid w:val="0A334D52"/>
    <w:rsid w:val="0A426D43"/>
    <w:rsid w:val="0A522CFE"/>
    <w:rsid w:val="0A544CC8"/>
    <w:rsid w:val="0A5627EE"/>
    <w:rsid w:val="0A5B7E05"/>
    <w:rsid w:val="0A5D1DCF"/>
    <w:rsid w:val="0A6A0048"/>
    <w:rsid w:val="0A6C3DC0"/>
    <w:rsid w:val="0A6F1B02"/>
    <w:rsid w:val="0A742C74"/>
    <w:rsid w:val="0A762E91"/>
    <w:rsid w:val="0A801619"/>
    <w:rsid w:val="0A876E4C"/>
    <w:rsid w:val="0A8C6210"/>
    <w:rsid w:val="0A93759F"/>
    <w:rsid w:val="0A9926DB"/>
    <w:rsid w:val="0A9E7CF1"/>
    <w:rsid w:val="0AA01CBB"/>
    <w:rsid w:val="0AA572D2"/>
    <w:rsid w:val="0AA96DC2"/>
    <w:rsid w:val="0AB45767"/>
    <w:rsid w:val="0AB85257"/>
    <w:rsid w:val="0ABD286D"/>
    <w:rsid w:val="0AC77248"/>
    <w:rsid w:val="0AC97464"/>
    <w:rsid w:val="0AD33E3F"/>
    <w:rsid w:val="0AD83203"/>
    <w:rsid w:val="0ADB0F46"/>
    <w:rsid w:val="0ADB7197"/>
    <w:rsid w:val="0AEB1EFD"/>
    <w:rsid w:val="0AF618DB"/>
    <w:rsid w:val="0AFC3057"/>
    <w:rsid w:val="0B00275A"/>
    <w:rsid w:val="0B0A5387"/>
    <w:rsid w:val="0B187AA4"/>
    <w:rsid w:val="0B1A7CC0"/>
    <w:rsid w:val="0B204BAA"/>
    <w:rsid w:val="0B2B5A29"/>
    <w:rsid w:val="0B3F3282"/>
    <w:rsid w:val="0B41349E"/>
    <w:rsid w:val="0B4D1E43"/>
    <w:rsid w:val="0B505490"/>
    <w:rsid w:val="0B57681E"/>
    <w:rsid w:val="0B5A4560"/>
    <w:rsid w:val="0B5C3E34"/>
    <w:rsid w:val="0B704808"/>
    <w:rsid w:val="0B735BC5"/>
    <w:rsid w:val="0B754EF6"/>
    <w:rsid w:val="0B7A250D"/>
    <w:rsid w:val="0B7C6285"/>
    <w:rsid w:val="0B7E024F"/>
    <w:rsid w:val="0B8E420A"/>
    <w:rsid w:val="0BA17A99"/>
    <w:rsid w:val="0BBA4FFF"/>
    <w:rsid w:val="0BC1013B"/>
    <w:rsid w:val="0BC67500"/>
    <w:rsid w:val="0BCB2D68"/>
    <w:rsid w:val="0BD95485"/>
    <w:rsid w:val="0BF56037"/>
    <w:rsid w:val="0BF91683"/>
    <w:rsid w:val="0C020E1C"/>
    <w:rsid w:val="0C087B18"/>
    <w:rsid w:val="0C0B13B7"/>
    <w:rsid w:val="0C0F534B"/>
    <w:rsid w:val="0C28640C"/>
    <w:rsid w:val="0C2D3A23"/>
    <w:rsid w:val="0C2F1549"/>
    <w:rsid w:val="0C321B27"/>
    <w:rsid w:val="0C3628D7"/>
    <w:rsid w:val="0C3E79DE"/>
    <w:rsid w:val="0C434FF4"/>
    <w:rsid w:val="0C4D19CF"/>
    <w:rsid w:val="0C550884"/>
    <w:rsid w:val="0C564D28"/>
    <w:rsid w:val="0C5745FC"/>
    <w:rsid w:val="0C5965C6"/>
    <w:rsid w:val="0C5E1E2E"/>
    <w:rsid w:val="0C6A07D3"/>
    <w:rsid w:val="0C6F1945"/>
    <w:rsid w:val="0C7D22B4"/>
    <w:rsid w:val="0C7E7DDA"/>
    <w:rsid w:val="0C8353F1"/>
    <w:rsid w:val="0C886EAB"/>
    <w:rsid w:val="0C913FB2"/>
    <w:rsid w:val="0C970E9C"/>
    <w:rsid w:val="0C9D2956"/>
    <w:rsid w:val="0CAA0BCF"/>
    <w:rsid w:val="0CB657C6"/>
    <w:rsid w:val="0CB67574"/>
    <w:rsid w:val="0CC2416B"/>
    <w:rsid w:val="0CC6110C"/>
    <w:rsid w:val="0CCA1272"/>
    <w:rsid w:val="0CD65E68"/>
    <w:rsid w:val="0CDE6ACB"/>
    <w:rsid w:val="0CE02843"/>
    <w:rsid w:val="0CE33205"/>
    <w:rsid w:val="0CE345DB"/>
    <w:rsid w:val="0CE642FD"/>
    <w:rsid w:val="0CFA1B57"/>
    <w:rsid w:val="0D044784"/>
    <w:rsid w:val="0D0504FC"/>
    <w:rsid w:val="0D0C188A"/>
    <w:rsid w:val="0D18022F"/>
    <w:rsid w:val="0D2327C7"/>
    <w:rsid w:val="0D2546FA"/>
    <w:rsid w:val="0D350DE1"/>
    <w:rsid w:val="0D411534"/>
    <w:rsid w:val="0D523741"/>
    <w:rsid w:val="0D553231"/>
    <w:rsid w:val="0D554FDF"/>
    <w:rsid w:val="0D556E6F"/>
    <w:rsid w:val="0D690A8B"/>
    <w:rsid w:val="0D714A09"/>
    <w:rsid w:val="0D7A2C98"/>
    <w:rsid w:val="0D7A4A46"/>
    <w:rsid w:val="0D817541"/>
    <w:rsid w:val="0D913B3D"/>
    <w:rsid w:val="0D9C2C0E"/>
    <w:rsid w:val="0D9F26FE"/>
    <w:rsid w:val="0D9F44AC"/>
    <w:rsid w:val="0DA6583B"/>
    <w:rsid w:val="0DAE2941"/>
    <w:rsid w:val="0DB066B9"/>
    <w:rsid w:val="0DBD4932"/>
    <w:rsid w:val="0DC108C7"/>
    <w:rsid w:val="0DC21418"/>
    <w:rsid w:val="0DD00B0A"/>
    <w:rsid w:val="0DD423A8"/>
    <w:rsid w:val="0DD73C46"/>
    <w:rsid w:val="0DD8176C"/>
    <w:rsid w:val="0DE16873"/>
    <w:rsid w:val="0DEB76F2"/>
    <w:rsid w:val="0E010CC3"/>
    <w:rsid w:val="0E083E00"/>
    <w:rsid w:val="0E121122"/>
    <w:rsid w:val="0E1E3623"/>
    <w:rsid w:val="0E213113"/>
    <w:rsid w:val="0E2D7D0A"/>
    <w:rsid w:val="0E3270CE"/>
    <w:rsid w:val="0E342E47"/>
    <w:rsid w:val="0E3966AF"/>
    <w:rsid w:val="0E3A41D5"/>
    <w:rsid w:val="0E3B2427"/>
    <w:rsid w:val="0E3E5A73"/>
    <w:rsid w:val="0E4312DC"/>
    <w:rsid w:val="0E4F1A2E"/>
    <w:rsid w:val="0E5057A7"/>
    <w:rsid w:val="0E547045"/>
    <w:rsid w:val="0E590AFF"/>
    <w:rsid w:val="0E5C05EF"/>
    <w:rsid w:val="0E5E1C72"/>
    <w:rsid w:val="0E6179B4"/>
    <w:rsid w:val="0E63197E"/>
    <w:rsid w:val="0E6B25E0"/>
    <w:rsid w:val="0E7B6CC7"/>
    <w:rsid w:val="0E811E04"/>
    <w:rsid w:val="0E8652B6"/>
    <w:rsid w:val="0E8A2A67"/>
    <w:rsid w:val="0E8C2C83"/>
    <w:rsid w:val="0E8D2557"/>
    <w:rsid w:val="0E96765D"/>
    <w:rsid w:val="0E9733D5"/>
    <w:rsid w:val="0E9D4E90"/>
    <w:rsid w:val="0EAC6E81"/>
    <w:rsid w:val="0EC04B60"/>
    <w:rsid w:val="0ECD1D23"/>
    <w:rsid w:val="0ED2440E"/>
    <w:rsid w:val="0EDC703A"/>
    <w:rsid w:val="0EE04D7C"/>
    <w:rsid w:val="0EFD148A"/>
    <w:rsid w:val="0EFE5203"/>
    <w:rsid w:val="0F013483"/>
    <w:rsid w:val="0F096081"/>
    <w:rsid w:val="0F112F78"/>
    <w:rsid w:val="0F16254C"/>
    <w:rsid w:val="0F1B7B63"/>
    <w:rsid w:val="0F2E7896"/>
    <w:rsid w:val="0F346E76"/>
    <w:rsid w:val="0F3A0931"/>
    <w:rsid w:val="0F40581B"/>
    <w:rsid w:val="0F470958"/>
    <w:rsid w:val="0F4E618A"/>
    <w:rsid w:val="0F563291"/>
    <w:rsid w:val="0F607C6B"/>
    <w:rsid w:val="0F616722"/>
    <w:rsid w:val="0F6B0AEA"/>
    <w:rsid w:val="0F707EAE"/>
    <w:rsid w:val="0F7554C5"/>
    <w:rsid w:val="0F7D081D"/>
    <w:rsid w:val="0F824086"/>
    <w:rsid w:val="0F827BE2"/>
    <w:rsid w:val="0F865924"/>
    <w:rsid w:val="0F8B2F3A"/>
    <w:rsid w:val="0F8C0A60"/>
    <w:rsid w:val="0F8E2A2A"/>
    <w:rsid w:val="0F9D2C6D"/>
    <w:rsid w:val="0FB57FB7"/>
    <w:rsid w:val="0FBB0798"/>
    <w:rsid w:val="0FBC7598"/>
    <w:rsid w:val="0FC1070A"/>
    <w:rsid w:val="0FC621C4"/>
    <w:rsid w:val="0FC76596"/>
    <w:rsid w:val="0FC87CEA"/>
    <w:rsid w:val="0FC95811"/>
    <w:rsid w:val="0FCC70AF"/>
    <w:rsid w:val="0FD77F2D"/>
    <w:rsid w:val="0FE4264A"/>
    <w:rsid w:val="0FE60171"/>
    <w:rsid w:val="0FED59A3"/>
    <w:rsid w:val="0FF30ADF"/>
    <w:rsid w:val="0FF3288D"/>
    <w:rsid w:val="0FF705D0"/>
    <w:rsid w:val="0FFF466D"/>
    <w:rsid w:val="1021564D"/>
    <w:rsid w:val="1032785A"/>
    <w:rsid w:val="105477D0"/>
    <w:rsid w:val="105E41AB"/>
    <w:rsid w:val="105E4BB0"/>
    <w:rsid w:val="10611EED"/>
    <w:rsid w:val="106F460A"/>
    <w:rsid w:val="107734BE"/>
    <w:rsid w:val="1077526D"/>
    <w:rsid w:val="10797237"/>
    <w:rsid w:val="107B4D5D"/>
    <w:rsid w:val="10852E05"/>
    <w:rsid w:val="109611B9"/>
    <w:rsid w:val="109C4CD3"/>
    <w:rsid w:val="10A83678"/>
    <w:rsid w:val="10B63FE7"/>
    <w:rsid w:val="10B77D5F"/>
    <w:rsid w:val="10B93AD7"/>
    <w:rsid w:val="10BC5375"/>
    <w:rsid w:val="10C009C2"/>
    <w:rsid w:val="10C04E65"/>
    <w:rsid w:val="10CD52E9"/>
    <w:rsid w:val="10D426BF"/>
    <w:rsid w:val="10D50F32"/>
    <w:rsid w:val="10DC1574"/>
    <w:rsid w:val="10E072B6"/>
    <w:rsid w:val="110034B4"/>
    <w:rsid w:val="11010513"/>
    <w:rsid w:val="1102547E"/>
    <w:rsid w:val="11074842"/>
    <w:rsid w:val="110E3E23"/>
    <w:rsid w:val="112453F4"/>
    <w:rsid w:val="11274EE5"/>
    <w:rsid w:val="112C6057"/>
    <w:rsid w:val="113B44EC"/>
    <w:rsid w:val="11421D1E"/>
    <w:rsid w:val="1143241B"/>
    <w:rsid w:val="1145536B"/>
    <w:rsid w:val="11457119"/>
    <w:rsid w:val="114A0BD3"/>
    <w:rsid w:val="114C66F9"/>
    <w:rsid w:val="114F61E9"/>
    <w:rsid w:val="11535CDA"/>
    <w:rsid w:val="11537A88"/>
    <w:rsid w:val="11553800"/>
    <w:rsid w:val="115A7068"/>
    <w:rsid w:val="115F467E"/>
    <w:rsid w:val="117479FE"/>
    <w:rsid w:val="11823EC9"/>
    <w:rsid w:val="11963E18"/>
    <w:rsid w:val="11A93B4C"/>
    <w:rsid w:val="11AC53EA"/>
    <w:rsid w:val="11B5604C"/>
    <w:rsid w:val="11C10E95"/>
    <w:rsid w:val="11CB5870"/>
    <w:rsid w:val="11DA5AB3"/>
    <w:rsid w:val="11DB182B"/>
    <w:rsid w:val="11E20E0C"/>
    <w:rsid w:val="11E21E3A"/>
    <w:rsid w:val="11E84674"/>
    <w:rsid w:val="11F0177A"/>
    <w:rsid w:val="11F1104F"/>
    <w:rsid w:val="11F272A1"/>
    <w:rsid w:val="11F34DC7"/>
    <w:rsid w:val="11FC1ECD"/>
    <w:rsid w:val="12015736"/>
    <w:rsid w:val="1202500A"/>
    <w:rsid w:val="12085502"/>
    <w:rsid w:val="121216F1"/>
    <w:rsid w:val="121511E1"/>
    <w:rsid w:val="12160AF7"/>
    <w:rsid w:val="121C431D"/>
    <w:rsid w:val="121E0096"/>
    <w:rsid w:val="121E62E8"/>
    <w:rsid w:val="122D652B"/>
    <w:rsid w:val="1235718D"/>
    <w:rsid w:val="12380A2C"/>
    <w:rsid w:val="123C49C0"/>
    <w:rsid w:val="123C676E"/>
    <w:rsid w:val="124318AA"/>
    <w:rsid w:val="12445622"/>
    <w:rsid w:val="12466808"/>
    <w:rsid w:val="12541D09"/>
    <w:rsid w:val="12577104"/>
    <w:rsid w:val="125A3098"/>
    <w:rsid w:val="125E4936"/>
    <w:rsid w:val="126132D0"/>
    <w:rsid w:val="12687563"/>
    <w:rsid w:val="127952CC"/>
    <w:rsid w:val="127A7296"/>
    <w:rsid w:val="12851EC3"/>
    <w:rsid w:val="12883761"/>
    <w:rsid w:val="12977E48"/>
    <w:rsid w:val="12D6271E"/>
    <w:rsid w:val="12D66271"/>
    <w:rsid w:val="12D76496"/>
    <w:rsid w:val="12DB5F87"/>
    <w:rsid w:val="12DE5A77"/>
    <w:rsid w:val="12E12E71"/>
    <w:rsid w:val="12ED7A68"/>
    <w:rsid w:val="12EF1A32"/>
    <w:rsid w:val="12F622EF"/>
    <w:rsid w:val="12FC5EFD"/>
    <w:rsid w:val="12FE7EC7"/>
    <w:rsid w:val="13076D7C"/>
    <w:rsid w:val="130C25E4"/>
    <w:rsid w:val="130D010A"/>
    <w:rsid w:val="13144FF5"/>
    <w:rsid w:val="13196AAF"/>
    <w:rsid w:val="13223BB5"/>
    <w:rsid w:val="13286CF2"/>
    <w:rsid w:val="132C233E"/>
    <w:rsid w:val="132E255A"/>
    <w:rsid w:val="13347445"/>
    <w:rsid w:val="13477178"/>
    <w:rsid w:val="13486233"/>
    <w:rsid w:val="134C29E0"/>
    <w:rsid w:val="13511DA5"/>
    <w:rsid w:val="13525B1D"/>
    <w:rsid w:val="13541895"/>
    <w:rsid w:val="136E2957"/>
    <w:rsid w:val="136F4921"/>
    <w:rsid w:val="13743CE5"/>
    <w:rsid w:val="137B5074"/>
    <w:rsid w:val="13854144"/>
    <w:rsid w:val="138C102F"/>
    <w:rsid w:val="13983E78"/>
    <w:rsid w:val="139A7BF0"/>
    <w:rsid w:val="139D148E"/>
    <w:rsid w:val="139D323C"/>
    <w:rsid w:val="13A10F7E"/>
    <w:rsid w:val="13A24CF6"/>
    <w:rsid w:val="13AA7707"/>
    <w:rsid w:val="13AC60B8"/>
    <w:rsid w:val="13B30CB1"/>
    <w:rsid w:val="13B81E24"/>
    <w:rsid w:val="13C54541"/>
    <w:rsid w:val="13C609E5"/>
    <w:rsid w:val="13C95DDF"/>
    <w:rsid w:val="13CC1D73"/>
    <w:rsid w:val="13D44784"/>
    <w:rsid w:val="13D80718"/>
    <w:rsid w:val="13E26EA1"/>
    <w:rsid w:val="13EE1CEA"/>
    <w:rsid w:val="14116E0E"/>
    <w:rsid w:val="141D437D"/>
    <w:rsid w:val="141F6347"/>
    <w:rsid w:val="14213E6D"/>
    <w:rsid w:val="143811B7"/>
    <w:rsid w:val="143C0CA7"/>
    <w:rsid w:val="143F2545"/>
    <w:rsid w:val="144626DF"/>
    <w:rsid w:val="144638D4"/>
    <w:rsid w:val="14465682"/>
    <w:rsid w:val="144933C4"/>
    <w:rsid w:val="145F6B34"/>
    <w:rsid w:val="14720225"/>
    <w:rsid w:val="14733F9D"/>
    <w:rsid w:val="14830684"/>
    <w:rsid w:val="14863CD0"/>
    <w:rsid w:val="1494463F"/>
    <w:rsid w:val="14A01236"/>
    <w:rsid w:val="14B24AC5"/>
    <w:rsid w:val="14B7657F"/>
    <w:rsid w:val="14BC5944"/>
    <w:rsid w:val="14C111AC"/>
    <w:rsid w:val="14C33176"/>
    <w:rsid w:val="14D964F6"/>
    <w:rsid w:val="14DE3B0C"/>
    <w:rsid w:val="14E530ED"/>
    <w:rsid w:val="14FB26F4"/>
    <w:rsid w:val="15000793"/>
    <w:rsid w:val="150177FB"/>
    <w:rsid w:val="15023C9F"/>
    <w:rsid w:val="150B2427"/>
    <w:rsid w:val="15107A3E"/>
    <w:rsid w:val="15155054"/>
    <w:rsid w:val="152F60BB"/>
    <w:rsid w:val="153B0F5F"/>
    <w:rsid w:val="154047C7"/>
    <w:rsid w:val="154F4A0A"/>
    <w:rsid w:val="15532C0C"/>
    <w:rsid w:val="15671D54"/>
    <w:rsid w:val="156A49FB"/>
    <w:rsid w:val="157306F8"/>
    <w:rsid w:val="15747FCD"/>
    <w:rsid w:val="157D1577"/>
    <w:rsid w:val="158E5D35"/>
    <w:rsid w:val="1591403D"/>
    <w:rsid w:val="15A07014"/>
    <w:rsid w:val="15A24B3A"/>
    <w:rsid w:val="15A46B04"/>
    <w:rsid w:val="15A5287C"/>
    <w:rsid w:val="15A563D8"/>
    <w:rsid w:val="15A703A2"/>
    <w:rsid w:val="15B8610B"/>
    <w:rsid w:val="15BD7BC5"/>
    <w:rsid w:val="15C01464"/>
    <w:rsid w:val="15C42D02"/>
    <w:rsid w:val="15C947BC"/>
    <w:rsid w:val="15CE1DD3"/>
    <w:rsid w:val="15DB44F0"/>
    <w:rsid w:val="15DD5B72"/>
    <w:rsid w:val="15DE18EA"/>
    <w:rsid w:val="15E769F0"/>
    <w:rsid w:val="15EB4733"/>
    <w:rsid w:val="15EF3AF7"/>
    <w:rsid w:val="15F35395"/>
    <w:rsid w:val="15F5735F"/>
    <w:rsid w:val="15F70342"/>
    <w:rsid w:val="16096967"/>
    <w:rsid w:val="16105F47"/>
    <w:rsid w:val="1615355E"/>
    <w:rsid w:val="16157A01"/>
    <w:rsid w:val="161D68B6"/>
    <w:rsid w:val="162437A1"/>
    <w:rsid w:val="162B4B2F"/>
    <w:rsid w:val="162E0AC3"/>
    <w:rsid w:val="16314110"/>
    <w:rsid w:val="16322361"/>
    <w:rsid w:val="16337E88"/>
    <w:rsid w:val="163559AE"/>
    <w:rsid w:val="164125A5"/>
    <w:rsid w:val="16436C21"/>
    <w:rsid w:val="16465E0D"/>
    <w:rsid w:val="16526560"/>
    <w:rsid w:val="16534086"/>
    <w:rsid w:val="165E4F6A"/>
    <w:rsid w:val="166A6EED"/>
    <w:rsid w:val="167C35DD"/>
    <w:rsid w:val="16826719"/>
    <w:rsid w:val="16842491"/>
    <w:rsid w:val="16873D30"/>
    <w:rsid w:val="168801D3"/>
    <w:rsid w:val="16895CFA"/>
    <w:rsid w:val="168B1A72"/>
    <w:rsid w:val="168D7598"/>
    <w:rsid w:val="169C3C7F"/>
    <w:rsid w:val="169E17A5"/>
    <w:rsid w:val="16A62408"/>
    <w:rsid w:val="16A843D2"/>
    <w:rsid w:val="16AB3EC2"/>
    <w:rsid w:val="16B27132"/>
    <w:rsid w:val="16B5089D"/>
    <w:rsid w:val="16B74615"/>
    <w:rsid w:val="16C44F84"/>
    <w:rsid w:val="16CD3E38"/>
    <w:rsid w:val="16D2144F"/>
    <w:rsid w:val="16D76A65"/>
    <w:rsid w:val="16E55626"/>
    <w:rsid w:val="16E66CA8"/>
    <w:rsid w:val="16E80C72"/>
    <w:rsid w:val="16EC4FEF"/>
    <w:rsid w:val="16F05D79"/>
    <w:rsid w:val="16F75359"/>
    <w:rsid w:val="1700420E"/>
    <w:rsid w:val="17127A9D"/>
    <w:rsid w:val="17143815"/>
    <w:rsid w:val="17170312"/>
    <w:rsid w:val="17173305"/>
    <w:rsid w:val="171C091C"/>
    <w:rsid w:val="171E6442"/>
    <w:rsid w:val="17215F32"/>
    <w:rsid w:val="172C5003"/>
    <w:rsid w:val="17562080"/>
    <w:rsid w:val="17591B70"/>
    <w:rsid w:val="175E7186"/>
    <w:rsid w:val="176F4EEF"/>
    <w:rsid w:val="17773DA4"/>
    <w:rsid w:val="17836BED"/>
    <w:rsid w:val="17884203"/>
    <w:rsid w:val="178A7F7B"/>
    <w:rsid w:val="17920BDE"/>
    <w:rsid w:val="17A34B99"/>
    <w:rsid w:val="17AD77C6"/>
    <w:rsid w:val="17AF79E2"/>
    <w:rsid w:val="17B172B6"/>
    <w:rsid w:val="17B648CC"/>
    <w:rsid w:val="17BD5C5B"/>
    <w:rsid w:val="17C4348D"/>
    <w:rsid w:val="17C50FB3"/>
    <w:rsid w:val="17C74D2B"/>
    <w:rsid w:val="17D64F6F"/>
    <w:rsid w:val="17DF2075"/>
    <w:rsid w:val="17E92EF4"/>
    <w:rsid w:val="17EB6C6C"/>
    <w:rsid w:val="17F65611"/>
    <w:rsid w:val="17F92A0B"/>
    <w:rsid w:val="18003D99"/>
    <w:rsid w:val="180B10BC"/>
    <w:rsid w:val="181066D2"/>
    <w:rsid w:val="18137F71"/>
    <w:rsid w:val="18253800"/>
    <w:rsid w:val="182C1032"/>
    <w:rsid w:val="182C4B8E"/>
    <w:rsid w:val="183D0B4A"/>
    <w:rsid w:val="18422604"/>
    <w:rsid w:val="18504D21"/>
    <w:rsid w:val="18512847"/>
    <w:rsid w:val="18550589"/>
    <w:rsid w:val="18567E5D"/>
    <w:rsid w:val="186B56B7"/>
    <w:rsid w:val="1876749D"/>
    <w:rsid w:val="187D363C"/>
    <w:rsid w:val="18820C52"/>
    <w:rsid w:val="18822A00"/>
    <w:rsid w:val="188E3A9B"/>
    <w:rsid w:val="18934C0E"/>
    <w:rsid w:val="189D7628"/>
    <w:rsid w:val="18A94431"/>
    <w:rsid w:val="18B03A11"/>
    <w:rsid w:val="18B623EC"/>
    <w:rsid w:val="18C07096"/>
    <w:rsid w:val="18C13529"/>
    <w:rsid w:val="18D45952"/>
    <w:rsid w:val="18D92F68"/>
    <w:rsid w:val="18DC0363"/>
    <w:rsid w:val="18DC4807"/>
    <w:rsid w:val="18DE232D"/>
    <w:rsid w:val="18E13BCB"/>
    <w:rsid w:val="18E15979"/>
    <w:rsid w:val="18F71640"/>
    <w:rsid w:val="18FA2EDF"/>
    <w:rsid w:val="18FA4C8D"/>
    <w:rsid w:val="18FC0A05"/>
    <w:rsid w:val="18FC6C57"/>
    <w:rsid w:val="19017DC9"/>
    <w:rsid w:val="190D676E"/>
    <w:rsid w:val="190F0738"/>
    <w:rsid w:val="1910625E"/>
    <w:rsid w:val="19157D18"/>
    <w:rsid w:val="191A0E8B"/>
    <w:rsid w:val="191B532F"/>
    <w:rsid w:val="192D0BBE"/>
    <w:rsid w:val="194505FE"/>
    <w:rsid w:val="19566367"/>
    <w:rsid w:val="19595E57"/>
    <w:rsid w:val="195B1BCF"/>
    <w:rsid w:val="195C5947"/>
    <w:rsid w:val="19632832"/>
    <w:rsid w:val="19687E48"/>
    <w:rsid w:val="1977452F"/>
    <w:rsid w:val="198804EA"/>
    <w:rsid w:val="19897895"/>
    <w:rsid w:val="199E1ABC"/>
    <w:rsid w:val="19A238AA"/>
    <w:rsid w:val="19A90B8D"/>
    <w:rsid w:val="19B47531"/>
    <w:rsid w:val="19B80DD0"/>
    <w:rsid w:val="19BD63E6"/>
    <w:rsid w:val="19C21C4E"/>
    <w:rsid w:val="19CC487B"/>
    <w:rsid w:val="19D159ED"/>
    <w:rsid w:val="19D63004"/>
    <w:rsid w:val="19DB061A"/>
    <w:rsid w:val="19DD0836"/>
    <w:rsid w:val="19E576EB"/>
    <w:rsid w:val="19FE255B"/>
    <w:rsid w:val="1A044015"/>
    <w:rsid w:val="1A0F29BA"/>
    <w:rsid w:val="1A11228E"/>
    <w:rsid w:val="1A187AC0"/>
    <w:rsid w:val="1A240213"/>
    <w:rsid w:val="1A312930"/>
    <w:rsid w:val="1A3348FA"/>
    <w:rsid w:val="1A385A6D"/>
    <w:rsid w:val="1A404921"/>
    <w:rsid w:val="1A4C59BC"/>
    <w:rsid w:val="1A5F2FF9"/>
    <w:rsid w:val="1A604FC3"/>
    <w:rsid w:val="1A626F8D"/>
    <w:rsid w:val="1A69031C"/>
    <w:rsid w:val="1A6E5932"/>
    <w:rsid w:val="1A750A6F"/>
    <w:rsid w:val="1A7647E7"/>
    <w:rsid w:val="1A824F3A"/>
    <w:rsid w:val="1A89276C"/>
    <w:rsid w:val="1A8A3DEE"/>
    <w:rsid w:val="1AA255DC"/>
    <w:rsid w:val="1AA475A6"/>
    <w:rsid w:val="1AB175CD"/>
    <w:rsid w:val="1AB5530F"/>
    <w:rsid w:val="1AC35C7E"/>
    <w:rsid w:val="1AC9700C"/>
    <w:rsid w:val="1AD31C39"/>
    <w:rsid w:val="1AD339E7"/>
    <w:rsid w:val="1ADC6D40"/>
    <w:rsid w:val="1B043BA1"/>
    <w:rsid w:val="1B065B6B"/>
    <w:rsid w:val="1B0D514B"/>
    <w:rsid w:val="1B100797"/>
    <w:rsid w:val="1B122762"/>
    <w:rsid w:val="1B140288"/>
    <w:rsid w:val="1B1738D4"/>
    <w:rsid w:val="1B1E1106"/>
    <w:rsid w:val="1B3501FE"/>
    <w:rsid w:val="1B3B1CB8"/>
    <w:rsid w:val="1B3E3557"/>
    <w:rsid w:val="1B4A3CA9"/>
    <w:rsid w:val="1B4B5C73"/>
    <w:rsid w:val="1B554B9D"/>
    <w:rsid w:val="1B5C39DD"/>
    <w:rsid w:val="1B5D44E4"/>
    <w:rsid w:val="1B682381"/>
    <w:rsid w:val="1B697EA8"/>
    <w:rsid w:val="1B6A434C"/>
    <w:rsid w:val="1B6B1E72"/>
    <w:rsid w:val="1B6F54BE"/>
    <w:rsid w:val="1B79633D"/>
    <w:rsid w:val="1B7A3E63"/>
    <w:rsid w:val="1B7C5E2D"/>
    <w:rsid w:val="1B803B6F"/>
    <w:rsid w:val="1B8F5B60"/>
    <w:rsid w:val="1B943177"/>
    <w:rsid w:val="1B970EB9"/>
    <w:rsid w:val="1B972C67"/>
    <w:rsid w:val="1B9F38C9"/>
    <w:rsid w:val="1BA01B1B"/>
    <w:rsid w:val="1BA36F23"/>
    <w:rsid w:val="1BA3785E"/>
    <w:rsid w:val="1BA535D6"/>
    <w:rsid w:val="1BAF5177"/>
    <w:rsid w:val="1BB43819"/>
    <w:rsid w:val="1BB47375"/>
    <w:rsid w:val="1BB76A4D"/>
    <w:rsid w:val="1BC23A98"/>
    <w:rsid w:val="1BC251A2"/>
    <w:rsid w:val="1BC3580A"/>
    <w:rsid w:val="1BCA4DEA"/>
    <w:rsid w:val="1BCA6B98"/>
    <w:rsid w:val="1BD25A4D"/>
    <w:rsid w:val="1BD417C5"/>
    <w:rsid w:val="1BD42F73"/>
    <w:rsid w:val="1BD45C69"/>
    <w:rsid w:val="1BDE0896"/>
    <w:rsid w:val="1BEC4D61"/>
    <w:rsid w:val="1BF65BDF"/>
    <w:rsid w:val="1BF92622"/>
    <w:rsid w:val="1C024584"/>
    <w:rsid w:val="1C0320AA"/>
    <w:rsid w:val="1C055E22"/>
    <w:rsid w:val="1C063EA7"/>
    <w:rsid w:val="1C0E117B"/>
    <w:rsid w:val="1C142509"/>
    <w:rsid w:val="1C183DA8"/>
    <w:rsid w:val="1C1C0C1F"/>
    <w:rsid w:val="1C2022D8"/>
    <w:rsid w:val="1C295FB5"/>
    <w:rsid w:val="1C450915"/>
    <w:rsid w:val="1C4A1A87"/>
    <w:rsid w:val="1C534DE0"/>
    <w:rsid w:val="1C542906"/>
    <w:rsid w:val="1C556DAA"/>
    <w:rsid w:val="1C5D17BA"/>
    <w:rsid w:val="1C5F19D6"/>
    <w:rsid w:val="1C646FED"/>
    <w:rsid w:val="1C6B037B"/>
    <w:rsid w:val="1C71170A"/>
    <w:rsid w:val="1C7F5BD5"/>
    <w:rsid w:val="1C844F99"/>
    <w:rsid w:val="1C8B27CB"/>
    <w:rsid w:val="1C913B5A"/>
    <w:rsid w:val="1CA23671"/>
    <w:rsid w:val="1CA613B3"/>
    <w:rsid w:val="1CAE0268"/>
    <w:rsid w:val="1CBA4E5F"/>
    <w:rsid w:val="1CC7757C"/>
    <w:rsid w:val="1CC96E50"/>
    <w:rsid w:val="1CCC4B92"/>
    <w:rsid w:val="1CDA72AF"/>
    <w:rsid w:val="1CED6FE2"/>
    <w:rsid w:val="1D0165EA"/>
    <w:rsid w:val="1D09303E"/>
    <w:rsid w:val="1D2774AE"/>
    <w:rsid w:val="1D44297A"/>
    <w:rsid w:val="1D464944"/>
    <w:rsid w:val="1D48246B"/>
    <w:rsid w:val="1D484219"/>
    <w:rsid w:val="1D540E0F"/>
    <w:rsid w:val="1D570900"/>
    <w:rsid w:val="1D5C1A72"/>
    <w:rsid w:val="1D6152DA"/>
    <w:rsid w:val="1D6848BB"/>
    <w:rsid w:val="1D7414B2"/>
    <w:rsid w:val="1D743260"/>
    <w:rsid w:val="1D7768AC"/>
    <w:rsid w:val="1D7C0366"/>
    <w:rsid w:val="1D8334A3"/>
    <w:rsid w:val="1D8611E5"/>
    <w:rsid w:val="1D880AB9"/>
    <w:rsid w:val="1DA90A2F"/>
    <w:rsid w:val="1DA93061"/>
    <w:rsid w:val="1DAD49C3"/>
    <w:rsid w:val="1DBC0763"/>
    <w:rsid w:val="1DC046F7"/>
    <w:rsid w:val="1DCD471E"/>
    <w:rsid w:val="1DD67A76"/>
    <w:rsid w:val="1DDB508D"/>
    <w:rsid w:val="1DED4DC0"/>
    <w:rsid w:val="1DF63C75"/>
    <w:rsid w:val="1DF74B00"/>
    <w:rsid w:val="1DFB323B"/>
    <w:rsid w:val="1E075E82"/>
    <w:rsid w:val="1E1E141D"/>
    <w:rsid w:val="1E220F0E"/>
    <w:rsid w:val="1E276524"/>
    <w:rsid w:val="1E37428D"/>
    <w:rsid w:val="1E4C1AE7"/>
    <w:rsid w:val="1E537319"/>
    <w:rsid w:val="1E57048B"/>
    <w:rsid w:val="1E592455"/>
    <w:rsid w:val="1E6058EF"/>
    <w:rsid w:val="1E780B2E"/>
    <w:rsid w:val="1E875215"/>
    <w:rsid w:val="1E9F255E"/>
    <w:rsid w:val="1EB15DEE"/>
    <w:rsid w:val="1EC04283"/>
    <w:rsid w:val="1ECF44C6"/>
    <w:rsid w:val="1ED65DE0"/>
    <w:rsid w:val="1EDA3596"/>
    <w:rsid w:val="1EDB10BC"/>
    <w:rsid w:val="1EE12B77"/>
    <w:rsid w:val="1EE2069D"/>
    <w:rsid w:val="1EE2244B"/>
    <w:rsid w:val="1EF53F2C"/>
    <w:rsid w:val="1EF81C6E"/>
    <w:rsid w:val="1EFA3C38"/>
    <w:rsid w:val="1F0B5A16"/>
    <w:rsid w:val="1F1D16D5"/>
    <w:rsid w:val="1F242A63"/>
    <w:rsid w:val="1F264A2D"/>
    <w:rsid w:val="1F291E28"/>
    <w:rsid w:val="1F2C1838"/>
    <w:rsid w:val="1F334A54"/>
    <w:rsid w:val="1F3802BD"/>
    <w:rsid w:val="1F460C2C"/>
    <w:rsid w:val="1F464788"/>
    <w:rsid w:val="1F550FA1"/>
    <w:rsid w:val="1F5A0233"/>
    <w:rsid w:val="1F811C64"/>
    <w:rsid w:val="1F8654CC"/>
    <w:rsid w:val="1F86727A"/>
    <w:rsid w:val="1F8D685B"/>
    <w:rsid w:val="1F9951FF"/>
    <w:rsid w:val="1F9A0F77"/>
    <w:rsid w:val="1F9E2816"/>
    <w:rsid w:val="1FA31BDA"/>
    <w:rsid w:val="1FA83694"/>
    <w:rsid w:val="1FAE057F"/>
    <w:rsid w:val="1FB209A5"/>
    <w:rsid w:val="1FB43DE7"/>
    <w:rsid w:val="1FB45B95"/>
    <w:rsid w:val="1FB5190D"/>
    <w:rsid w:val="1FB738D7"/>
    <w:rsid w:val="1FB77434"/>
    <w:rsid w:val="1FBC7140"/>
    <w:rsid w:val="1FBE07C2"/>
    <w:rsid w:val="1FC63B1B"/>
    <w:rsid w:val="1FCE047B"/>
    <w:rsid w:val="1FD04999"/>
    <w:rsid w:val="1FD2426D"/>
    <w:rsid w:val="1FD53D5E"/>
    <w:rsid w:val="1FD72C6D"/>
    <w:rsid w:val="1FE50445"/>
    <w:rsid w:val="1FFE32B4"/>
    <w:rsid w:val="20020FF7"/>
    <w:rsid w:val="200563F1"/>
    <w:rsid w:val="200F101E"/>
    <w:rsid w:val="20140D2A"/>
    <w:rsid w:val="20280331"/>
    <w:rsid w:val="202A5E57"/>
    <w:rsid w:val="20305B53"/>
    <w:rsid w:val="20316598"/>
    <w:rsid w:val="203B62B7"/>
    <w:rsid w:val="203C5B8B"/>
    <w:rsid w:val="203E7B55"/>
    <w:rsid w:val="20457135"/>
    <w:rsid w:val="204809D3"/>
    <w:rsid w:val="204D7D98"/>
    <w:rsid w:val="20580C17"/>
    <w:rsid w:val="205E1FA5"/>
    <w:rsid w:val="20653333"/>
    <w:rsid w:val="206A14BF"/>
    <w:rsid w:val="206C46C2"/>
    <w:rsid w:val="207B2B57"/>
    <w:rsid w:val="2080016D"/>
    <w:rsid w:val="20801F1B"/>
    <w:rsid w:val="20847C5E"/>
    <w:rsid w:val="208714FC"/>
    <w:rsid w:val="208E288A"/>
    <w:rsid w:val="20947775"/>
    <w:rsid w:val="20A51982"/>
    <w:rsid w:val="20AC0F62"/>
    <w:rsid w:val="20B63B8F"/>
    <w:rsid w:val="20BE2A44"/>
    <w:rsid w:val="20C0056A"/>
    <w:rsid w:val="20C20786"/>
    <w:rsid w:val="20CC33B3"/>
    <w:rsid w:val="20D109C9"/>
    <w:rsid w:val="20D12777"/>
    <w:rsid w:val="20DD55C0"/>
    <w:rsid w:val="20DF30E6"/>
    <w:rsid w:val="20E24984"/>
    <w:rsid w:val="20E64474"/>
    <w:rsid w:val="20E97542"/>
    <w:rsid w:val="20EA3839"/>
    <w:rsid w:val="20FB77F4"/>
    <w:rsid w:val="20FD2F21"/>
    <w:rsid w:val="21075857"/>
    <w:rsid w:val="210A1607"/>
    <w:rsid w:val="210A7A37"/>
    <w:rsid w:val="21132D8F"/>
    <w:rsid w:val="211803A6"/>
    <w:rsid w:val="211A2370"/>
    <w:rsid w:val="211D3C0E"/>
    <w:rsid w:val="21311468"/>
    <w:rsid w:val="213351E0"/>
    <w:rsid w:val="213A656E"/>
    <w:rsid w:val="21430308"/>
    <w:rsid w:val="214E201A"/>
    <w:rsid w:val="21515666"/>
    <w:rsid w:val="215869F4"/>
    <w:rsid w:val="215B0293"/>
    <w:rsid w:val="215F5FD5"/>
    <w:rsid w:val="216435EB"/>
    <w:rsid w:val="21690C01"/>
    <w:rsid w:val="217575A6"/>
    <w:rsid w:val="217A2AC7"/>
    <w:rsid w:val="217F0425"/>
    <w:rsid w:val="21933ED0"/>
    <w:rsid w:val="219A0DBB"/>
    <w:rsid w:val="219C0FD7"/>
    <w:rsid w:val="21A25EC1"/>
    <w:rsid w:val="21B75E11"/>
    <w:rsid w:val="21BC51D5"/>
    <w:rsid w:val="21BE0F4D"/>
    <w:rsid w:val="21BF6A73"/>
    <w:rsid w:val="21C83B7A"/>
    <w:rsid w:val="21D544E9"/>
    <w:rsid w:val="21DE339D"/>
    <w:rsid w:val="21DE514B"/>
    <w:rsid w:val="21E40288"/>
    <w:rsid w:val="22010E3A"/>
    <w:rsid w:val="22032E04"/>
    <w:rsid w:val="220F3557"/>
    <w:rsid w:val="22121299"/>
    <w:rsid w:val="22145011"/>
    <w:rsid w:val="22146DBF"/>
    <w:rsid w:val="22266AF2"/>
    <w:rsid w:val="22317971"/>
    <w:rsid w:val="2234120F"/>
    <w:rsid w:val="22347461"/>
    <w:rsid w:val="22477195"/>
    <w:rsid w:val="22573150"/>
    <w:rsid w:val="225B49EE"/>
    <w:rsid w:val="225E003A"/>
    <w:rsid w:val="226715E5"/>
    <w:rsid w:val="22794E74"/>
    <w:rsid w:val="227D2BB6"/>
    <w:rsid w:val="228026A7"/>
    <w:rsid w:val="22925F36"/>
    <w:rsid w:val="22A04AF7"/>
    <w:rsid w:val="22AA7723"/>
    <w:rsid w:val="22B440FE"/>
    <w:rsid w:val="22D327D6"/>
    <w:rsid w:val="22D36C7A"/>
    <w:rsid w:val="22DF73CD"/>
    <w:rsid w:val="22E20C6B"/>
    <w:rsid w:val="22E744D4"/>
    <w:rsid w:val="22E83DA8"/>
    <w:rsid w:val="22EF5136"/>
    <w:rsid w:val="22FD7853"/>
    <w:rsid w:val="230961F8"/>
    <w:rsid w:val="230F7587"/>
    <w:rsid w:val="23130E25"/>
    <w:rsid w:val="23151041"/>
    <w:rsid w:val="23152DEF"/>
    <w:rsid w:val="2318468D"/>
    <w:rsid w:val="23294AEC"/>
    <w:rsid w:val="23307C29"/>
    <w:rsid w:val="233139A1"/>
    <w:rsid w:val="23353491"/>
    <w:rsid w:val="23384D2F"/>
    <w:rsid w:val="233A0AA7"/>
    <w:rsid w:val="234C4337"/>
    <w:rsid w:val="235B27CC"/>
    <w:rsid w:val="235C2297"/>
    <w:rsid w:val="236B2A0F"/>
    <w:rsid w:val="23706277"/>
    <w:rsid w:val="23737B15"/>
    <w:rsid w:val="23751ADF"/>
    <w:rsid w:val="237A5348"/>
    <w:rsid w:val="23812232"/>
    <w:rsid w:val="23867849"/>
    <w:rsid w:val="238F773D"/>
    <w:rsid w:val="239C706C"/>
    <w:rsid w:val="23A45F21"/>
    <w:rsid w:val="23A777BF"/>
    <w:rsid w:val="23A91789"/>
    <w:rsid w:val="23B4085A"/>
    <w:rsid w:val="23B56380"/>
    <w:rsid w:val="23BD6FE3"/>
    <w:rsid w:val="23C16AD3"/>
    <w:rsid w:val="23C6233B"/>
    <w:rsid w:val="23C860B3"/>
    <w:rsid w:val="23D20CE0"/>
    <w:rsid w:val="23D26F32"/>
    <w:rsid w:val="23D55F34"/>
    <w:rsid w:val="23DA1943"/>
    <w:rsid w:val="23EA427B"/>
    <w:rsid w:val="23EB3B50"/>
    <w:rsid w:val="23EE53EE"/>
    <w:rsid w:val="240B41F2"/>
    <w:rsid w:val="24101808"/>
    <w:rsid w:val="24155071"/>
    <w:rsid w:val="24294678"/>
    <w:rsid w:val="242B6642"/>
    <w:rsid w:val="24347C44"/>
    <w:rsid w:val="244B2840"/>
    <w:rsid w:val="24594F5D"/>
    <w:rsid w:val="245A2A83"/>
    <w:rsid w:val="246D27B7"/>
    <w:rsid w:val="2480073C"/>
    <w:rsid w:val="24853FA4"/>
    <w:rsid w:val="24857B00"/>
    <w:rsid w:val="248A3369"/>
    <w:rsid w:val="249E5066"/>
    <w:rsid w:val="24A563F4"/>
    <w:rsid w:val="24A90C2D"/>
    <w:rsid w:val="24AA3A0B"/>
    <w:rsid w:val="24AF1021"/>
    <w:rsid w:val="24B30B11"/>
    <w:rsid w:val="24B91EA0"/>
    <w:rsid w:val="24BC54EC"/>
    <w:rsid w:val="24C20D54"/>
    <w:rsid w:val="24C3687B"/>
    <w:rsid w:val="24C525F3"/>
    <w:rsid w:val="24CA5E5B"/>
    <w:rsid w:val="24CC1BD3"/>
    <w:rsid w:val="24CF521F"/>
    <w:rsid w:val="24D10F97"/>
    <w:rsid w:val="24D942F0"/>
    <w:rsid w:val="24DC16EA"/>
    <w:rsid w:val="24E0567E"/>
    <w:rsid w:val="24E16D01"/>
    <w:rsid w:val="24E52C95"/>
    <w:rsid w:val="24E567F1"/>
    <w:rsid w:val="24E72569"/>
    <w:rsid w:val="24EF58C2"/>
    <w:rsid w:val="24F20F0E"/>
    <w:rsid w:val="250273A3"/>
    <w:rsid w:val="250A44A9"/>
    <w:rsid w:val="252C08C4"/>
    <w:rsid w:val="25311A36"/>
    <w:rsid w:val="25441769"/>
    <w:rsid w:val="2547125A"/>
    <w:rsid w:val="25473008"/>
    <w:rsid w:val="25494FD2"/>
    <w:rsid w:val="255A71DF"/>
    <w:rsid w:val="256040C9"/>
    <w:rsid w:val="256C2A6E"/>
    <w:rsid w:val="25714529"/>
    <w:rsid w:val="257172BB"/>
    <w:rsid w:val="25781413"/>
    <w:rsid w:val="25806CE1"/>
    <w:rsid w:val="25867FD4"/>
    <w:rsid w:val="25875AFA"/>
    <w:rsid w:val="258E50DA"/>
    <w:rsid w:val="25910727"/>
    <w:rsid w:val="25951FC5"/>
    <w:rsid w:val="259C15A5"/>
    <w:rsid w:val="259F1096"/>
    <w:rsid w:val="25A14E0E"/>
    <w:rsid w:val="25A93CC2"/>
    <w:rsid w:val="25AB3597"/>
    <w:rsid w:val="25B508B9"/>
    <w:rsid w:val="25B74631"/>
    <w:rsid w:val="25B80448"/>
    <w:rsid w:val="25BA1A2C"/>
    <w:rsid w:val="25BA5ED0"/>
    <w:rsid w:val="25C44658"/>
    <w:rsid w:val="25CD79B1"/>
    <w:rsid w:val="25D56865"/>
    <w:rsid w:val="25E22D30"/>
    <w:rsid w:val="25E44CFA"/>
    <w:rsid w:val="25EB7E37"/>
    <w:rsid w:val="25EC38E4"/>
    <w:rsid w:val="25EE7927"/>
    <w:rsid w:val="25F56F08"/>
    <w:rsid w:val="25FA2770"/>
    <w:rsid w:val="25FA6A8B"/>
    <w:rsid w:val="260A7EA9"/>
    <w:rsid w:val="26103D41"/>
    <w:rsid w:val="26105AEF"/>
    <w:rsid w:val="26265313"/>
    <w:rsid w:val="2629095F"/>
    <w:rsid w:val="26307F40"/>
    <w:rsid w:val="26467763"/>
    <w:rsid w:val="264834DB"/>
    <w:rsid w:val="264E03C6"/>
    <w:rsid w:val="26502390"/>
    <w:rsid w:val="26600825"/>
    <w:rsid w:val="26630315"/>
    <w:rsid w:val="266320C3"/>
    <w:rsid w:val="26647BE9"/>
    <w:rsid w:val="2674607E"/>
    <w:rsid w:val="26795443"/>
    <w:rsid w:val="26797B39"/>
    <w:rsid w:val="268362C1"/>
    <w:rsid w:val="268B161A"/>
    <w:rsid w:val="268B6D35"/>
    <w:rsid w:val="268F110A"/>
    <w:rsid w:val="26997893"/>
    <w:rsid w:val="269C55D5"/>
    <w:rsid w:val="269F0C21"/>
    <w:rsid w:val="26A30712"/>
    <w:rsid w:val="26A5448A"/>
    <w:rsid w:val="26A85D28"/>
    <w:rsid w:val="26B26BA7"/>
    <w:rsid w:val="26B50445"/>
    <w:rsid w:val="26B66697"/>
    <w:rsid w:val="26B741BD"/>
    <w:rsid w:val="26BB1EFF"/>
    <w:rsid w:val="26C1503C"/>
    <w:rsid w:val="26C8461C"/>
    <w:rsid w:val="26CA0394"/>
    <w:rsid w:val="26CC5EBA"/>
    <w:rsid w:val="26D22DA5"/>
    <w:rsid w:val="26DB434F"/>
    <w:rsid w:val="26DC3C24"/>
    <w:rsid w:val="26DE174A"/>
    <w:rsid w:val="26F64CE5"/>
    <w:rsid w:val="27003DB6"/>
    <w:rsid w:val="27005B64"/>
    <w:rsid w:val="270513CC"/>
    <w:rsid w:val="2705317A"/>
    <w:rsid w:val="27075144"/>
    <w:rsid w:val="27090EBD"/>
    <w:rsid w:val="270F224B"/>
    <w:rsid w:val="27133AE9"/>
    <w:rsid w:val="271635D9"/>
    <w:rsid w:val="27223D2C"/>
    <w:rsid w:val="27233601"/>
    <w:rsid w:val="272F1FA5"/>
    <w:rsid w:val="274243CE"/>
    <w:rsid w:val="2753038A"/>
    <w:rsid w:val="27547C5E"/>
    <w:rsid w:val="27561C28"/>
    <w:rsid w:val="275639D6"/>
    <w:rsid w:val="275A34C6"/>
    <w:rsid w:val="275F0ADD"/>
    <w:rsid w:val="27606603"/>
    <w:rsid w:val="2762237B"/>
    <w:rsid w:val="276460F3"/>
    <w:rsid w:val="27651E6B"/>
    <w:rsid w:val="277C48A6"/>
    <w:rsid w:val="27873B8F"/>
    <w:rsid w:val="278A0B6A"/>
    <w:rsid w:val="278C389C"/>
    <w:rsid w:val="278C564A"/>
    <w:rsid w:val="278D6815"/>
    <w:rsid w:val="278E4F1E"/>
    <w:rsid w:val="279536CE"/>
    <w:rsid w:val="27962024"/>
    <w:rsid w:val="27A24E6D"/>
    <w:rsid w:val="27A8393F"/>
    <w:rsid w:val="27A961FC"/>
    <w:rsid w:val="27B24862"/>
    <w:rsid w:val="27CC1EEA"/>
    <w:rsid w:val="27D843EB"/>
    <w:rsid w:val="27E014F2"/>
    <w:rsid w:val="27E64D5A"/>
    <w:rsid w:val="27E86D24"/>
    <w:rsid w:val="27E92A9C"/>
    <w:rsid w:val="27EC7E96"/>
    <w:rsid w:val="27F05BD9"/>
    <w:rsid w:val="27F136FF"/>
    <w:rsid w:val="27F31225"/>
    <w:rsid w:val="27F84A8D"/>
    <w:rsid w:val="28033B5E"/>
    <w:rsid w:val="28071641"/>
    <w:rsid w:val="28100029"/>
    <w:rsid w:val="281178FD"/>
    <w:rsid w:val="2818512F"/>
    <w:rsid w:val="28213FE4"/>
    <w:rsid w:val="28243AD4"/>
    <w:rsid w:val="2826784C"/>
    <w:rsid w:val="282A539D"/>
    <w:rsid w:val="28335AC5"/>
    <w:rsid w:val="283F090E"/>
    <w:rsid w:val="28441A80"/>
    <w:rsid w:val="28481571"/>
    <w:rsid w:val="2859377E"/>
    <w:rsid w:val="285C501C"/>
    <w:rsid w:val="285D2B42"/>
    <w:rsid w:val="286A598B"/>
    <w:rsid w:val="28700AC7"/>
    <w:rsid w:val="287405B8"/>
    <w:rsid w:val="28754330"/>
    <w:rsid w:val="287F6F5C"/>
    <w:rsid w:val="28836A4D"/>
    <w:rsid w:val="28920A3E"/>
    <w:rsid w:val="289E73E3"/>
    <w:rsid w:val="28B018E3"/>
    <w:rsid w:val="28B430AA"/>
    <w:rsid w:val="28B66CB6"/>
    <w:rsid w:val="28B9246E"/>
    <w:rsid w:val="28B92995"/>
    <w:rsid w:val="28BC3D0D"/>
    <w:rsid w:val="28C50E13"/>
    <w:rsid w:val="28DA09B1"/>
    <w:rsid w:val="28DC7F0B"/>
    <w:rsid w:val="28E374EB"/>
    <w:rsid w:val="28E53263"/>
    <w:rsid w:val="28EC45F2"/>
    <w:rsid w:val="28EF40E2"/>
    <w:rsid w:val="28F416F8"/>
    <w:rsid w:val="28F434A6"/>
    <w:rsid w:val="28F827CB"/>
    <w:rsid w:val="2903193C"/>
    <w:rsid w:val="29115E06"/>
    <w:rsid w:val="291B0A33"/>
    <w:rsid w:val="292C0E92"/>
    <w:rsid w:val="29317CC1"/>
    <w:rsid w:val="294E0E09"/>
    <w:rsid w:val="294F4B81"/>
    <w:rsid w:val="295108F9"/>
    <w:rsid w:val="296A3769"/>
    <w:rsid w:val="296C5733"/>
    <w:rsid w:val="297168A5"/>
    <w:rsid w:val="29787C34"/>
    <w:rsid w:val="298011DE"/>
    <w:rsid w:val="29804D3A"/>
    <w:rsid w:val="29824F56"/>
    <w:rsid w:val="298505A2"/>
    <w:rsid w:val="298E2054"/>
    <w:rsid w:val="298F1827"/>
    <w:rsid w:val="29A529F3"/>
    <w:rsid w:val="29AB625B"/>
    <w:rsid w:val="29B449E4"/>
    <w:rsid w:val="29BD5F8E"/>
    <w:rsid w:val="29C27101"/>
    <w:rsid w:val="29DA08EE"/>
    <w:rsid w:val="29DB6414"/>
    <w:rsid w:val="29DD03DE"/>
    <w:rsid w:val="29E1794E"/>
    <w:rsid w:val="29E21551"/>
    <w:rsid w:val="29E4176D"/>
    <w:rsid w:val="29E67293"/>
    <w:rsid w:val="29EB2AFB"/>
    <w:rsid w:val="29F80D74"/>
    <w:rsid w:val="29F86FC6"/>
    <w:rsid w:val="29FA4AED"/>
    <w:rsid w:val="2A0911D4"/>
    <w:rsid w:val="2A0E0598"/>
    <w:rsid w:val="2A1A518F"/>
    <w:rsid w:val="2A202079"/>
    <w:rsid w:val="2A2B114A"/>
    <w:rsid w:val="2A2F1FAF"/>
    <w:rsid w:val="2A41096D"/>
    <w:rsid w:val="2A495A74"/>
    <w:rsid w:val="2A557F75"/>
    <w:rsid w:val="2A585CB7"/>
    <w:rsid w:val="2A5F7045"/>
    <w:rsid w:val="2A691C72"/>
    <w:rsid w:val="2A6F54DA"/>
    <w:rsid w:val="2A7523C5"/>
    <w:rsid w:val="2A88659C"/>
    <w:rsid w:val="2A8A2314"/>
    <w:rsid w:val="2A946CEF"/>
    <w:rsid w:val="2A9767DF"/>
    <w:rsid w:val="2AA902C1"/>
    <w:rsid w:val="2AB729DE"/>
    <w:rsid w:val="2ABA24CE"/>
    <w:rsid w:val="2AC05D36"/>
    <w:rsid w:val="2AD3713C"/>
    <w:rsid w:val="2AD417E1"/>
    <w:rsid w:val="2AD76BDC"/>
    <w:rsid w:val="2AD96DF8"/>
    <w:rsid w:val="2AEC6B2B"/>
    <w:rsid w:val="2AF43C32"/>
    <w:rsid w:val="2B006133"/>
    <w:rsid w:val="2B08148B"/>
    <w:rsid w:val="2B125E66"/>
    <w:rsid w:val="2B2142FB"/>
    <w:rsid w:val="2B345DDC"/>
    <w:rsid w:val="2B3B53BD"/>
    <w:rsid w:val="2B3C2EE3"/>
    <w:rsid w:val="2B3E30FF"/>
    <w:rsid w:val="2B4324C3"/>
    <w:rsid w:val="2B45623B"/>
    <w:rsid w:val="2B471FB3"/>
    <w:rsid w:val="2B4A43C5"/>
    <w:rsid w:val="2B4D3342"/>
    <w:rsid w:val="2B5841C1"/>
    <w:rsid w:val="2B5D17D7"/>
    <w:rsid w:val="2B681F2A"/>
    <w:rsid w:val="2B715282"/>
    <w:rsid w:val="2B7803BF"/>
    <w:rsid w:val="2B7D3C27"/>
    <w:rsid w:val="2B844FB6"/>
    <w:rsid w:val="2B966A97"/>
    <w:rsid w:val="2BA2543C"/>
    <w:rsid w:val="2BAF7B59"/>
    <w:rsid w:val="2BB44AC4"/>
    <w:rsid w:val="2BC01D66"/>
    <w:rsid w:val="2BC25ADE"/>
    <w:rsid w:val="2BCC4267"/>
    <w:rsid w:val="2BCE6231"/>
    <w:rsid w:val="2BD80E5D"/>
    <w:rsid w:val="2BD96984"/>
    <w:rsid w:val="2BDE3F9A"/>
    <w:rsid w:val="2BE617CC"/>
    <w:rsid w:val="2BEB6DE3"/>
    <w:rsid w:val="2BF43741"/>
    <w:rsid w:val="2BF51A0F"/>
    <w:rsid w:val="2BFA5278"/>
    <w:rsid w:val="2C025EDA"/>
    <w:rsid w:val="2C041C52"/>
    <w:rsid w:val="2C1A3224"/>
    <w:rsid w:val="2C2045B2"/>
    <w:rsid w:val="2C212804"/>
    <w:rsid w:val="2C2E4F21"/>
    <w:rsid w:val="2C3F0EDD"/>
    <w:rsid w:val="2C3F712F"/>
    <w:rsid w:val="2C437476"/>
    <w:rsid w:val="2C471B3F"/>
    <w:rsid w:val="2C5B55EB"/>
    <w:rsid w:val="2C5C1A8E"/>
    <w:rsid w:val="2C5D75B5"/>
    <w:rsid w:val="2C697D08"/>
    <w:rsid w:val="2C6E3570"/>
    <w:rsid w:val="2C701096"/>
    <w:rsid w:val="2C723060"/>
    <w:rsid w:val="2C78619D"/>
    <w:rsid w:val="2C7A1F15"/>
    <w:rsid w:val="2C862667"/>
    <w:rsid w:val="2C923702"/>
    <w:rsid w:val="2CA60F5C"/>
    <w:rsid w:val="2CAD4098"/>
    <w:rsid w:val="2CB35427"/>
    <w:rsid w:val="2CC17B44"/>
    <w:rsid w:val="2CC633AC"/>
    <w:rsid w:val="2CC969F8"/>
    <w:rsid w:val="2CCF04B2"/>
    <w:rsid w:val="2CD51841"/>
    <w:rsid w:val="2CD535EF"/>
    <w:rsid w:val="2CD5539D"/>
    <w:rsid w:val="2CF577ED"/>
    <w:rsid w:val="2CFF241A"/>
    <w:rsid w:val="2D03015C"/>
    <w:rsid w:val="2D0B7011"/>
    <w:rsid w:val="2D0D2D89"/>
    <w:rsid w:val="2D102879"/>
    <w:rsid w:val="2D145EC5"/>
    <w:rsid w:val="2D1F486A"/>
    <w:rsid w:val="2D2D6F87"/>
    <w:rsid w:val="2D32459D"/>
    <w:rsid w:val="2D482013"/>
    <w:rsid w:val="2D4D7CEE"/>
    <w:rsid w:val="2D5C5ABE"/>
    <w:rsid w:val="2D74105A"/>
    <w:rsid w:val="2D8172D3"/>
    <w:rsid w:val="2D8E211C"/>
    <w:rsid w:val="2D945258"/>
    <w:rsid w:val="2DA37249"/>
    <w:rsid w:val="2DA51213"/>
    <w:rsid w:val="2DAC25A2"/>
    <w:rsid w:val="2DAF3E40"/>
    <w:rsid w:val="2DB92590"/>
    <w:rsid w:val="2DBA2F11"/>
    <w:rsid w:val="2DCA0C7A"/>
    <w:rsid w:val="2DCA6ECC"/>
    <w:rsid w:val="2DCC054E"/>
    <w:rsid w:val="2DD9710F"/>
    <w:rsid w:val="2DE24215"/>
    <w:rsid w:val="2DE33AEA"/>
    <w:rsid w:val="2DEC0BF0"/>
    <w:rsid w:val="2DF126AA"/>
    <w:rsid w:val="2E073C7C"/>
    <w:rsid w:val="2E1F2D74"/>
    <w:rsid w:val="2E24482E"/>
    <w:rsid w:val="2E271C28"/>
    <w:rsid w:val="2E3F51C4"/>
    <w:rsid w:val="2E497DF1"/>
    <w:rsid w:val="2E513149"/>
    <w:rsid w:val="2E532A1D"/>
    <w:rsid w:val="2E5F7614"/>
    <w:rsid w:val="2E67471B"/>
    <w:rsid w:val="2E7A444E"/>
    <w:rsid w:val="2E7D3F3E"/>
    <w:rsid w:val="2E821554"/>
    <w:rsid w:val="2E9279E9"/>
    <w:rsid w:val="2E9D013C"/>
    <w:rsid w:val="2EA15E7F"/>
    <w:rsid w:val="2EA17C2D"/>
    <w:rsid w:val="2EB01C1E"/>
    <w:rsid w:val="2EB3170E"/>
    <w:rsid w:val="2EC1207D"/>
    <w:rsid w:val="2EC6213B"/>
    <w:rsid w:val="2EC67693"/>
    <w:rsid w:val="2EDF2503"/>
    <w:rsid w:val="2EE30245"/>
    <w:rsid w:val="2EEB70FA"/>
    <w:rsid w:val="2EF44200"/>
    <w:rsid w:val="2EFC1307"/>
    <w:rsid w:val="2F02792B"/>
    <w:rsid w:val="2F1523C9"/>
    <w:rsid w:val="2F212B1B"/>
    <w:rsid w:val="2F25085E"/>
    <w:rsid w:val="2F2A5E74"/>
    <w:rsid w:val="2F2B399A"/>
    <w:rsid w:val="2F340AA1"/>
    <w:rsid w:val="2F34284F"/>
    <w:rsid w:val="2F370591"/>
    <w:rsid w:val="2F3740ED"/>
    <w:rsid w:val="2F4607D4"/>
    <w:rsid w:val="2F4A6121"/>
    <w:rsid w:val="2F4F58DB"/>
    <w:rsid w:val="2F5073C2"/>
    <w:rsid w:val="2F5B0A7C"/>
    <w:rsid w:val="2F61116A"/>
    <w:rsid w:val="2F68074A"/>
    <w:rsid w:val="2F6C023B"/>
    <w:rsid w:val="2F6F1AD9"/>
    <w:rsid w:val="2F6F3887"/>
    <w:rsid w:val="2F7215C9"/>
    <w:rsid w:val="2F837332"/>
    <w:rsid w:val="2F8F5CD7"/>
    <w:rsid w:val="2FA554FB"/>
    <w:rsid w:val="2FB614B6"/>
    <w:rsid w:val="2FC31E25"/>
    <w:rsid w:val="2FD61B58"/>
    <w:rsid w:val="2FDB53C0"/>
    <w:rsid w:val="2FDC6A42"/>
    <w:rsid w:val="2FE57FED"/>
    <w:rsid w:val="2FE73D65"/>
    <w:rsid w:val="2FF3270A"/>
    <w:rsid w:val="2FF7387C"/>
    <w:rsid w:val="2FFA3A98"/>
    <w:rsid w:val="2FFB3907"/>
    <w:rsid w:val="2FFD0E93"/>
    <w:rsid w:val="2FFE4C0B"/>
    <w:rsid w:val="3005243D"/>
    <w:rsid w:val="30071D11"/>
    <w:rsid w:val="300F6E18"/>
    <w:rsid w:val="30116ABE"/>
    <w:rsid w:val="301766C0"/>
    <w:rsid w:val="30204B81"/>
    <w:rsid w:val="302A1EA4"/>
    <w:rsid w:val="303B5E5F"/>
    <w:rsid w:val="30403475"/>
    <w:rsid w:val="30444D13"/>
    <w:rsid w:val="3045283A"/>
    <w:rsid w:val="30466CDD"/>
    <w:rsid w:val="30556F21"/>
    <w:rsid w:val="30647164"/>
    <w:rsid w:val="306F78B6"/>
    <w:rsid w:val="308415B4"/>
    <w:rsid w:val="309A0DD7"/>
    <w:rsid w:val="309D2676"/>
    <w:rsid w:val="309D61D2"/>
    <w:rsid w:val="30A21A3A"/>
    <w:rsid w:val="30A752A2"/>
    <w:rsid w:val="30AD0B0B"/>
    <w:rsid w:val="30B11C7D"/>
    <w:rsid w:val="30C74740"/>
    <w:rsid w:val="30C776F3"/>
    <w:rsid w:val="30C9346B"/>
    <w:rsid w:val="30CB71E3"/>
    <w:rsid w:val="30CC6AB7"/>
    <w:rsid w:val="30CD2F5B"/>
    <w:rsid w:val="30DA5678"/>
    <w:rsid w:val="30E81B43"/>
    <w:rsid w:val="30F04DDC"/>
    <w:rsid w:val="30F304E8"/>
    <w:rsid w:val="30F85AFE"/>
    <w:rsid w:val="30FD4EC2"/>
    <w:rsid w:val="30FE1366"/>
    <w:rsid w:val="311928A7"/>
    <w:rsid w:val="311A1F18"/>
    <w:rsid w:val="31230DCD"/>
    <w:rsid w:val="31295CB7"/>
    <w:rsid w:val="312F7772"/>
    <w:rsid w:val="313E1763"/>
    <w:rsid w:val="31480833"/>
    <w:rsid w:val="314E2291"/>
    <w:rsid w:val="3150690A"/>
    <w:rsid w:val="315A2315"/>
    <w:rsid w:val="316D2048"/>
    <w:rsid w:val="31717451"/>
    <w:rsid w:val="317334B2"/>
    <w:rsid w:val="3183186B"/>
    <w:rsid w:val="31975317"/>
    <w:rsid w:val="319D2DCE"/>
    <w:rsid w:val="319D671E"/>
    <w:rsid w:val="31A024CE"/>
    <w:rsid w:val="31A57A34"/>
    <w:rsid w:val="31A83831"/>
    <w:rsid w:val="31AA504A"/>
    <w:rsid w:val="31AB491E"/>
    <w:rsid w:val="31AC0DC2"/>
    <w:rsid w:val="31B07BB6"/>
    <w:rsid w:val="31B25CAD"/>
    <w:rsid w:val="31BC6B2B"/>
    <w:rsid w:val="31BE4652"/>
    <w:rsid w:val="31D16A7B"/>
    <w:rsid w:val="31E542D4"/>
    <w:rsid w:val="31EE13DB"/>
    <w:rsid w:val="31F14A27"/>
    <w:rsid w:val="31FB7654"/>
    <w:rsid w:val="31FE7144"/>
    <w:rsid w:val="3208534D"/>
    <w:rsid w:val="32230959"/>
    <w:rsid w:val="322C1F03"/>
    <w:rsid w:val="322D17D7"/>
    <w:rsid w:val="322F72FD"/>
    <w:rsid w:val="32313075"/>
    <w:rsid w:val="32317519"/>
    <w:rsid w:val="32340DB8"/>
    <w:rsid w:val="323B5CA2"/>
    <w:rsid w:val="323E39E4"/>
    <w:rsid w:val="324059AE"/>
    <w:rsid w:val="324C6101"/>
    <w:rsid w:val="32506EDF"/>
    <w:rsid w:val="32543CE4"/>
    <w:rsid w:val="3255145A"/>
    <w:rsid w:val="325E162A"/>
    <w:rsid w:val="32636F2C"/>
    <w:rsid w:val="3268280F"/>
    <w:rsid w:val="326A47D9"/>
    <w:rsid w:val="3273368E"/>
    <w:rsid w:val="32737B32"/>
    <w:rsid w:val="3276317E"/>
    <w:rsid w:val="327A0EC0"/>
    <w:rsid w:val="32931F82"/>
    <w:rsid w:val="3293788C"/>
    <w:rsid w:val="329B2BE5"/>
    <w:rsid w:val="32A0771A"/>
    <w:rsid w:val="32A23F73"/>
    <w:rsid w:val="32A25D21"/>
    <w:rsid w:val="32A95302"/>
    <w:rsid w:val="32A970B0"/>
    <w:rsid w:val="32AC3044"/>
    <w:rsid w:val="32B06690"/>
    <w:rsid w:val="32BD0DAD"/>
    <w:rsid w:val="32C564E6"/>
    <w:rsid w:val="32D00AE0"/>
    <w:rsid w:val="32D3237F"/>
    <w:rsid w:val="32DA54BB"/>
    <w:rsid w:val="32E20814"/>
    <w:rsid w:val="32E620B2"/>
    <w:rsid w:val="32E75E2A"/>
    <w:rsid w:val="32EA0830"/>
    <w:rsid w:val="32EC3440"/>
    <w:rsid w:val="32F26CA9"/>
    <w:rsid w:val="32F32A21"/>
    <w:rsid w:val="3304078A"/>
    <w:rsid w:val="3317670F"/>
    <w:rsid w:val="33240E2C"/>
    <w:rsid w:val="33260700"/>
    <w:rsid w:val="3328091C"/>
    <w:rsid w:val="33294694"/>
    <w:rsid w:val="33296443"/>
    <w:rsid w:val="33370B5F"/>
    <w:rsid w:val="33380434"/>
    <w:rsid w:val="333A23FE"/>
    <w:rsid w:val="333C43C8"/>
    <w:rsid w:val="333E1EEE"/>
    <w:rsid w:val="333F5C66"/>
    <w:rsid w:val="334B0167"/>
    <w:rsid w:val="334E5EA9"/>
    <w:rsid w:val="33576B0C"/>
    <w:rsid w:val="33603168"/>
    <w:rsid w:val="336237D3"/>
    <w:rsid w:val="33686F6B"/>
    <w:rsid w:val="338418CB"/>
    <w:rsid w:val="338F274A"/>
    <w:rsid w:val="339064C2"/>
    <w:rsid w:val="3394593A"/>
    <w:rsid w:val="33AD2A13"/>
    <w:rsid w:val="33BA52ED"/>
    <w:rsid w:val="33BE4DDD"/>
    <w:rsid w:val="33C323F3"/>
    <w:rsid w:val="33D75EC4"/>
    <w:rsid w:val="33DA37BF"/>
    <w:rsid w:val="33E10ACB"/>
    <w:rsid w:val="33E2292F"/>
    <w:rsid w:val="33E74334"/>
    <w:rsid w:val="33ED121E"/>
    <w:rsid w:val="33F46A50"/>
    <w:rsid w:val="34012F1B"/>
    <w:rsid w:val="3402116D"/>
    <w:rsid w:val="340D366E"/>
    <w:rsid w:val="340F388A"/>
    <w:rsid w:val="340F5638"/>
    <w:rsid w:val="34270BD4"/>
    <w:rsid w:val="342F15DE"/>
    <w:rsid w:val="34407811"/>
    <w:rsid w:val="344D6161"/>
    <w:rsid w:val="344D7F0F"/>
    <w:rsid w:val="346314E0"/>
    <w:rsid w:val="346711E4"/>
    <w:rsid w:val="34713BFD"/>
    <w:rsid w:val="34767465"/>
    <w:rsid w:val="3482405C"/>
    <w:rsid w:val="34871673"/>
    <w:rsid w:val="348760A1"/>
    <w:rsid w:val="348C6C89"/>
    <w:rsid w:val="348E0C53"/>
    <w:rsid w:val="34931DC5"/>
    <w:rsid w:val="349B3370"/>
    <w:rsid w:val="349E076A"/>
    <w:rsid w:val="34A55F9D"/>
    <w:rsid w:val="34AA710F"/>
    <w:rsid w:val="34AC732B"/>
    <w:rsid w:val="34B15200"/>
    <w:rsid w:val="34B61F58"/>
    <w:rsid w:val="34C44C99"/>
    <w:rsid w:val="34C839CB"/>
    <w:rsid w:val="34E02B31"/>
    <w:rsid w:val="34E95E89"/>
    <w:rsid w:val="34F52A80"/>
    <w:rsid w:val="34FC3E0F"/>
    <w:rsid w:val="34FD7B87"/>
    <w:rsid w:val="34FF38FF"/>
    <w:rsid w:val="350E58F0"/>
    <w:rsid w:val="35134CB4"/>
    <w:rsid w:val="351F5D4F"/>
    <w:rsid w:val="352B46F4"/>
    <w:rsid w:val="352E1AEE"/>
    <w:rsid w:val="35380BBF"/>
    <w:rsid w:val="35441312"/>
    <w:rsid w:val="35447564"/>
    <w:rsid w:val="354E03E2"/>
    <w:rsid w:val="3555351F"/>
    <w:rsid w:val="35611EC4"/>
    <w:rsid w:val="356279EA"/>
    <w:rsid w:val="35661288"/>
    <w:rsid w:val="3566572C"/>
    <w:rsid w:val="356B4AF0"/>
    <w:rsid w:val="356E351A"/>
    <w:rsid w:val="357240D1"/>
    <w:rsid w:val="35727C2D"/>
    <w:rsid w:val="357A0DCF"/>
    <w:rsid w:val="357C0AAC"/>
    <w:rsid w:val="3586192A"/>
    <w:rsid w:val="358B0CEF"/>
    <w:rsid w:val="358D0F0B"/>
    <w:rsid w:val="358D4A67"/>
    <w:rsid w:val="358F4C83"/>
    <w:rsid w:val="359F29EC"/>
    <w:rsid w:val="35A26038"/>
    <w:rsid w:val="35B20971"/>
    <w:rsid w:val="35B50461"/>
    <w:rsid w:val="35B6270E"/>
    <w:rsid w:val="35B75F88"/>
    <w:rsid w:val="35C0308E"/>
    <w:rsid w:val="35CD57AB"/>
    <w:rsid w:val="35CF32D1"/>
    <w:rsid w:val="35D00DF7"/>
    <w:rsid w:val="35D24B6F"/>
    <w:rsid w:val="35D73F34"/>
    <w:rsid w:val="35DC779C"/>
    <w:rsid w:val="35E36D7D"/>
    <w:rsid w:val="35E87EEF"/>
    <w:rsid w:val="35EB3E83"/>
    <w:rsid w:val="35EF127D"/>
    <w:rsid w:val="35EF5721"/>
    <w:rsid w:val="35F5085E"/>
    <w:rsid w:val="35FC7E3E"/>
    <w:rsid w:val="360A255B"/>
    <w:rsid w:val="360A4309"/>
    <w:rsid w:val="360C62D3"/>
    <w:rsid w:val="360D5BA8"/>
    <w:rsid w:val="361231BE"/>
    <w:rsid w:val="36162CAE"/>
    <w:rsid w:val="36213401"/>
    <w:rsid w:val="36237179"/>
    <w:rsid w:val="3629506F"/>
    <w:rsid w:val="362A0508"/>
    <w:rsid w:val="36363350"/>
    <w:rsid w:val="364A2958"/>
    <w:rsid w:val="364A6DFC"/>
    <w:rsid w:val="364F4412"/>
    <w:rsid w:val="364F61C0"/>
    <w:rsid w:val="36541A28"/>
    <w:rsid w:val="365437D6"/>
    <w:rsid w:val="365B2DB7"/>
    <w:rsid w:val="36617CA1"/>
    <w:rsid w:val="36631C6B"/>
    <w:rsid w:val="36633A19"/>
    <w:rsid w:val="366854D4"/>
    <w:rsid w:val="366D475E"/>
    <w:rsid w:val="36721EAF"/>
    <w:rsid w:val="367479D5"/>
    <w:rsid w:val="367B0D63"/>
    <w:rsid w:val="367C4ADB"/>
    <w:rsid w:val="36826596"/>
    <w:rsid w:val="368340BC"/>
    <w:rsid w:val="36853990"/>
    <w:rsid w:val="369148B4"/>
    <w:rsid w:val="36A06A1C"/>
    <w:rsid w:val="36AA5AEC"/>
    <w:rsid w:val="36AE1139"/>
    <w:rsid w:val="36AE738B"/>
    <w:rsid w:val="36AF6C5F"/>
    <w:rsid w:val="36B9188B"/>
    <w:rsid w:val="36C37415"/>
    <w:rsid w:val="36D51A42"/>
    <w:rsid w:val="36DD1A1E"/>
    <w:rsid w:val="36EE0F91"/>
    <w:rsid w:val="36F34D9D"/>
    <w:rsid w:val="36F6663C"/>
    <w:rsid w:val="36FA25D0"/>
    <w:rsid w:val="36FD5C1C"/>
    <w:rsid w:val="370451FC"/>
    <w:rsid w:val="37054AD1"/>
    <w:rsid w:val="371511B8"/>
    <w:rsid w:val="371724A7"/>
    <w:rsid w:val="371D2599"/>
    <w:rsid w:val="37271146"/>
    <w:rsid w:val="37313B18"/>
    <w:rsid w:val="373C4996"/>
    <w:rsid w:val="373D24BC"/>
    <w:rsid w:val="374C5617"/>
    <w:rsid w:val="375515B4"/>
    <w:rsid w:val="37585548"/>
    <w:rsid w:val="375A4E1C"/>
    <w:rsid w:val="377063EE"/>
    <w:rsid w:val="37873738"/>
    <w:rsid w:val="379320DC"/>
    <w:rsid w:val="379F4F25"/>
    <w:rsid w:val="37A367C3"/>
    <w:rsid w:val="37A40178"/>
    <w:rsid w:val="37AC319E"/>
    <w:rsid w:val="37BF7375"/>
    <w:rsid w:val="37C87FD8"/>
    <w:rsid w:val="37D050DF"/>
    <w:rsid w:val="37E172EC"/>
    <w:rsid w:val="37E56DDC"/>
    <w:rsid w:val="37F7266B"/>
    <w:rsid w:val="37F903E9"/>
    <w:rsid w:val="3801798E"/>
    <w:rsid w:val="38064FA4"/>
    <w:rsid w:val="380A05F1"/>
    <w:rsid w:val="380A6843"/>
    <w:rsid w:val="380B25BB"/>
    <w:rsid w:val="381274A5"/>
    <w:rsid w:val="38156F95"/>
    <w:rsid w:val="381750B3"/>
    <w:rsid w:val="381E409C"/>
    <w:rsid w:val="381E5E4A"/>
    <w:rsid w:val="381F2104"/>
    <w:rsid w:val="381F352B"/>
    <w:rsid w:val="38213B8C"/>
    <w:rsid w:val="3821593A"/>
    <w:rsid w:val="3825542A"/>
    <w:rsid w:val="38286CC9"/>
    <w:rsid w:val="38295D87"/>
    <w:rsid w:val="382A0C93"/>
    <w:rsid w:val="382A2A41"/>
    <w:rsid w:val="382F44FB"/>
    <w:rsid w:val="383C4522"/>
    <w:rsid w:val="383E473E"/>
    <w:rsid w:val="384635F3"/>
    <w:rsid w:val="3848736B"/>
    <w:rsid w:val="384A30E3"/>
    <w:rsid w:val="384A4E91"/>
    <w:rsid w:val="38507FCD"/>
    <w:rsid w:val="38547ABE"/>
    <w:rsid w:val="385F2AC6"/>
    <w:rsid w:val="387463B2"/>
    <w:rsid w:val="38767A34"/>
    <w:rsid w:val="387C7014"/>
    <w:rsid w:val="388405A4"/>
    <w:rsid w:val="388A1731"/>
    <w:rsid w:val="388E7474"/>
    <w:rsid w:val="38910D12"/>
    <w:rsid w:val="3894435E"/>
    <w:rsid w:val="389E342F"/>
    <w:rsid w:val="38A50319"/>
    <w:rsid w:val="38AA1B3D"/>
    <w:rsid w:val="38AA3B82"/>
    <w:rsid w:val="38B03902"/>
    <w:rsid w:val="38B13162"/>
    <w:rsid w:val="38B22A36"/>
    <w:rsid w:val="38BA59A4"/>
    <w:rsid w:val="38C369F1"/>
    <w:rsid w:val="38C46E91"/>
    <w:rsid w:val="38CF1D54"/>
    <w:rsid w:val="38FD63A7"/>
    <w:rsid w:val="39074B30"/>
    <w:rsid w:val="390C2146"/>
    <w:rsid w:val="391536F1"/>
    <w:rsid w:val="39202096"/>
    <w:rsid w:val="392B4CC2"/>
    <w:rsid w:val="394B7113"/>
    <w:rsid w:val="394C2E8B"/>
    <w:rsid w:val="39504729"/>
    <w:rsid w:val="39663F4D"/>
    <w:rsid w:val="39691347"/>
    <w:rsid w:val="397204D0"/>
    <w:rsid w:val="397D4DF2"/>
    <w:rsid w:val="399A3BF6"/>
    <w:rsid w:val="399A59A4"/>
    <w:rsid w:val="39A93E39"/>
    <w:rsid w:val="39B0341A"/>
    <w:rsid w:val="39BD1693"/>
    <w:rsid w:val="39C742BF"/>
    <w:rsid w:val="39CB0253"/>
    <w:rsid w:val="39D215E2"/>
    <w:rsid w:val="39EC3D26"/>
    <w:rsid w:val="39F257E0"/>
    <w:rsid w:val="39FC21BB"/>
    <w:rsid w:val="39FC665F"/>
    <w:rsid w:val="39FF1CAB"/>
    <w:rsid w:val="3A0A0D7C"/>
    <w:rsid w:val="3A105C66"/>
    <w:rsid w:val="3A157721"/>
    <w:rsid w:val="3A1A0893"/>
    <w:rsid w:val="3A1C460B"/>
    <w:rsid w:val="3A1D09C5"/>
    <w:rsid w:val="3A1E4827"/>
    <w:rsid w:val="3A1F5EA9"/>
    <w:rsid w:val="3A347BA7"/>
    <w:rsid w:val="3A35391F"/>
    <w:rsid w:val="3A3C4CAD"/>
    <w:rsid w:val="3A3F654C"/>
    <w:rsid w:val="3A4A73CA"/>
    <w:rsid w:val="3A4B6C9E"/>
    <w:rsid w:val="3A500759"/>
    <w:rsid w:val="3A541FF7"/>
    <w:rsid w:val="3A571AE7"/>
    <w:rsid w:val="3A5913BB"/>
    <w:rsid w:val="3A5B15D7"/>
    <w:rsid w:val="3A5C0EAC"/>
    <w:rsid w:val="3A612966"/>
    <w:rsid w:val="3A7252D2"/>
    <w:rsid w:val="3A7C32FC"/>
    <w:rsid w:val="3A83468A"/>
    <w:rsid w:val="3A8D5509"/>
    <w:rsid w:val="3A914FF9"/>
    <w:rsid w:val="3A9248CD"/>
    <w:rsid w:val="3A976388"/>
    <w:rsid w:val="3A993EAE"/>
    <w:rsid w:val="3AA765CB"/>
    <w:rsid w:val="3AAA1C17"/>
    <w:rsid w:val="3AB111F7"/>
    <w:rsid w:val="3AB17449"/>
    <w:rsid w:val="3AB42A96"/>
    <w:rsid w:val="3ACD3B57"/>
    <w:rsid w:val="3AD35612"/>
    <w:rsid w:val="3ADB5228"/>
    <w:rsid w:val="3B003F2D"/>
    <w:rsid w:val="3B225C51"/>
    <w:rsid w:val="3B273268"/>
    <w:rsid w:val="3B286FE0"/>
    <w:rsid w:val="3B2E0A9A"/>
    <w:rsid w:val="3B3360B0"/>
    <w:rsid w:val="3B3566CC"/>
    <w:rsid w:val="3B3D6F2F"/>
    <w:rsid w:val="3B491430"/>
    <w:rsid w:val="3B4958D4"/>
    <w:rsid w:val="3B4C2CCE"/>
    <w:rsid w:val="3B4D0218"/>
    <w:rsid w:val="3B514788"/>
    <w:rsid w:val="3B515B37"/>
    <w:rsid w:val="3B547DD5"/>
    <w:rsid w:val="3B620744"/>
    <w:rsid w:val="3B691AD2"/>
    <w:rsid w:val="3B6E70E8"/>
    <w:rsid w:val="3B714E2B"/>
    <w:rsid w:val="3B750477"/>
    <w:rsid w:val="3B824942"/>
    <w:rsid w:val="3B936B4F"/>
    <w:rsid w:val="3B9C2BBA"/>
    <w:rsid w:val="3B9F3746"/>
    <w:rsid w:val="3BB16FD5"/>
    <w:rsid w:val="3BB36270"/>
    <w:rsid w:val="3BB371F1"/>
    <w:rsid w:val="3BB40B6E"/>
    <w:rsid w:val="3BB84807"/>
    <w:rsid w:val="3BB865B6"/>
    <w:rsid w:val="3BBF482C"/>
    <w:rsid w:val="3BD17677"/>
    <w:rsid w:val="3BDF1D94"/>
    <w:rsid w:val="3BE455FD"/>
    <w:rsid w:val="3BE715F3"/>
    <w:rsid w:val="3BEC625F"/>
    <w:rsid w:val="3BF84C04"/>
    <w:rsid w:val="3BFC2946"/>
    <w:rsid w:val="3C090BBF"/>
    <w:rsid w:val="3C0B2B89"/>
    <w:rsid w:val="3C0D4B53"/>
    <w:rsid w:val="3C0E4427"/>
    <w:rsid w:val="3C101F4E"/>
    <w:rsid w:val="3C125CC6"/>
    <w:rsid w:val="3C157564"/>
    <w:rsid w:val="3C1934F8"/>
    <w:rsid w:val="3C2E6878"/>
    <w:rsid w:val="3C3245BA"/>
    <w:rsid w:val="3C3420E0"/>
    <w:rsid w:val="3C357C06"/>
    <w:rsid w:val="3C552056"/>
    <w:rsid w:val="3C591B47"/>
    <w:rsid w:val="3C5E53AF"/>
    <w:rsid w:val="3C5F6A31"/>
    <w:rsid w:val="3C6109FB"/>
    <w:rsid w:val="3C6127A9"/>
    <w:rsid w:val="3C616C4D"/>
    <w:rsid w:val="3C636521"/>
    <w:rsid w:val="3C6504EB"/>
    <w:rsid w:val="3C6A3D54"/>
    <w:rsid w:val="3C7A386B"/>
    <w:rsid w:val="3C834E15"/>
    <w:rsid w:val="3C90308E"/>
    <w:rsid w:val="3C940DD1"/>
    <w:rsid w:val="3C9963E7"/>
    <w:rsid w:val="3C9B215F"/>
    <w:rsid w:val="3C9E39FD"/>
    <w:rsid w:val="3C9F32D2"/>
    <w:rsid w:val="3CB11983"/>
    <w:rsid w:val="3CB60D47"/>
    <w:rsid w:val="3CBC7B2B"/>
    <w:rsid w:val="3CC65CAE"/>
    <w:rsid w:val="3CD1792F"/>
    <w:rsid w:val="3CD70CBD"/>
    <w:rsid w:val="3CD72A6B"/>
    <w:rsid w:val="3CDB69FF"/>
    <w:rsid w:val="3CEF6007"/>
    <w:rsid w:val="3CF25AF7"/>
    <w:rsid w:val="3CF33D49"/>
    <w:rsid w:val="3CF90C34"/>
    <w:rsid w:val="3CFD4BC8"/>
    <w:rsid w:val="3D035342"/>
    <w:rsid w:val="3D281519"/>
    <w:rsid w:val="3D2A34E3"/>
    <w:rsid w:val="3D2F0AF9"/>
    <w:rsid w:val="3D346110"/>
    <w:rsid w:val="3D361E88"/>
    <w:rsid w:val="3D363C36"/>
    <w:rsid w:val="3D3B2FFA"/>
    <w:rsid w:val="3D3B56F0"/>
    <w:rsid w:val="3D4445A5"/>
    <w:rsid w:val="3D4D1558"/>
    <w:rsid w:val="3D4F4CF8"/>
    <w:rsid w:val="3D5347E8"/>
    <w:rsid w:val="3D5B18EE"/>
    <w:rsid w:val="3D5B544A"/>
    <w:rsid w:val="3D7A7FC6"/>
    <w:rsid w:val="3D7B3D3F"/>
    <w:rsid w:val="3D830794"/>
    <w:rsid w:val="3D956BAE"/>
    <w:rsid w:val="3D962926"/>
    <w:rsid w:val="3DA02290"/>
    <w:rsid w:val="3DAC214A"/>
    <w:rsid w:val="3DB64D77"/>
    <w:rsid w:val="3DC2371B"/>
    <w:rsid w:val="3DC6320C"/>
    <w:rsid w:val="3DD35929"/>
    <w:rsid w:val="3DD516A1"/>
    <w:rsid w:val="3DDF42CD"/>
    <w:rsid w:val="3DE03BA2"/>
    <w:rsid w:val="3DE11DF4"/>
    <w:rsid w:val="3DE23DBE"/>
    <w:rsid w:val="3DE6740A"/>
    <w:rsid w:val="3DEB4A20"/>
    <w:rsid w:val="3DEC0798"/>
    <w:rsid w:val="3DF53AF1"/>
    <w:rsid w:val="3DFA1107"/>
    <w:rsid w:val="3E043D34"/>
    <w:rsid w:val="3E09759C"/>
    <w:rsid w:val="3E1677F2"/>
    <w:rsid w:val="3E1A3557"/>
    <w:rsid w:val="3E1F46CA"/>
    <w:rsid w:val="3E375BCC"/>
    <w:rsid w:val="3E3C34CE"/>
    <w:rsid w:val="3E416D36"/>
    <w:rsid w:val="3E491747"/>
    <w:rsid w:val="3E4D56DB"/>
    <w:rsid w:val="3E570308"/>
    <w:rsid w:val="3E5F71BC"/>
    <w:rsid w:val="3E642A25"/>
    <w:rsid w:val="3E66679D"/>
    <w:rsid w:val="3E693B97"/>
    <w:rsid w:val="3E6A003B"/>
    <w:rsid w:val="3E703177"/>
    <w:rsid w:val="3E78202C"/>
    <w:rsid w:val="3E8804C1"/>
    <w:rsid w:val="3EA66B99"/>
    <w:rsid w:val="3EAB0654"/>
    <w:rsid w:val="3EAD1CD6"/>
    <w:rsid w:val="3EAD7F28"/>
    <w:rsid w:val="3EB219E2"/>
    <w:rsid w:val="3EBA4F33"/>
    <w:rsid w:val="3EBB0897"/>
    <w:rsid w:val="3ECF7E9E"/>
    <w:rsid w:val="3ED23E32"/>
    <w:rsid w:val="3EDE27D7"/>
    <w:rsid w:val="3EDE3415"/>
    <w:rsid w:val="3EE576C2"/>
    <w:rsid w:val="3EF9316D"/>
    <w:rsid w:val="3F0A537A"/>
    <w:rsid w:val="3F0C1AE7"/>
    <w:rsid w:val="3F104947"/>
    <w:rsid w:val="3F147FA7"/>
    <w:rsid w:val="3F1B30E3"/>
    <w:rsid w:val="3F1C50AD"/>
    <w:rsid w:val="3F3917BB"/>
    <w:rsid w:val="3F544847"/>
    <w:rsid w:val="3F5D194E"/>
    <w:rsid w:val="3F650802"/>
    <w:rsid w:val="3F67457A"/>
    <w:rsid w:val="3F6C1B91"/>
    <w:rsid w:val="3F6E3B5B"/>
    <w:rsid w:val="3F95733A"/>
    <w:rsid w:val="3FA05CDE"/>
    <w:rsid w:val="3FA23805"/>
    <w:rsid w:val="3FAA26B9"/>
    <w:rsid w:val="3FBA0B4E"/>
    <w:rsid w:val="3FC27A03"/>
    <w:rsid w:val="3FC91FC4"/>
    <w:rsid w:val="3FCC0881"/>
    <w:rsid w:val="3FD6525C"/>
    <w:rsid w:val="3FDF6807"/>
    <w:rsid w:val="3FE039DF"/>
    <w:rsid w:val="3FE21E53"/>
    <w:rsid w:val="3FEA0D08"/>
    <w:rsid w:val="3FEB51AC"/>
    <w:rsid w:val="3FF12096"/>
    <w:rsid w:val="3FF37BBC"/>
    <w:rsid w:val="3FF81676"/>
    <w:rsid w:val="400022D9"/>
    <w:rsid w:val="40095632"/>
    <w:rsid w:val="400C6ED0"/>
    <w:rsid w:val="402D7572"/>
    <w:rsid w:val="402E32EA"/>
    <w:rsid w:val="403326AF"/>
    <w:rsid w:val="403D352D"/>
    <w:rsid w:val="4041301D"/>
    <w:rsid w:val="40520D87"/>
    <w:rsid w:val="405A5A9C"/>
    <w:rsid w:val="40642868"/>
    <w:rsid w:val="406665E0"/>
    <w:rsid w:val="40694322"/>
    <w:rsid w:val="407056B1"/>
    <w:rsid w:val="4070745F"/>
    <w:rsid w:val="40784565"/>
    <w:rsid w:val="407A652F"/>
    <w:rsid w:val="40827192"/>
    <w:rsid w:val="408353E4"/>
    <w:rsid w:val="40866C82"/>
    <w:rsid w:val="408A49C4"/>
    <w:rsid w:val="408F1FDB"/>
    <w:rsid w:val="40924540"/>
    <w:rsid w:val="4093139F"/>
    <w:rsid w:val="40970E8F"/>
    <w:rsid w:val="40B05AAD"/>
    <w:rsid w:val="40B437EF"/>
    <w:rsid w:val="40BB2DD0"/>
    <w:rsid w:val="40C17CBA"/>
    <w:rsid w:val="40C8729B"/>
    <w:rsid w:val="40CB28E7"/>
    <w:rsid w:val="40CD2B03"/>
    <w:rsid w:val="40CD665F"/>
    <w:rsid w:val="40D43E92"/>
    <w:rsid w:val="40D95004"/>
    <w:rsid w:val="40DB5220"/>
    <w:rsid w:val="40DE086C"/>
    <w:rsid w:val="40DE6ABE"/>
    <w:rsid w:val="40E63BC5"/>
    <w:rsid w:val="40EB11DB"/>
    <w:rsid w:val="40EF4827"/>
    <w:rsid w:val="40F40090"/>
    <w:rsid w:val="40FD201B"/>
    <w:rsid w:val="410B53D9"/>
    <w:rsid w:val="411249BA"/>
    <w:rsid w:val="411A73CB"/>
    <w:rsid w:val="41200E85"/>
    <w:rsid w:val="41210759"/>
    <w:rsid w:val="412B15D8"/>
    <w:rsid w:val="413B5CBF"/>
    <w:rsid w:val="41450811"/>
    <w:rsid w:val="4149281E"/>
    <w:rsid w:val="41517290"/>
    <w:rsid w:val="41635215"/>
    <w:rsid w:val="416F7716"/>
    <w:rsid w:val="41720FB5"/>
    <w:rsid w:val="417411D1"/>
    <w:rsid w:val="41745C4A"/>
    <w:rsid w:val="417D3757"/>
    <w:rsid w:val="4182569C"/>
    <w:rsid w:val="418807D8"/>
    <w:rsid w:val="41894C7C"/>
    <w:rsid w:val="41923405"/>
    <w:rsid w:val="41962EF5"/>
    <w:rsid w:val="419E624E"/>
    <w:rsid w:val="41A05B22"/>
    <w:rsid w:val="41A41AB6"/>
    <w:rsid w:val="41AE46E3"/>
    <w:rsid w:val="41AE6491"/>
    <w:rsid w:val="41B31CF9"/>
    <w:rsid w:val="41BD4926"/>
    <w:rsid w:val="41D35EF7"/>
    <w:rsid w:val="41D57EC1"/>
    <w:rsid w:val="41F320F5"/>
    <w:rsid w:val="41F83BB0"/>
    <w:rsid w:val="41F93484"/>
    <w:rsid w:val="42073DF3"/>
    <w:rsid w:val="420A5691"/>
    <w:rsid w:val="420A743F"/>
    <w:rsid w:val="42186000"/>
    <w:rsid w:val="421F738E"/>
    <w:rsid w:val="42240501"/>
    <w:rsid w:val="42246753"/>
    <w:rsid w:val="422624CB"/>
    <w:rsid w:val="422F1286"/>
    <w:rsid w:val="42310E70"/>
    <w:rsid w:val="42334BE8"/>
    <w:rsid w:val="42383FAC"/>
    <w:rsid w:val="423A5F76"/>
    <w:rsid w:val="423C1CEE"/>
    <w:rsid w:val="4242307D"/>
    <w:rsid w:val="42426BD9"/>
    <w:rsid w:val="42442951"/>
    <w:rsid w:val="424807B6"/>
    <w:rsid w:val="424961B9"/>
    <w:rsid w:val="424C5CAA"/>
    <w:rsid w:val="424E1A22"/>
    <w:rsid w:val="4255690C"/>
    <w:rsid w:val="4258464E"/>
    <w:rsid w:val="425D5F51"/>
    <w:rsid w:val="42611755"/>
    <w:rsid w:val="42672AE3"/>
    <w:rsid w:val="426B25D4"/>
    <w:rsid w:val="42707BEA"/>
    <w:rsid w:val="42714712"/>
    <w:rsid w:val="42733236"/>
    <w:rsid w:val="42843695"/>
    <w:rsid w:val="42905B96"/>
    <w:rsid w:val="42975177"/>
    <w:rsid w:val="42AE0712"/>
    <w:rsid w:val="42C972FA"/>
    <w:rsid w:val="42CB3072"/>
    <w:rsid w:val="42D261AF"/>
    <w:rsid w:val="42D3596A"/>
    <w:rsid w:val="42D53EF1"/>
    <w:rsid w:val="42D737C5"/>
    <w:rsid w:val="42DC702D"/>
    <w:rsid w:val="42DD6902"/>
    <w:rsid w:val="42E303BC"/>
    <w:rsid w:val="42E63A08"/>
    <w:rsid w:val="42E67EAC"/>
    <w:rsid w:val="42F425C9"/>
    <w:rsid w:val="42F645DF"/>
    <w:rsid w:val="42F97BDF"/>
    <w:rsid w:val="42FE0D52"/>
    <w:rsid w:val="43065E58"/>
    <w:rsid w:val="430A1DED"/>
    <w:rsid w:val="430B346F"/>
    <w:rsid w:val="43192030"/>
    <w:rsid w:val="431C567C"/>
    <w:rsid w:val="43252782"/>
    <w:rsid w:val="433230F1"/>
    <w:rsid w:val="43370708"/>
    <w:rsid w:val="433E1A96"/>
    <w:rsid w:val="433E55F2"/>
    <w:rsid w:val="43413334"/>
    <w:rsid w:val="43430E5B"/>
    <w:rsid w:val="43456981"/>
    <w:rsid w:val="4346094B"/>
    <w:rsid w:val="435272F0"/>
    <w:rsid w:val="43607C5E"/>
    <w:rsid w:val="43747266"/>
    <w:rsid w:val="43776D56"/>
    <w:rsid w:val="43884090"/>
    <w:rsid w:val="438D20D6"/>
    <w:rsid w:val="438D657A"/>
    <w:rsid w:val="439416B6"/>
    <w:rsid w:val="43AF4742"/>
    <w:rsid w:val="43B22E45"/>
    <w:rsid w:val="43B27D8E"/>
    <w:rsid w:val="43B34232"/>
    <w:rsid w:val="43B41D58"/>
    <w:rsid w:val="43CA157C"/>
    <w:rsid w:val="43CC70A2"/>
    <w:rsid w:val="43CD44EF"/>
    <w:rsid w:val="43F81C45"/>
    <w:rsid w:val="43F9776B"/>
    <w:rsid w:val="43FD36FF"/>
    <w:rsid w:val="43FF1225"/>
    <w:rsid w:val="44004F9E"/>
    <w:rsid w:val="44006D4C"/>
    <w:rsid w:val="44054362"/>
    <w:rsid w:val="44095C00"/>
    <w:rsid w:val="440F6F8F"/>
    <w:rsid w:val="441A7E0D"/>
    <w:rsid w:val="442567B2"/>
    <w:rsid w:val="442E38B9"/>
    <w:rsid w:val="44352E99"/>
    <w:rsid w:val="443A225E"/>
    <w:rsid w:val="44450C02"/>
    <w:rsid w:val="44496945"/>
    <w:rsid w:val="44501A81"/>
    <w:rsid w:val="445F7F16"/>
    <w:rsid w:val="44727C49"/>
    <w:rsid w:val="44760DBC"/>
    <w:rsid w:val="44775260"/>
    <w:rsid w:val="44782D86"/>
    <w:rsid w:val="447B63D2"/>
    <w:rsid w:val="448B0D0B"/>
    <w:rsid w:val="448B4867"/>
    <w:rsid w:val="449000D0"/>
    <w:rsid w:val="4492209A"/>
    <w:rsid w:val="44960B69"/>
    <w:rsid w:val="449C4CC6"/>
    <w:rsid w:val="449F47B6"/>
    <w:rsid w:val="44A818BD"/>
    <w:rsid w:val="44A8366B"/>
    <w:rsid w:val="44AB4F09"/>
    <w:rsid w:val="44B042CE"/>
    <w:rsid w:val="44B26298"/>
    <w:rsid w:val="44B518E4"/>
    <w:rsid w:val="44B55D88"/>
    <w:rsid w:val="44C85ABB"/>
    <w:rsid w:val="44CB1108"/>
    <w:rsid w:val="44D02BC2"/>
    <w:rsid w:val="44D04970"/>
    <w:rsid w:val="44D2693A"/>
    <w:rsid w:val="44D4094F"/>
    <w:rsid w:val="44D501D8"/>
    <w:rsid w:val="44D81A76"/>
    <w:rsid w:val="44D83825"/>
    <w:rsid w:val="44E346A3"/>
    <w:rsid w:val="44E64193"/>
    <w:rsid w:val="44EB3558"/>
    <w:rsid w:val="44EC107E"/>
    <w:rsid w:val="44F3240C"/>
    <w:rsid w:val="44F763A1"/>
    <w:rsid w:val="44FA19ED"/>
    <w:rsid w:val="4504461A"/>
    <w:rsid w:val="45091C30"/>
    <w:rsid w:val="450D34CE"/>
    <w:rsid w:val="450F36EA"/>
    <w:rsid w:val="45154A79"/>
    <w:rsid w:val="45164485"/>
    <w:rsid w:val="451900C5"/>
    <w:rsid w:val="4521341D"/>
    <w:rsid w:val="45264590"/>
    <w:rsid w:val="4528655A"/>
    <w:rsid w:val="45356EC9"/>
    <w:rsid w:val="45372C41"/>
    <w:rsid w:val="45433394"/>
    <w:rsid w:val="454669E0"/>
    <w:rsid w:val="454809AA"/>
    <w:rsid w:val="454A4722"/>
    <w:rsid w:val="454B049A"/>
    <w:rsid w:val="454B2248"/>
    <w:rsid w:val="454D5FC1"/>
    <w:rsid w:val="45570BED"/>
    <w:rsid w:val="4565330A"/>
    <w:rsid w:val="4568104C"/>
    <w:rsid w:val="45796DB6"/>
    <w:rsid w:val="457F1EF2"/>
    <w:rsid w:val="45806396"/>
    <w:rsid w:val="458614D2"/>
    <w:rsid w:val="45886FF9"/>
    <w:rsid w:val="45887383"/>
    <w:rsid w:val="458E3310"/>
    <w:rsid w:val="458F0387"/>
    <w:rsid w:val="459040FF"/>
    <w:rsid w:val="45991206"/>
    <w:rsid w:val="459B6D2C"/>
    <w:rsid w:val="45AA51C1"/>
    <w:rsid w:val="45AA6F6F"/>
    <w:rsid w:val="45B25DBF"/>
    <w:rsid w:val="45C269AF"/>
    <w:rsid w:val="45CF2E79"/>
    <w:rsid w:val="45D27016"/>
    <w:rsid w:val="45DB537A"/>
    <w:rsid w:val="45E32481"/>
    <w:rsid w:val="45F428E0"/>
    <w:rsid w:val="45FD1795"/>
    <w:rsid w:val="46004DE1"/>
    <w:rsid w:val="461031F4"/>
    <w:rsid w:val="461A0599"/>
    <w:rsid w:val="461E795D"/>
    <w:rsid w:val="463158E2"/>
    <w:rsid w:val="46340F2E"/>
    <w:rsid w:val="4639558A"/>
    <w:rsid w:val="463E3B5B"/>
    <w:rsid w:val="46472A10"/>
    <w:rsid w:val="464A0752"/>
    <w:rsid w:val="465313B5"/>
    <w:rsid w:val="465E7D59"/>
    <w:rsid w:val="466E4440"/>
    <w:rsid w:val="466F1F67"/>
    <w:rsid w:val="46731A57"/>
    <w:rsid w:val="4674757D"/>
    <w:rsid w:val="467557CF"/>
    <w:rsid w:val="467B090B"/>
    <w:rsid w:val="46825E6C"/>
    <w:rsid w:val="46873754"/>
    <w:rsid w:val="468D70CB"/>
    <w:rsid w:val="469C7200"/>
    <w:rsid w:val="46AE6F33"/>
    <w:rsid w:val="46B53E1D"/>
    <w:rsid w:val="46BD7176"/>
    <w:rsid w:val="46C40504"/>
    <w:rsid w:val="46D63D94"/>
    <w:rsid w:val="46D87B0C"/>
    <w:rsid w:val="46DA3884"/>
    <w:rsid w:val="46E42955"/>
    <w:rsid w:val="46E666CD"/>
    <w:rsid w:val="46EB3CE3"/>
    <w:rsid w:val="46EE10DD"/>
    <w:rsid w:val="46F25071"/>
    <w:rsid w:val="46F661E4"/>
    <w:rsid w:val="46FF778E"/>
    <w:rsid w:val="47040901"/>
    <w:rsid w:val="4712301E"/>
    <w:rsid w:val="47136D96"/>
    <w:rsid w:val="47226FD9"/>
    <w:rsid w:val="472D60AA"/>
    <w:rsid w:val="472F38FB"/>
    <w:rsid w:val="47321912"/>
    <w:rsid w:val="47354F5E"/>
    <w:rsid w:val="47484C91"/>
    <w:rsid w:val="47490A0A"/>
    <w:rsid w:val="474D4056"/>
    <w:rsid w:val="47573126"/>
    <w:rsid w:val="47655843"/>
    <w:rsid w:val="47677770"/>
    <w:rsid w:val="47777325"/>
    <w:rsid w:val="477B0FF6"/>
    <w:rsid w:val="477E6905"/>
    <w:rsid w:val="478A7058"/>
    <w:rsid w:val="478D4D9A"/>
    <w:rsid w:val="4792415F"/>
    <w:rsid w:val="479364DE"/>
    <w:rsid w:val="479C6D8B"/>
    <w:rsid w:val="47A345BE"/>
    <w:rsid w:val="47A65E5C"/>
    <w:rsid w:val="47B75973"/>
    <w:rsid w:val="47BC11DC"/>
    <w:rsid w:val="47BE6D02"/>
    <w:rsid w:val="47C22C96"/>
    <w:rsid w:val="47D93B3C"/>
    <w:rsid w:val="47DB5B06"/>
    <w:rsid w:val="47E26E94"/>
    <w:rsid w:val="47FD3CCE"/>
    <w:rsid w:val="47FE17F4"/>
    <w:rsid w:val="480706A9"/>
    <w:rsid w:val="481608EC"/>
    <w:rsid w:val="48177CEE"/>
    <w:rsid w:val="481D611E"/>
    <w:rsid w:val="482079BC"/>
    <w:rsid w:val="48253225"/>
    <w:rsid w:val="48276F9D"/>
    <w:rsid w:val="482E20D9"/>
    <w:rsid w:val="483376F0"/>
    <w:rsid w:val="48345216"/>
    <w:rsid w:val="48360F8E"/>
    <w:rsid w:val="48396CD0"/>
    <w:rsid w:val="484216E1"/>
    <w:rsid w:val="484A4A39"/>
    <w:rsid w:val="484F3DFE"/>
    <w:rsid w:val="48515DC8"/>
    <w:rsid w:val="485D0FF3"/>
    <w:rsid w:val="48621D83"/>
    <w:rsid w:val="48643D4D"/>
    <w:rsid w:val="486503B6"/>
    <w:rsid w:val="4867383D"/>
    <w:rsid w:val="486F26F2"/>
    <w:rsid w:val="48741AB6"/>
    <w:rsid w:val="48755B39"/>
    <w:rsid w:val="4876582E"/>
    <w:rsid w:val="487675DC"/>
    <w:rsid w:val="487D096B"/>
    <w:rsid w:val="487F2935"/>
    <w:rsid w:val="488066AD"/>
    <w:rsid w:val="48825F81"/>
    <w:rsid w:val="48847F4B"/>
    <w:rsid w:val="488F069E"/>
    <w:rsid w:val="48A56114"/>
    <w:rsid w:val="48B14AB8"/>
    <w:rsid w:val="48B620CF"/>
    <w:rsid w:val="48BF71D5"/>
    <w:rsid w:val="48C90054"/>
    <w:rsid w:val="48D013E2"/>
    <w:rsid w:val="48D04F3E"/>
    <w:rsid w:val="48DD21D8"/>
    <w:rsid w:val="48E96000"/>
    <w:rsid w:val="48F13107"/>
    <w:rsid w:val="48FD1AAC"/>
    <w:rsid w:val="49025314"/>
    <w:rsid w:val="490D6193"/>
    <w:rsid w:val="49105C83"/>
    <w:rsid w:val="4913307D"/>
    <w:rsid w:val="49302F0F"/>
    <w:rsid w:val="49303C2F"/>
    <w:rsid w:val="493A685C"/>
    <w:rsid w:val="493C4382"/>
    <w:rsid w:val="493E459E"/>
    <w:rsid w:val="494616A5"/>
    <w:rsid w:val="49470F79"/>
    <w:rsid w:val="49494CF1"/>
    <w:rsid w:val="494B0A69"/>
    <w:rsid w:val="495A0CAC"/>
    <w:rsid w:val="495F4514"/>
    <w:rsid w:val="49627B61"/>
    <w:rsid w:val="49752B92"/>
    <w:rsid w:val="497F4119"/>
    <w:rsid w:val="497F6965"/>
    <w:rsid w:val="4981448B"/>
    <w:rsid w:val="498875C7"/>
    <w:rsid w:val="49897AB9"/>
    <w:rsid w:val="498B4FAA"/>
    <w:rsid w:val="499C12C5"/>
    <w:rsid w:val="499E503D"/>
    <w:rsid w:val="49A168DB"/>
    <w:rsid w:val="49A5461D"/>
    <w:rsid w:val="49A563CB"/>
    <w:rsid w:val="49A60395"/>
    <w:rsid w:val="49A81A17"/>
    <w:rsid w:val="49AB1508"/>
    <w:rsid w:val="49BB2948"/>
    <w:rsid w:val="49C1176A"/>
    <w:rsid w:val="49D40A5E"/>
    <w:rsid w:val="49E669E4"/>
    <w:rsid w:val="49E80984"/>
    <w:rsid w:val="49FC1D63"/>
    <w:rsid w:val="4A064990"/>
    <w:rsid w:val="4A0B1FA6"/>
    <w:rsid w:val="4A113A61"/>
    <w:rsid w:val="4A1775B4"/>
    <w:rsid w:val="4A1E1CDA"/>
    <w:rsid w:val="4A2A68D0"/>
    <w:rsid w:val="4A2D016F"/>
    <w:rsid w:val="4A331C29"/>
    <w:rsid w:val="4A3459A1"/>
    <w:rsid w:val="4A3B288C"/>
    <w:rsid w:val="4A407EA2"/>
    <w:rsid w:val="4A4D0811"/>
    <w:rsid w:val="4A527BD5"/>
    <w:rsid w:val="4A58168F"/>
    <w:rsid w:val="4A5D4EF8"/>
    <w:rsid w:val="4A5E657A"/>
    <w:rsid w:val="4A5F6F60"/>
    <w:rsid w:val="4A600544"/>
    <w:rsid w:val="4A6C0C97"/>
    <w:rsid w:val="4A783AE0"/>
    <w:rsid w:val="4A791606"/>
    <w:rsid w:val="4A8A3813"/>
    <w:rsid w:val="4A963F66"/>
    <w:rsid w:val="4A9B4D6F"/>
    <w:rsid w:val="4AA06B93"/>
    <w:rsid w:val="4AAA17BF"/>
    <w:rsid w:val="4AAC19DB"/>
    <w:rsid w:val="4AAC3789"/>
    <w:rsid w:val="4AB03279"/>
    <w:rsid w:val="4AB34B18"/>
    <w:rsid w:val="4AB926A2"/>
    <w:rsid w:val="4ABB577A"/>
    <w:rsid w:val="4AC9433B"/>
    <w:rsid w:val="4AD625B4"/>
    <w:rsid w:val="4ADB5E1D"/>
    <w:rsid w:val="4AE90539"/>
    <w:rsid w:val="4AFD3FE5"/>
    <w:rsid w:val="4B005883"/>
    <w:rsid w:val="4B0C4228"/>
    <w:rsid w:val="4B133808"/>
    <w:rsid w:val="4B15132F"/>
    <w:rsid w:val="4B157580"/>
    <w:rsid w:val="4B187071"/>
    <w:rsid w:val="4B386DCB"/>
    <w:rsid w:val="4B3B5A5A"/>
    <w:rsid w:val="4B3F45FD"/>
    <w:rsid w:val="4B3F63AB"/>
    <w:rsid w:val="4B4340EE"/>
    <w:rsid w:val="4B4B1FAE"/>
    <w:rsid w:val="4B4C2876"/>
    <w:rsid w:val="4B50680B"/>
    <w:rsid w:val="4B58746D"/>
    <w:rsid w:val="4B616322"/>
    <w:rsid w:val="4B7324F9"/>
    <w:rsid w:val="4B865D88"/>
    <w:rsid w:val="4B885FA4"/>
    <w:rsid w:val="4B887D52"/>
    <w:rsid w:val="4B8B339F"/>
    <w:rsid w:val="4B920BD1"/>
    <w:rsid w:val="4B9366F7"/>
    <w:rsid w:val="4B95246F"/>
    <w:rsid w:val="4B971D44"/>
    <w:rsid w:val="4B981B36"/>
    <w:rsid w:val="4B9A1834"/>
    <w:rsid w:val="4B9F6E4A"/>
    <w:rsid w:val="4BB072A9"/>
    <w:rsid w:val="4BB5666E"/>
    <w:rsid w:val="4BB723E6"/>
    <w:rsid w:val="4BC2579E"/>
    <w:rsid w:val="4BC93EC7"/>
    <w:rsid w:val="4BDC1E4C"/>
    <w:rsid w:val="4BE17463"/>
    <w:rsid w:val="4BF076A6"/>
    <w:rsid w:val="4BF21670"/>
    <w:rsid w:val="4BF453E8"/>
    <w:rsid w:val="4BF54CBC"/>
    <w:rsid w:val="4BFA22D2"/>
    <w:rsid w:val="4BFB49C8"/>
    <w:rsid w:val="4BFE1DC3"/>
    <w:rsid w:val="4C013661"/>
    <w:rsid w:val="4C043151"/>
    <w:rsid w:val="4C2832E3"/>
    <w:rsid w:val="4C2D26A8"/>
    <w:rsid w:val="4C341C88"/>
    <w:rsid w:val="4C3E48B5"/>
    <w:rsid w:val="4C494674"/>
    <w:rsid w:val="4C4B0D80"/>
    <w:rsid w:val="4C4F261E"/>
    <w:rsid w:val="4C6D6F48"/>
    <w:rsid w:val="4C7327B1"/>
    <w:rsid w:val="4C7E4CB1"/>
    <w:rsid w:val="4C87000A"/>
    <w:rsid w:val="4C9269AF"/>
    <w:rsid w:val="4CA7245A"/>
    <w:rsid w:val="4CAC5CC3"/>
    <w:rsid w:val="4CB15087"/>
    <w:rsid w:val="4CBE1552"/>
    <w:rsid w:val="4CD118BB"/>
    <w:rsid w:val="4CD55219"/>
    <w:rsid w:val="4CDA2830"/>
    <w:rsid w:val="4CE03BBE"/>
    <w:rsid w:val="4CE90CC5"/>
    <w:rsid w:val="4CEE0089"/>
    <w:rsid w:val="4CF03E01"/>
    <w:rsid w:val="4CF80F08"/>
    <w:rsid w:val="4D0258E3"/>
    <w:rsid w:val="4D0553D3"/>
    <w:rsid w:val="4D07739D"/>
    <w:rsid w:val="4D0808BE"/>
    <w:rsid w:val="4D0F7FFF"/>
    <w:rsid w:val="4D227D33"/>
    <w:rsid w:val="4D2C6E03"/>
    <w:rsid w:val="4D31441A"/>
    <w:rsid w:val="4D371F6E"/>
    <w:rsid w:val="4D3A507C"/>
    <w:rsid w:val="4D3F6B37"/>
    <w:rsid w:val="4D44414D"/>
    <w:rsid w:val="4D5819A6"/>
    <w:rsid w:val="4D5A127B"/>
    <w:rsid w:val="4D64659D"/>
    <w:rsid w:val="4D673998"/>
    <w:rsid w:val="4D73233C"/>
    <w:rsid w:val="4D752558"/>
    <w:rsid w:val="4D783DF7"/>
    <w:rsid w:val="4D902EEE"/>
    <w:rsid w:val="4D9A5B1B"/>
    <w:rsid w:val="4DB72B71"/>
    <w:rsid w:val="4DBC0187"/>
    <w:rsid w:val="4DBE5CAD"/>
    <w:rsid w:val="4DC40DEA"/>
    <w:rsid w:val="4DC62DB4"/>
    <w:rsid w:val="4DCB03CA"/>
    <w:rsid w:val="4DD0778F"/>
    <w:rsid w:val="4DD23507"/>
    <w:rsid w:val="4DD3727F"/>
    <w:rsid w:val="4DDC25D7"/>
    <w:rsid w:val="4DE35714"/>
    <w:rsid w:val="4DE4148C"/>
    <w:rsid w:val="4DE66FB2"/>
    <w:rsid w:val="4DED0341"/>
    <w:rsid w:val="4DED6593"/>
    <w:rsid w:val="4DF416CF"/>
    <w:rsid w:val="4DF53699"/>
    <w:rsid w:val="4DF94F37"/>
    <w:rsid w:val="4DFC0584"/>
    <w:rsid w:val="4E0631B0"/>
    <w:rsid w:val="4E086F29"/>
    <w:rsid w:val="4E0D2791"/>
    <w:rsid w:val="4E173610"/>
    <w:rsid w:val="4E1753BE"/>
    <w:rsid w:val="4E372D3F"/>
    <w:rsid w:val="4E37780E"/>
    <w:rsid w:val="4E41243B"/>
    <w:rsid w:val="4E557C94"/>
    <w:rsid w:val="4E6017B5"/>
    <w:rsid w:val="4E630603"/>
    <w:rsid w:val="4E676345"/>
    <w:rsid w:val="4E6D1482"/>
    <w:rsid w:val="4E775E5C"/>
    <w:rsid w:val="4E9609D8"/>
    <w:rsid w:val="4E9B1B4B"/>
    <w:rsid w:val="4EA12ED9"/>
    <w:rsid w:val="4EA529C9"/>
    <w:rsid w:val="4EBB043F"/>
    <w:rsid w:val="4EBE3A8B"/>
    <w:rsid w:val="4EC866B8"/>
    <w:rsid w:val="4ECF5C98"/>
    <w:rsid w:val="4ED4505D"/>
    <w:rsid w:val="4EDD2163"/>
    <w:rsid w:val="4EE2777A"/>
    <w:rsid w:val="4EE31744"/>
    <w:rsid w:val="4EF676C9"/>
    <w:rsid w:val="4EFB4CDF"/>
    <w:rsid w:val="4EFF657E"/>
    <w:rsid w:val="4F043B94"/>
    <w:rsid w:val="4F075432"/>
    <w:rsid w:val="4F0837B9"/>
    <w:rsid w:val="4F11005F"/>
    <w:rsid w:val="4F133DD7"/>
    <w:rsid w:val="4F155DA1"/>
    <w:rsid w:val="4F196F13"/>
    <w:rsid w:val="4F1E452A"/>
    <w:rsid w:val="4F22401A"/>
    <w:rsid w:val="4F253B0A"/>
    <w:rsid w:val="4F275AD4"/>
    <w:rsid w:val="4F2C30EB"/>
    <w:rsid w:val="4F3501F1"/>
    <w:rsid w:val="4F363F69"/>
    <w:rsid w:val="4F4026F2"/>
    <w:rsid w:val="4F477F24"/>
    <w:rsid w:val="4F4977F9"/>
    <w:rsid w:val="4F4A531F"/>
    <w:rsid w:val="4F4C1097"/>
    <w:rsid w:val="4F4E12B3"/>
    <w:rsid w:val="4F5148FF"/>
    <w:rsid w:val="4F553AA5"/>
    <w:rsid w:val="4F561F16"/>
    <w:rsid w:val="4F5A7C58"/>
    <w:rsid w:val="4F697E9B"/>
    <w:rsid w:val="4F6E725F"/>
    <w:rsid w:val="4F714FA1"/>
    <w:rsid w:val="4F7725B8"/>
    <w:rsid w:val="4F7A20A8"/>
    <w:rsid w:val="4F7B372A"/>
    <w:rsid w:val="4F7F76BE"/>
    <w:rsid w:val="4F846A83"/>
    <w:rsid w:val="4F8600C1"/>
    <w:rsid w:val="4F9C201E"/>
    <w:rsid w:val="4F9F566B"/>
    <w:rsid w:val="4FA113E3"/>
    <w:rsid w:val="4FA17635"/>
    <w:rsid w:val="4FAE58AE"/>
    <w:rsid w:val="4FB54E8E"/>
    <w:rsid w:val="4FBA06F6"/>
    <w:rsid w:val="4FBA4253"/>
    <w:rsid w:val="4FBF5D0D"/>
    <w:rsid w:val="4FC11A85"/>
    <w:rsid w:val="4FC41575"/>
    <w:rsid w:val="4FCE7CFE"/>
    <w:rsid w:val="4FD74E04"/>
    <w:rsid w:val="4FDA66A3"/>
    <w:rsid w:val="4FE70DC0"/>
    <w:rsid w:val="4FE90FDC"/>
    <w:rsid w:val="4FED287A"/>
    <w:rsid w:val="4FED4228"/>
    <w:rsid w:val="4FF534DD"/>
    <w:rsid w:val="4FFA4F97"/>
    <w:rsid w:val="50146059"/>
    <w:rsid w:val="50377F99"/>
    <w:rsid w:val="5039786D"/>
    <w:rsid w:val="503C55AF"/>
    <w:rsid w:val="504B57F2"/>
    <w:rsid w:val="504D3319"/>
    <w:rsid w:val="505226DD"/>
    <w:rsid w:val="505428F9"/>
    <w:rsid w:val="50630D8E"/>
    <w:rsid w:val="50720FD1"/>
    <w:rsid w:val="50772144"/>
    <w:rsid w:val="507B7E86"/>
    <w:rsid w:val="507E1724"/>
    <w:rsid w:val="50970A38"/>
    <w:rsid w:val="509E5922"/>
    <w:rsid w:val="50A214F4"/>
    <w:rsid w:val="50AC6291"/>
    <w:rsid w:val="50AD2009"/>
    <w:rsid w:val="50C10D15"/>
    <w:rsid w:val="50C35389"/>
    <w:rsid w:val="50CA2BBB"/>
    <w:rsid w:val="50D15CF8"/>
    <w:rsid w:val="50D17AA6"/>
    <w:rsid w:val="50D70E34"/>
    <w:rsid w:val="50E0418D"/>
    <w:rsid w:val="50E7376D"/>
    <w:rsid w:val="50EA500B"/>
    <w:rsid w:val="50EC2B32"/>
    <w:rsid w:val="50EE68AA"/>
    <w:rsid w:val="50F10148"/>
    <w:rsid w:val="50F96FFC"/>
    <w:rsid w:val="510D2AA8"/>
    <w:rsid w:val="510D4856"/>
    <w:rsid w:val="511107EA"/>
    <w:rsid w:val="5119769F"/>
    <w:rsid w:val="511E4CB5"/>
    <w:rsid w:val="512247A5"/>
    <w:rsid w:val="5124051D"/>
    <w:rsid w:val="51244113"/>
    <w:rsid w:val="512F0C70"/>
    <w:rsid w:val="51340035"/>
    <w:rsid w:val="51385D77"/>
    <w:rsid w:val="513A1AEF"/>
    <w:rsid w:val="513B13C3"/>
    <w:rsid w:val="513D338D"/>
    <w:rsid w:val="513D3C8D"/>
    <w:rsid w:val="5144296E"/>
    <w:rsid w:val="51464CE4"/>
    <w:rsid w:val="51532BB1"/>
    <w:rsid w:val="51542485"/>
    <w:rsid w:val="515801C7"/>
    <w:rsid w:val="516E79EA"/>
    <w:rsid w:val="51870AAC"/>
    <w:rsid w:val="51887112"/>
    <w:rsid w:val="519311FF"/>
    <w:rsid w:val="51A74CAA"/>
    <w:rsid w:val="51AC406F"/>
    <w:rsid w:val="51AE428B"/>
    <w:rsid w:val="51BC0756"/>
    <w:rsid w:val="51BF0246"/>
    <w:rsid w:val="51C067F9"/>
    <w:rsid w:val="51E7154B"/>
    <w:rsid w:val="51FA302C"/>
    <w:rsid w:val="51FD2B1C"/>
    <w:rsid w:val="52065E75"/>
    <w:rsid w:val="520774F7"/>
    <w:rsid w:val="52097713"/>
    <w:rsid w:val="521C11F4"/>
    <w:rsid w:val="52232583"/>
    <w:rsid w:val="522D51B0"/>
    <w:rsid w:val="523275C1"/>
    <w:rsid w:val="523D116B"/>
    <w:rsid w:val="52412A09"/>
    <w:rsid w:val="524E5126"/>
    <w:rsid w:val="525070F0"/>
    <w:rsid w:val="52536A27"/>
    <w:rsid w:val="52546BE0"/>
    <w:rsid w:val="5257222D"/>
    <w:rsid w:val="525E180D"/>
    <w:rsid w:val="525F10E1"/>
    <w:rsid w:val="52636E23"/>
    <w:rsid w:val="52720E14"/>
    <w:rsid w:val="52741030"/>
    <w:rsid w:val="527C6137"/>
    <w:rsid w:val="52903990"/>
    <w:rsid w:val="52A15B9E"/>
    <w:rsid w:val="52A511EA"/>
    <w:rsid w:val="52AA4A52"/>
    <w:rsid w:val="52AE1A33"/>
    <w:rsid w:val="52B633F7"/>
    <w:rsid w:val="52BA27BB"/>
    <w:rsid w:val="52BF7DD2"/>
    <w:rsid w:val="52C27FEE"/>
    <w:rsid w:val="52C41B2D"/>
    <w:rsid w:val="52CC2C1B"/>
    <w:rsid w:val="52D10231"/>
    <w:rsid w:val="52D27B05"/>
    <w:rsid w:val="52DA3D53"/>
    <w:rsid w:val="52DE64AA"/>
    <w:rsid w:val="52E066C6"/>
    <w:rsid w:val="52E71802"/>
    <w:rsid w:val="52E837CD"/>
    <w:rsid w:val="52E8557B"/>
    <w:rsid w:val="52ED0DE3"/>
    <w:rsid w:val="52FB4CF2"/>
    <w:rsid w:val="53000B16"/>
    <w:rsid w:val="53071EA5"/>
    <w:rsid w:val="530D6D8F"/>
    <w:rsid w:val="530F1502"/>
    <w:rsid w:val="531243A6"/>
    <w:rsid w:val="53204D14"/>
    <w:rsid w:val="533267F6"/>
    <w:rsid w:val="53332C9A"/>
    <w:rsid w:val="53334A48"/>
    <w:rsid w:val="5334495E"/>
    <w:rsid w:val="53397B84"/>
    <w:rsid w:val="53422EDD"/>
    <w:rsid w:val="53424C8B"/>
    <w:rsid w:val="534A1D91"/>
    <w:rsid w:val="534C2BE5"/>
    <w:rsid w:val="534F73A8"/>
    <w:rsid w:val="53511372"/>
    <w:rsid w:val="53542C10"/>
    <w:rsid w:val="535624E4"/>
    <w:rsid w:val="53591FD4"/>
    <w:rsid w:val="53605111"/>
    <w:rsid w:val="5367649F"/>
    <w:rsid w:val="536A2433"/>
    <w:rsid w:val="53760DD8"/>
    <w:rsid w:val="53784B50"/>
    <w:rsid w:val="537C5E0D"/>
    <w:rsid w:val="537D5CC3"/>
    <w:rsid w:val="5382152B"/>
    <w:rsid w:val="538B7303"/>
    <w:rsid w:val="5391176E"/>
    <w:rsid w:val="53963229"/>
    <w:rsid w:val="53A21BCD"/>
    <w:rsid w:val="53A72D40"/>
    <w:rsid w:val="53B40DF0"/>
    <w:rsid w:val="53B4545D"/>
    <w:rsid w:val="53B536AF"/>
    <w:rsid w:val="53BF62DB"/>
    <w:rsid w:val="53CC09F8"/>
    <w:rsid w:val="53CC6C4A"/>
    <w:rsid w:val="53CE29C2"/>
    <w:rsid w:val="53D61877"/>
    <w:rsid w:val="53DA4EC3"/>
    <w:rsid w:val="53E73A84"/>
    <w:rsid w:val="53EC4BF7"/>
    <w:rsid w:val="53F57F4F"/>
    <w:rsid w:val="53FA37B7"/>
    <w:rsid w:val="54077C82"/>
    <w:rsid w:val="54085ED4"/>
    <w:rsid w:val="54134879"/>
    <w:rsid w:val="54136627"/>
    <w:rsid w:val="5415414D"/>
    <w:rsid w:val="54212AF2"/>
    <w:rsid w:val="542919A7"/>
    <w:rsid w:val="543640C4"/>
    <w:rsid w:val="54387E3C"/>
    <w:rsid w:val="544B4013"/>
    <w:rsid w:val="544B7B6F"/>
    <w:rsid w:val="544D7D8B"/>
    <w:rsid w:val="544F3B03"/>
    <w:rsid w:val="54556C40"/>
    <w:rsid w:val="54576514"/>
    <w:rsid w:val="545F186C"/>
    <w:rsid w:val="546B0211"/>
    <w:rsid w:val="547F3CBD"/>
    <w:rsid w:val="547F5A6B"/>
    <w:rsid w:val="54837309"/>
    <w:rsid w:val="5486329D"/>
    <w:rsid w:val="548B440F"/>
    <w:rsid w:val="54901A26"/>
    <w:rsid w:val="54A11E85"/>
    <w:rsid w:val="54A454D1"/>
    <w:rsid w:val="54A51975"/>
    <w:rsid w:val="54A84FC1"/>
    <w:rsid w:val="54AB66F1"/>
    <w:rsid w:val="54B43966"/>
    <w:rsid w:val="54C811C0"/>
    <w:rsid w:val="54D51B2F"/>
    <w:rsid w:val="54D67D81"/>
    <w:rsid w:val="54DE4E87"/>
    <w:rsid w:val="54E30E33"/>
    <w:rsid w:val="54E57FC4"/>
    <w:rsid w:val="54ED6E78"/>
    <w:rsid w:val="54FE2E33"/>
    <w:rsid w:val="55050666"/>
    <w:rsid w:val="55052414"/>
    <w:rsid w:val="550A7A2A"/>
    <w:rsid w:val="55172147"/>
    <w:rsid w:val="552C79A0"/>
    <w:rsid w:val="5531145B"/>
    <w:rsid w:val="55322ADD"/>
    <w:rsid w:val="553B5E36"/>
    <w:rsid w:val="55482300"/>
    <w:rsid w:val="554A6079"/>
    <w:rsid w:val="55517407"/>
    <w:rsid w:val="556C5FEF"/>
    <w:rsid w:val="55780E38"/>
    <w:rsid w:val="55782BE6"/>
    <w:rsid w:val="557B26D6"/>
    <w:rsid w:val="5583158B"/>
    <w:rsid w:val="558C48E3"/>
    <w:rsid w:val="558C6691"/>
    <w:rsid w:val="55935C72"/>
    <w:rsid w:val="559B68D4"/>
    <w:rsid w:val="559F31E2"/>
    <w:rsid w:val="559F4616"/>
    <w:rsid w:val="55A90FF1"/>
    <w:rsid w:val="55AA6B17"/>
    <w:rsid w:val="55B61960"/>
    <w:rsid w:val="55B654BC"/>
    <w:rsid w:val="55BF6A67"/>
    <w:rsid w:val="55D51354"/>
    <w:rsid w:val="55D65B5E"/>
    <w:rsid w:val="55DA564E"/>
    <w:rsid w:val="55EB160A"/>
    <w:rsid w:val="55EC35D4"/>
    <w:rsid w:val="55F06C20"/>
    <w:rsid w:val="55F83D27"/>
    <w:rsid w:val="55F94BC5"/>
    <w:rsid w:val="55FF3307"/>
    <w:rsid w:val="560501F2"/>
    <w:rsid w:val="5613290E"/>
    <w:rsid w:val="56187F25"/>
    <w:rsid w:val="562E599A"/>
    <w:rsid w:val="56350AD7"/>
    <w:rsid w:val="56382375"/>
    <w:rsid w:val="563F3703"/>
    <w:rsid w:val="564156CE"/>
    <w:rsid w:val="56446F6C"/>
    <w:rsid w:val="56494582"/>
    <w:rsid w:val="564D4072"/>
    <w:rsid w:val="56574EF1"/>
    <w:rsid w:val="5660442A"/>
    <w:rsid w:val="566B44F9"/>
    <w:rsid w:val="56723AD9"/>
    <w:rsid w:val="56777341"/>
    <w:rsid w:val="567F1D52"/>
    <w:rsid w:val="568455BA"/>
    <w:rsid w:val="56890E23"/>
    <w:rsid w:val="568A3CC6"/>
    <w:rsid w:val="568B4B9B"/>
    <w:rsid w:val="569A4DDE"/>
    <w:rsid w:val="56A25A40"/>
    <w:rsid w:val="56A417B8"/>
    <w:rsid w:val="56BA722E"/>
    <w:rsid w:val="56BC2FA6"/>
    <w:rsid w:val="56BC4D54"/>
    <w:rsid w:val="56C34335"/>
    <w:rsid w:val="56C37E91"/>
    <w:rsid w:val="56C854A7"/>
    <w:rsid w:val="56D54068"/>
    <w:rsid w:val="56D57BC4"/>
    <w:rsid w:val="56D95906"/>
    <w:rsid w:val="56E57FF1"/>
    <w:rsid w:val="56E9366F"/>
    <w:rsid w:val="56F1208A"/>
    <w:rsid w:val="56F3629C"/>
    <w:rsid w:val="56F42740"/>
    <w:rsid w:val="56FD7708"/>
    <w:rsid w:val="570404A9"/>
    <w:rsid w:val="5712706A"/>
    <w:rsid w:val="57266671"/>
    <w:rsid w:val="573A621A"/>
    <w:rsid w:val="57415259"/>
    <w:rsid w:val="574F7976"/>
    <w:rsid w:val="575431DF"/>
    <w:rsid w:val="576553EC"/>
    <w:rsid w:val="57680A38"/>
    <w:rsid w:val="57743881"/>
    <w:rsid w:val="57776ECD"/>
    <w:rsid w:val="577949F3"/>
    <w:rsid w:val="577A1A4C"/>
    <w:rsid w:val="57827D4C"/>
    <w:rsid w:val="57833AC4"/>
    <w:rsid w:val="578A4E52"/>
    <w:rsid w:val="578C4726"/>
    <w:rsid w:val="57911D3D"/>
    <w:rsid w:val="57995095"/>
    <w:rsid w:val="57A2219C"/>
    <w:rsid w:val="57A37CC2"/>
    <w:rsid w:val="57A8352A"/>
    <w:rsid w:val="57BD5228"/>
    <w:rsid w:val="57D63BF4"/>
    <w:rsid w:val="57D83E10"/>
    <w:rsid w:val="57DB2592"/>
    <w:rsid w:val="57E24F79"/>
    <w:rsid w:val="57E63E1F"/>
    <w:rsid w:val="57E83927"/>
    <w:rsid w:val="57EC1669"/>
    <w:rsid w:val="57EF1159"/>
    <w:rsid w:val="57F549C2"/>
    <w:rsid w:val="57FA3D86"/>
    <w:rsid w:val="580249E9"/>
    <w:rsid w:val="5809221B"/>
    <w:rsid w:val="58112E7E"/>
    <w:rsid w:val="58134E48"/>
    <w:rsid w:val="58156E12"/>
    <w:rsid w:val="5818245E"/>
    <w:rsid w:val="582610E3"/>
    <w:rsid w:val="58296419"/>
    <w:rsid w:val="582C5F09"/>
    <w:rsid w:val="58383F33"/>
    <w:rsid w:val="583A0626"/>
    <w:rsid w:val="58496ABB"/>
    <w:rsid w:val="584E7C2E"/>
    <w:rsid w:val="586C27AA"/>
    <w:rsid w:val="58733B38"/>
    <w:rsid w:val="58773629"/>
    <w:rsid w:val="5878114F"/>
    <w:rsid w:val="587A4EC7"/>
    <w:rsid w:val="587C0C3F"/>
    <w:rsid w:val="588A581C"/>
    <w:rsid w:val="58906498"/>
    <w:rsid w:val="58922210"/>
    <w:rsid w:val="58931AE5"/>
    <w:rsid w:val="58A43CF2"/>
    <w:rsid w:val="58AD704A"/>
    <w:rsid w:val="58B32187"/>
    <w:rsid w:val="58B8779D"/>
    <w:rsid w:val="58C47EF0"/>
    <w:rsid w:val="58C93758"/>
    <w:rsid w:val="58CB127E"/>
    <w:rsid w:val="58E862D4"/>
    <w:rsid w:val="58F00CE5"/>
    <w:rsid w:val="58F05189"/>
    <w:rsid w:val="58FA1B64"/>
    <w:rsid w:val="59002D7E"/>
    <w:rsid w:val="59011144"/>
    <w:rsid w:val="59044790"/>
    <w:rsid w:val="590D5D3B"/>
    <w:rsid w:val="5915074C"/>
    <w:rsid w:val="591946E0"/>
    <w:rsid w:val="59213594"/>
    <w:rsid w:val="59215342"/>
    <w:rsid w:val="592B7F6F"/>
    <w:rsid w:val="592D018B"/>
    <w:rsid w:val="59300141"/>
    <w:rsid w:val="593212FE"/>
    <w:rsid w:val="5932754F"/>
    <w:rsid w:val="5934151A"/>
    <w:rsid w:val="59462FFB"/>
    <w:rsid w:val="5947124D"/>
    <w:rsid w:val="595526E7"/>
    <w:rsid w:val="59554FEC"/>
    <w:rsid w:val="59561490"/>
    <w:rsid w:val="595C45CC"/>
    <w:rsid w:val="59613991"/>
    <w:rsid w:val="59624E50"/>
    <w:rsid w:val="59637709"/>
    <w:rsid w:val="596F4300"/>
    <w:rsid w:val="59725B9E"/>
    <w:rsid w:val="597D4C6F"/>
    <w:rsid w:val="598B6C60"/>
    <w:rsid w:val="5996188C"/>
    <w:rsid w:val="59975705"/>
    <w:rsid w:val="5999137D"/>
    <w:rsid w:val="59A0095D"/>
    <w:rsid w:val="59A541C5"/>
    <w:rsid w:val="59A55F73"/>
    <w:rsid w:val="59AD4E28"/>
    <w:rsid w:val="59B12B6A"/>
    <w:rsid w:val="59B2243E"/>
    <w:rsid w:val="59BF16A6"/>
    <w:rsid w:val="59CA3C9C"/>
    <w:rsid w:val="59D16D68"/>
    <w:rsid w:val="59DB7BE7"/>
    <w:rsid w:val="59E06FAB"/>
    <w:rsid w:val="59E074F3"/>
    <w:rsid w:val="59EC3BA2"/>
    <w:rsid w:val="59ED3476"/>
    <w:rsid w:val="59EF3692"/>
    <w:rsid w:val="59F64A21"/>
    <w:rsid w:val="59F760A3"/>
    <w:rsid w:val="59F9006D"/>
    <w:rsid w:val="5A1530F9"/>
    <w:rsid w:val="5A1804F3"/>
    <w:rsid w:val="5A186745"/>
    <w:rsid w:val="5A1B2E08"/>
    <w:rsid w:val="5A1D3D5C"/>
    <w:rsid w:val="5A221372"/>
    <w:rsid w:val="5A290952"/>
    <w:rsid w:val="5A2E7D17"/>
    <w:rsid w:val="5A364E1D"/>
    <w:rsid w:val="5A490FF5"/>
    <w:rsid w:val="5A4C63EF"/>
    <w:rsid w:val="5A504131"/>
    <w:rsid w:val="5A5D05FC"/>
    <w:rsid w:val="5A663955"/>
    <w:rsid w:val="5A690D4F"/>
    <w:rsid w:val="5A7D2A4C"/>
    <w:rsid w:val="5A8262B5"/>
    <w:rsid w:val="5A836E16"/>
    <w:rsid w:val="5A89319F"/>
    <w:rsid w:val="5AA20705"/>
    <w:rsid w:val="5AA71877"/>
    <w:rsid w:val="5AAE2D9B"/>
    <w:rsid w:val="5AB3021C"/>
    <w:rsid w:val="5AC8016B"/>
    <w:rsid w:val="5ACD39D4"/>
    <w:rsid w:val="5ACE2385"/>
    <w:rsid w:val="5AD33626"/>
    <w:rsid w:val="5AD703AE"/>
    <w:rsid w:val="5AE825BC"/>
    <w:rsid w:val="5AE900E2"/>
    <w:rsid w:val="5AF34ABD"/>
    <w:rsid w:val="5B0942E0"/>
    <w:rsid w:val="5B1433B1"/>
    <w:rsid w:val="5B185513"/>
    <w:rsid w:val="5B1C04B7"/>
    <w:rsid w:val="5B296730"/>
    <w:rsid w:val="5B2F1F99"/>
    <w:rsid w:val="5B307ABF"/>
    <w:rsid w:val="5B351579"/>
    <w:rsid w:val="5B3E042E"/>
    <w:rsid w:val="5B3F69F0"/>
    <w:rsid w:val="5B413A7A"/>
    <w:rsid w:val="5B6B6D49"/>
    <w:rsid w:val="5B6D0D13"/>
    <w:rsid w:val="5B6D2AC1"/>
    <w:rsid w:val="5B6F2CD4"/>
    <w:rsid w:val="5B775347"/>
    <w:rsid w:val="5B7976B8"/>
    <w:rsid w:val="5B7C0F56"/>
    <w:rsid w:val="5B7C2D04"/>
    <w:rsid w:val="5B7E4CCE"/>
    <w:rsid w:val="5B81656C"/>
    <w:rsid w:val="5B8816A9"/>
    <w:rsid w:val="5B8A5421"/>
    <w:rsid w:val="5B8E4C91"/>
    <w:rsid w:val="5BA02E96"/>
    <w:rsid w:val="5BA1276A"/>
    <w:rsid w:val="5BB16E51"/>
    <w:rsid w:val="5BB95D06"/>
    <w:rsid w:val="5BBC75A4"/>
    <w:rsid w:val="5BC052E6"/>
    <w:rsid w:val="5BCF552A"/>
    <w:rsid w:val="5BD963A8"/>
    <w:rsid w:val="5BE014E5"/>
    <w:rsid w:val="5BE74621"/>
    <w:rsid w:val="5BFE7BBD"/>
    <w:rsid w:val="5C02145B"/>
    <w:rsid w:val="5C163158"/>
    <w:rsid w:val="5C1E200D"/>
    <w:rsid w:val="5C237623"/>
    <w:rsid w:val="5C270EC2"/>
    <w:rsid w:val="5C2C297C"/>
    <w:rsid w:val="5C3655A9"/>
    <w:rsid w:val="5C384E7D"/>
    <w:rsid w:val="5C403D31"/>
    <w:rsid w:val="5C4C6B7A"/>
    <w:rsid w:val="5C5123E2"/>
    <w:rsid w:val="5C553C81"/>
    <w:rsid w:val="5C5679F9"/>
    <w:rsid w:val="5C5A1297"/>
    <w:rsid w:val="5C645C72"/>
    <w:rsid w:val="5C657C3C"/>
    <w:rsid w:val="5C6F4617"/>
    <w:rsid w:val="5C71213D"/>
    <w:rsid w:val="5C89392A"/>
    <w:rsid w:val="5C8956D8"/>
    <w:rsid w:val="5C8B76A2"/>
    <w:rsid w:val="5C8C6F77"/>
    <w:rsid w:val="5CA644DC"/>
    <w:rsid w:val="5CA6628A"/>
    <w:rsid w:val="5CA97B29"/>
    <w:rsid w:val="5CAB38A1"/>
    <w:rsid w:val="5CB00EB7"/>
    <w:rsid w:val="5CB309A7"/>
    <w:rsid w:val="5CC76201"/>
    <w:rsid w:val="5CCD7CBB"/>
    <w:rsid w:val="5CD728E8"/>
    <w:rsid w:val="5CDD77D2"/>
    <w:rsid w:val="5CF039A9"/>
    <w:rsid w:val="5CFA4828"/>
    <w:rsid w:val="5CFE60C6"/>
    <w:rsid w:val="5CFF1E3E"/>
    <w:rsid w:val="5D0273FA"/>
    <w:rsid w:val="5D094A6B"/>
    <w:rsid w:val="5D107BA8"/>
    <w:rsid w:val="5D156F6C"/>
    <w:rsid w:val="5D1C02FB"/>
    <w:rsid w:val="5D1F7DEB"/>
    <w:rsid w:val="5D211DB5"/>
    <w:rsid w:val="5D335644"/>
    <w:rsid w:val="5D423AD9"/>
    <w:rsid w:val="5D577585"/>
    <w:rsid w:val="5D5F6439"/>
    <w:rsid w:val="5D63417B"/>
    <w:rsid w:val="5D6879E4"/>
    <w:rsid w:val="5D6B1282"/>
    <w:rsid w:val="5D6C036B"/>
    <w:rsid w:val="5D6F0D72"/>
    <w:rsid w:val="5D706898"/>
    <w:rsid w:val="5D731EE5"/>
    <w:rsid w:val="5D79399F"/>
    <w:rsid w:val="5D804D2D"/>
    <w:rsid w:val="5D8440F2"/>
    <w:rsid w:val="5D8D11F8"/>
    <w:rsid w:val="5D8D2FA6"/>
    <w:rsid w:val="5D8D744A"/>
    <w:rsid w:val="5D8F4F70"/>
    <w:rsid w:val="5D9407D9"/>
    <w:rsid w:val="5D944335"/>
    <w:rsid w:val="5D9F2CDA"/>
    <w:rsid w:val="5DA87DE0"/>
    <w:rsid w:val="5DB22A0D"/>
    <w:rsid w:val="5DC82230"/>
    <w:rsid w:val="5DCA41FA"/>
    <w:rsid w:val="5DD15589"/>
    <w:rsid w:val="5DD24E5D"/>
    <w:rsid w:val="5DE27796"/>
    <w:rsid w:val="5DF272AD"/>
    <w:rsid w:val="5DF94AE0"/>
    <w:rsid w:val="5DFD637E"/>
    <w:rsid w:val="5E023994"/>
    <w:rsid w:val="5E053485"/>
    <w:rsid w:val="5E0A0A9B"/>
    <w:rsid w:val="5E0B2A7D"/>
    <w:rsid w:val="5E0C4813"/>
    <w:rsid w:val="5E0F7E5F"/>
    <w:rsid w:val="5E183C9A"/>
    <w:rsid w:val="5E1B2CA8"/>
    <w:rsid w:val="5E2D6537"/>
    <w:rsid w:val="5E2F405E"/>
    <w:rsid w:val="5E36363E"/>
    <w:rsid w:val="5E3653EC"/>
    <w:rsid w:val="5E381A8A"/>
    <w:rsid w:val="5E4915C3"/>
    <w:rsid w:val="5E510478"/>
    <w:rsid w:val="5E631F59"/>
    <w:rsid w:val="5E655CD1"/>
    <w:rsid w:val="5E6F08FE"/>
    <w:rsid w:val="5E705DA2"/>
    <w:rsid w:val="5E7128C8"/>
    <w:rsid w:val="5E785A05"/>
    <w:rsid w:val="5E785AF4"/>
    <w:rsid w:val="5E7D301B"/>
    <w:rsid w:val="5E826883"/>
    <w:rsid w:val="5E8343A9"/>
    <w:rsid w:val="5E8F0FA0"/>
    <w:rsid w:val="5E9B5B97"/>
    <w:rsid w:val="5EA42C9D"/>
    <w:rsid w:val="5EA467FA"/>
    <w:rsid w:val="5EA54320"/>
    <w:rsid w:val="5EAA5DDA"/>
    <w:rsid w:val="5EAA7B88"/>
    <w:rsid w:val="5EC56770"/>
    <w:rsid w:val="5EC724E8"/>
    <w:rsid w:val="5EDB23D4"/>
    <w:rsid w:val="5EE035AA"/>
    <w:rsid w:val="5EE44E48"/>
    <w:rsid w:val="5EE530B0"/>
    <w:rsid w:val="5EE74938"/>
    <w:rsid w:val="5EF552A7"/>
    <w:rsid w:val="5EF64B7B"/>
    <w:rsid w:val="5EF84D97"/>
    <w:rsid w:val="5EF86B45"/>
    <w:rsid w:val="5F011E9E"/>
    <w:rsid w:val="5F053010"/>
    <w:rsid w:val="5F0674B4"/>
    <w:rsid w:val="5F0E193F"/>
    <w:rsid w:val="5F0E45BB"/>
    <w:rsid w:val="5F113654"/>
    <w:rsid w:val="5F2142EE"/>
    <w:rsid w:val="5F217E4A"/>
    <w:rsid w:val="5F225970"/>
    <w:rsid w:val="5F441D8B"/>
    <w:rsid w:val="5F447FDD"/>
    <w:rsid w:val="5F4678B1"/>
    <w:rsid w:val="5F4E2C09"/>
    <w:rsid w:val="5F526256"/>
    <w:rsid w:val="5F697A43"/>
    <w:rsid w:val="5F6D12E1"/>
    <w:rsid w:val="5F6E5059"/>
    <w:rsid w:val="5F6E6E08"/>
    <w:rsid w:val="5F772160"/>
    <w:rsid w:val="5F814D8D"/>
    <w:rsid w:val="5F830B05"/>
    <w:rsid w:val="5F856747"/>
    <w:rsid w:val="5F8623A3"/>
    <w:rsid w:val="5F864151"/>
    <w:rsid w:val="5F8B79B9"/>
    <w:rsid w:val="5F8D54E0"/>
    <w:rsid w:val="5F8F74AA"/>
    <w:rsid w:val="5F922AF6"/>
    <w:rsid w:val="5F950838"/>
    <w:rsid w:val="5F9A5E4E"/>
    <w:rsid w:val="5FA32F55"/>
    <w:rsid w:val="5FAB005C"/>
    <w:rsid w:val="5FAB1E0A"/>
    <w:rsid w:val="5FD72BFF"/>
    <w:rsid w:val="5FDE5D3B"/>
    <w:rsid w:val="5FE253FA"/>
    <w:rsid w:val="5FE33352"/>
    <w:rsid w:val="5FE80968"/>
    <w:rsid w:val="5FED5F7E"/>
    <w:rsid w:val="5FF23595"/>
    <w:rsid w:val="600B28A8"/>
    <w:rsid w:val="60146320"/>
    <w:rsid w:val="601C6864"/>
    <w:rsid w:val="602776E2"/>
    <w:rsid w:val="602A0F80"/>
    <w:rsid w:val="60397415"/>
    <w:rsid w:val="603B4F3C"/>
    <w:rsid w:val="603D527B"/>
    <w:rsid w:val="60471B32"/>
    <w:rsid w:val="60522285"/>
    <w:rsid w:val="605A5EE4"/>
    <w:rsid w:val="60600E46"/>
    <w:rsid w:val="6065645C"/>
    <w:rsid w:val="606A75CF"/>
    <w:rsid w:val="606C3347"/>
    <w:rsid w:val="60730B79"/>
    <w:rsid w:val="60732927"/>
    <w:rsid w:val="60870181"/>
    <w:rsid w:val="60956D42"/>
    <w:rsid w:val="60997EB4"/>
    <w:rsid w:val="609A4358"/>
    <w:rsid w:val="609B1E7E"/>
    <w:rsid w:val="609B59DA"/>
    <w:rsid w:val="60B116A2"/>
    <w:rsid w:val="60B22BCE"/>
    <w:rsid w:val="60C05441"/>
    <w:rsid w:val="60C90799"/>
    <w:rsid w:val="60D31618"/>
    <w:rsid w:val="60DB671F"/>
    <w:rsid w:val="60DD4245"/>
    <w:rsid w:val="60E455D3"/>
    <w:rsid w:val="60EC4488"/>
    <w:rsid w:val="60F31CBA"/>
    <w:rsid w:val="60FD0443"/>
    <w:rsid w:val="6109328C"/>
    <w:rsid w:val="610A2B60"/>
    <w:rsid w:val="6118527D"/>
    <w:rsid w:val="611A0FF5"/>
    <w:rsid w:val="611C2FBF"/>
    <w:rsid w:val="61241E74"/>
    <w:rsid w:val="61300818"/>
    <w:rsid w:val="6142679E"/>
    <w:rsid w:val="61477910"/>
    <w:rsid w:val="61483DB4"/>
    <w:rsid w:val="614B38A4"/>
    <w:rsid w:val="614E6EF1"/>
    <w:rsid w:val="61502C69"/>
    <w:rsid w:val="615D0EE2"/>
    <w:rsid w:val="61614E76"/>
    <w:rsid w:val="61686204"/>
    <w:rsid w:val="616B1851"/>
    <w:rsid w:val="617A1A94"/>
    <w:rsid w:val="617E77D6"/>
    <w:rsid w:val="617F70AA"/>
    <w:rsid w:val="618446C0"/>
    <w:rsid w:val="61907509"/>
    <w:rsid w:val="61946FF9"/>
    <w:rsid w:val="61953AA3"/>
    <w:rsid w:val="619743F4"/>
    <w:rsid w:val="619A0388"/>
    <w:rsid w:val="619B585B"/>
    <w:rsid w:val="619D39D4"/>
    <w:rsid w:val="619F599E"/>
    <w:rsid w:val="61A44D62"/>
    <w:rsid w:val="61AD1E69"/>
    <w:rsid w:val="61AE6B0D"/>
    <w:rsid w:val="61B431F8"/>
    <w:rsid w:val="61B72CE8"/>
    <w:rsid w:val="61B96A60"/>
    <w:rsid w:val="61BF1B9C"/>
    <w:rsid w:val="61C40F61"/>
    <w:rsid w:val="61C62F2B"/>
    <w:rsid w:val="61CC544A"/>
    <w:rsid w:val="61D27B22"/>
    <w:rsid w:val="61D70C94"/>
    <w:rsid w:val="61D75138"/>
    <w:rsid w:val="61E810F3"/>
    <w:rsid w:val="61EE5FDE"/>
    <w:rsid w:val="61F01D56"/>
    <w:rsid w:val="61FE0917"/>
    <w:rsid w:val="61FE4473"/>
    <w:rsid w:val="62013F63"/>
    <w:rsid w:val="621243C2"/>
    <w:rsid w:val="621A5025"/>
    <w:rsid w:val="621C6FEF"/>
    <w:rsid w:val="62227F38"/>
    <w:rsid w:val="62312A9A"/>
    <w:rsid w:val="623600B0"/>
    <w:rsid w:val="62377985"/>
    <w:rsid w:val="62410803"/>
    <w:rsid w:val="624502F4"/>
    <w:rsid w:val="62467BC8"/>
    <w:rsid w:val="624A76B8"/>
    <w:rsid w:val="624F4CCE"/>
    <w:rsid w:val="625978FB"/>
    <w:rsid w:val="62620EA5"/>
    <w:rsid w:val="6262142F"/>
    <w:rsid w:val="626802E1"/>
    <w:rsid w:val="626F5370"/>
    <w:rsid w:val="62764951"/>
    <w:rsid w:val="6291178B"/>
    <w:rsid w:val="629D3C8C"/>
    <w:rsid w:val="629F08EF"/>
    <w:rsid w:val="62AC2121"/>
    <w:rsid w:val="62AE40EB"/>
    <w:rsid w:val="62B64D4D"/>
    <w:rsid w:val="62BB6808"/>
    <w:rsid w:val="62C751AC"/>
    <w:rsid w:val="62C76F5B"/>
    <w:rsid w:val="62CC631F"/>
    <w:rsid w:val="62D41677"/>
    <w:rsid w:val="62DE42A4"/>
    <w:rsid w:val="62E0001C"/>
    <w:rsid w:val="62E31181"/>
    <w:rsid w:val="62E713AB"/>
    <w:rsid w:val="62EA49F7"/>
    <w:rsid w:val="62EC076F"/>
    <w:rsid w:val="62EC4C13"/>
    <w:rsid w:val="62EE44E7"/>
    <w:rsid w:val="62EE4B17"/>
    <w:rsid w:val="62F87FB3"/>
    <w:rsid w:val="63065CD5"/>
    <w:rsid w:val="630737FB"/>
    <w:rsid w:val="630C2BBF"/>
    <w:rsid w:val="63185A08"/>
    <w:rsid w:val="631B1054"/>
    <w:rsid w:val="631D301E"/>
    <w:rsid w:val="631D4DCC"/>
    <w:rsid w:val="632223E3"/>
    <w:rsid w:val="63224191"/>
    <w:rsid w:val="63302D52"/>
    <w:rsid w:val="63304B00"/>
    <w:rsid w:val="63332842"/>
    <w:rsid w:val="633B34A5"/>
    <w:rsid w:val="633D1D8C"/>
    <w:rsid w:val="633D546F"/>
    <w:rsid w:val="63447186"/>
    <w:rsid w:val="63497970"/>
    <w:rsid w:val="635272D3"/>
    <w:rsid w:val="6361115D"/>
    <w:rsid w:val="636724EC"/>
    <w:rsid w:val="636E5628"/>
    <w:rsid w:val="636E73D6"/>
    <w:rsid w:val="637F3391"/>
    <w:rsid w:val="63861098"/>
    <w:rsid w:val="638766EA"/>
    <w:rsid w:val="638906B4"/>
    <w:rsid w:val="638D4142"/>
    <w:rsid w:val="639F1C85"/>
    <w:rsid w:val="63A454EE"/>
    <w:rsid w:val="63A4729C"/>
    <w:rsid w:val="63A64DC2"/>
    <w:rsid w:val="63BA086D"/>
    <w:rsid w:val="63C67212"/>
    <w:rsid w:val="63C90AB0"/>
    <w:rsid w:val="63CF256B"/>
    <w:rsid w:val="63D00091"/>
    <w:rsid w:val="63D80CF3"/>
    <w:rsid w:val="63DD455C"/>
    <w:rsid w:val="63ED479F"/>
    <w:rsid w:val="63F43D7F"/>
    <w:rsid w:val="63FE69AC"/>
    <w:rsid w:val="63FF2724"/>
    <w:rsid w:val="640B2E77"/>
    <w:rsid w:val="642108EC"/>
    <w:rsid w:val="642A77A1"/>
    <w:rsid w:val="642D7291"/>
    <w:rsid w:val="643028DD"/>
    <w:rsid w:val="643C5726"/>
    <w:rsid w:val="64406FC4"/>
    <w:rsid w:val="64446389"/>
    <w:rsid w:val="6449557A"/>
    <w:rsid w:val="644A1BF1"/>
    <w:rsid w:val="644D16E1"/>
    <w:rsid w:val="645962D8"/>
    <w:rsid w:val="645A795A"/>
    <w:rsid w:val="645C1924"/>
    <w:rsid w:val="646667F0"/>
    <w:rsid w:val="646709F5"/>
    <w:rsid w:val="64740A1C"/>
    <w:rsid w:val="647924D6"/>
    <w:rsid w:val="64882719"/>
    <w:rsid w:val="649015CE"/>
    <w:rsid w:val="64942E6C"/>
    <w:rsid w:val="64947310"/>
    <w:rsid w:val="64A37553"/>
    <w:rsid w:val="64AF414A"/>
    <w:rsid w:val="64B259E8"/>
    <w:rsid w:val="64B96D77"/>
    <w:rsid w:val="64BB664B"/>
    <w:rsid w:val="64BC23C3"/>
    <w:rsid w:val="64BE613B"/>
    <w:rsid w:val="64C01EB3"/>
    <w:rsid w:val="64CC2606"/>
    <w:rsid w:val="64DD0CB7"/>
    <w:rsid w:val="64E262CE"/>
    <w:rsid w:val="64F102BF"/>
    <w:rsid w:val="65037FF2"/>
    <w:rsid w:val="650A5332"/>
    <w:rsid w:val="65165F77"/>
    <w:rsid w:val="652C7549"/>
    <w:rsid w:val="652E506F"/>
    <w:rsid w:val="653F727C"/>
    <w:rsid w:val="654900FB"/>
    <w:rsid w:val="654E74BF"/>
    <w:rsid w:val="65605444"/>
    <w:rsid w:val="65644F35"/>
    <w:rsid w:val="65674A25"/>
    <w:rsid w:val="65735178"/>
    <w:rsid w:val="65750EF0"/>
    <w:rsid w:val="65764C68"/>
    <w:rsid w:val="65830CD1"/>
    <w:rsid w:val="659550EE"/>
    <w:rsid w:val="659A2704"/>
    <w:rsid w:val="659D3354"/>
    <w:rsid w:val="659F41BF"/>
    <w:rsid w:val="65B17A4E"/>
    <w:rsid w:val="65B337C6"/>
    <w:rsid w:val="65B75E88"/>
    <w:rsid w:val="65B84A57"/>
    <w:rsid w:val="65C37EAD"/>
    <w:rsid w:val="65DE4CE7"/>
    <w:rsid w:val="65FA5C4F"/>
    <w:rsid w:val="6603474E"/>
    <w:rsid w:val="66061B48"/>
    <w:rsid w:val="66081D64"/>
    <w:rsid w:val="66083B12"/>
    <w:rsid w:val="66091638"/>
    <w:rsid w:val="660D2ED6"/>
    <w:rsid w:val="660E5420"/>
    <w:rsid w:val="661324B7"/>
    <w:rsid w:val="661A1A97"/>
    <w:rsid w:val="66212E26"/>
    <w:rsid w:val="6623094C"/>
    <w:rsid w:val="66263F98"/>
    <w:rsid w:val="662A7F2C"/>
    <w:rsid w:val="662D3578"/>
    <w:rsid w:val="66377F53"/>
    <w:rsid w:val="66391F1D"/>
    <w:rsid w:val="663D42C1"/>
    <w:rsid w:val="663E5786"/>
    <w:rsid w:val="664F1741"/>
    <w:rsid w:val="66524D8D"/>
    <w:rsid w:val="66544FA9"/>
    <w:rsid w:val="6659611C"/>
    <w:rsid w:val="66660838"/>
    <w:rsid w:val="666A657B"/>
    <w:rsid w:val="666B5E4F"/>
    <w:rsid w:val="666F1DE3"/>
    <w:rsid w:val="668A4527"/>
    <w:rsid w:val="668B64F1"/>
    <w:rsid w:val="668F4233"/>
    <w:rsid w:val="66941658"/>
    <w:rsid w:val="66944EDD"/>
    <w:rsid w:val="66976C44"/>
    <w:rsid w:val="66A001EE"/>
    <w:rsid w:val="66A15D14"/>
    <w:rsid w:val="66A650D9"/>
    <w:rsid w:val="66AD46B9"/>
    <w:rsid w:val="66B772E6"/>
    <w:rsid w:val="66C043ED"/>
    <w:rsid w:val="66C11F13"/>
    <w:rsid w:val="66C51A03"/>
    <w:rsid w:val="66C537B1"/>
    <w:rsid w:val="66C57C55"/>
    <w:rsid w:val="66CD2666"/>
    <w:rsid w:val="66D734E4"/>
    <w:rsid w:val="66E005EB"/>
    <w:rsid w:val="66E520A5"/>
    <w:rsid w:val="66EF4CD2"/>
    <w:rsid w:val="66F145A6"/>
    <w:rsid w:val="66F2031E"/>
    <w:rsid w:val="66F61BBC"/>
    <w:rsid w:val="66F75934"/>
    <w:rsid w:val="670047E9"/>
    <w:rsid w:val="67150528"/>
    <w:rsid w:val="6727446C"/>
    <w:rsid w:val="672F1572"/>
    <w:rsid w:val="672F3320"/>
    <w:rsid w:val="673F17B5"/>
    <w:rsid w:val="675039C2"/>
    <w:rsid w:val="67530DBD"/>
    <w:rsid w:val="6753700F"/>
    <w:rsid w:val="6759214B"/>
    <w:rsid w:val="675B5EC3"/>
    <w:rsid w:val="675E2F9F"/>
    <w:rsid w:val="67650AF0"/>
    <w:rsid w:val="67672ABA"/>
    <w:rsid w:val="67694A84"/>
    <w:rsid w:val="677E1BB2"/>
    <w:rsid w:val="678278F4"/>
    <w:rsid w:val="679A4C3E"/>
    <w:rsid w:val="67A41618"/>
    <w:rsid w:val="67B51A77"/>
    <w:rsid w:val="67C1041C"/>
    <w:rsid w:val="67C717AB"/>
    <w:rsid w:val="67D31EFE"/>
    <w:rsid w:val="67D6379C"/>
    <w:rsid w:val="67DB0DB2"/>
    <w:rsid w:val="67DF08A2"/>
    <w:rsid w:val="67E22141"/>
    <w:rsid w:val="67E97973"/>
    <w:rsid w:val="67F72090"/>
    <w:rsid w:val="67FF0F45"/>
    <w:rsid w:val="680227E3"/>
    <w:rsid w:val="68030A35"/>
    <w:rsid w:val="68033400"/>
    <w:rsid w:val="68077DF9"/>
    <w:rsid w:val="68112A26"/>
    <w:rsid w:val="6813679E"/>
    <w:rsid w:val="681F6F17"/>
    <w:rsid w:val="68282249"/>
    <w:rsid w:val="682D3D04"/>
    <w:rsid w:val="68394457"/>
    <w:rsid w:val="684706A4"/>
    <w:rsid w:val="685968A7"/>
    <w:rsid w:val="685A617B"/>
    <w:rsid w:val="685C7FAA"/>
    <w:rsid w:val="685F19E3"/>
    <w:rsid w:val="68646FFA"/>
    <w:rsid w:val="68664B20"/>
    <w:rsid w:val="68684D3C"/>
    <w:rsid w:val="68752FB5"/>
    <w:rsid w:val="68815DFE"/>
    <w:rsid w:val="688B4586"/>
    <w:rsid w:val="688D02FE"/>
    <w:rsid w:val="68906041"/>
    <w:rsid w:val="689E69AF"/>
    <w:rsid w:val="689F0032"/>
    <w:rsid w:val="68A11FFC"/>
    <w:rsid w:val="68A5389A"/>
    <w:rsid w:val="68AA5354"/>
    <w:rsid w:val="68AD274F"/>
    <w:rsid w:val="68B43ADD"/>
    <w:rsid w:val="68C006D4"/>
    <w:rsid w:val="68C1444C"/>
    <w:rsid w:val="68C301C4"/>
    <w:rsid w:val="68CB0E27"/>
    <w:rsid w:val="68D91796"/>
    <w:rsid w:val="68E36170"/>
    <w:rsid w:val="68E65C61"/>
    <w:rsid w:val="68F24605"/>
    <w:rsid w:val="68FB5BB0"/>
    <w:rsid w:val="69004F74"/>
    <w:rsid w:val="69074555"/>
    <w:rsid w:val="6912439F"/>
    <w:rsid w:val="69124CA8"/>
    <w:rsid w:val="69194288"/>
    <w:rsid w:val="69232A11"/>
    <w:rsid w:val="692F4ED3"/>
    <w:rsid w:val="693370F8"/>
    <w:rsid w:val="693B41FE"/>
    <w:rsid w:val="69456E2B"/>
    <w:rsid w:val="694F3806"/>
    <w:rsid w:val="69540E1C"/>
    <w:rsid w:val="69564B94"/>
    <w:rsid w:val="696372B1"/>
    <w:rsid w:val="696A4AE4"/>
    <w:rsid w:val="696F20FA"/>
    <w:rsid w:val="69790883"/>
    <w:rsid w:val="697B45FB"/>
    <w:rsid w:val="697D65C5"/>
    <w:rsid w:val="69831701"/>
    <w:rsid w:val="698C2CAC"/>
    <w:rsid w:val="69A022B3"/>
    <w:rsid w:val="69A43B52"/>
    <w:rsid w:val="69A973BA"/>
    <w:rsid w:val="69AC6EAA"/>
    <w:rsid w:val="69AF0748"/>
    <w:rsid w:val="69BA3375"/>
    <w:rsid w:val="69BF098B"/>
    <w:rsid w:val="69C441F4"/>
    <w:rsid w:val="69CA10DE"/>
    <w:rsid w:val="69CC4E56"/>
    <w:rsid w:val="69D56401"/>
    <w:rsid w:val="69E06B54"/>
    <w:rsid w:val="69F10D61"/>
    <w:rsid w:val="69FA19C4"/>
    <w:rsid w:val="6A083F67"/>
    <w:rsid w:val="6A114F5F"/>
    <w:rsid w:val="6A116D0D"/>
    <w:rsid w:val="6A2E5B11"/>
    <w:rsid w:val="6A301889"/>
    <w:rsid w:val="6A31115D"/>
    <w:rsid w:val="6A3273AF"/>
    <w:rsid w:val="6A3A2708"/>
    <w:rsid w:val="6A4175F2"/>
    <w:rsid w:val="6A4610AD"/>
    <w:rsid w:val="6A486BD3"/>
    <w:rsid w:val="6A554E4C"/>
    <w:rsid w:val="6A576E16"/>
    <w:rsid w:val="6A582B8E"/>
    <w:rsid w:val="6A590DE0"/>
    <w:rsid w:val="6A5A06B4"/>
    <w:rsid w:val="6A5F5CCB"/>
    <w:rsid w:val="6A641533"/>
    <w:rsid w:val="6A6B0841"/>
    <w:rsid w:val="6A6D488B"/>
    <w:rsid w:val="6A7379C8"/>
    <w:rsid w:val="6A876FCF"/>
    <w:rsid w:val="6AA15ADE"/>
    <w:rsid w:val="6AA24659"/>
    <w:rsid w:val="6AA27434"/>
    <w:rsid w:val="6AA61B4B"/>
    <w:rsid w:val="6AA933EA"/>
    <w:rsid w:val="6AAB7162"/>
    <w:rsid w:val="6AB204F0"/>
    <w:rsid w:val="6AB9187F"/>
    <w:rsid w:val="6ABA73A5"/>
    <w:rsid w:val="6ABC136F"/>
    <w:rsid w:val="6ABC311D"/>
    <w:rsid w:val="6ACA583A"/>
    <w:rsid w:val="6AD42215"/>
    <w:rsid w:val="6AD466B8"/>
    <w:rsid w:val="6ADC37BF"/>
    <w:rsid w:val="6ADC556D"/>
    <w:rsid w:val="6AE0505D"/>
    <w:rsid w:val="6AE10DD5"/>
    <w:rsid w:val="6AE40DB9"/>
    <w:rsid w:val="6AE461D0"/>
    <w:rsid w:val="6AE82164"/>
    <w:rsid w:val="6AE85CC0"/>
    <w:rsid w:val="6AEF52A0"/>
    <w:rsid w:val="6AF1726A"/>
    <w:rsid w:val="6AFB1E97"/>
    <w:rsid w:val="6AFE295E"/>
    <w:rsid w:val="6AFE54E3"/>
    <w:rsid w:val="6AFE7291"/>
    <w:rsid w:val="6B07083C"/>
    <w:rsid w:val="6B0E38E3"/>
    <w:rsid w:val="6B1B7E43"/>
    <w:rsid w:val="6B23319C"/>
    <w:rsid w:val="6B272C8C"/>
    <w:rsid w:val="6B3709F5"/>
    <w:rsid w:val="6B376C47"/>
    <w:rsid w:val="6B39651C"/>
    <w:rsid w:val="6B3B04E6"/>
    <w:rsid w:val="6B3D425E"/>
    <w:rsid w:val="6B4078AA"/>
    <w:rsid w:val="6B482C03"/>
    <w:rsid w:val="6B4D1FC7"/>
    <w:rsid w:val="6B4F3F91"/>
    <w:rsid w:val="6B596BBE"/>
    <w:rsid w:val="6B607F4C"/>
    <w:rsid w:val="6B6A4927"/>
    <w:rsid w:val="6B6D2669"/>
    <w:rsid w:val="6B7C465A"/>
    <w:rsid w:val="6B8C0D41"/>
    <w:rsid w:val="6B99463B"/>
    <w:rsid w:val="6B9D486E"/>
    <w:rsid w:val="6BA047ED"/>
    <w:rsid w:val="6BA75B7B"/>
    <w:rsid w:val="6BAC3191"/>
    <w:rsid w:val="6BAE41D4"/>
    <w:rsid w:val="6BAE515B"/>
    <w:rsid w:val="6BAF4A30"/>
    <w:rsid w:val="6BAF67DE"/>
    <w:rsid w:val="6BC77FCB"/>
    <w:rsid w:val="6BC95AF1"/>
    <w:rsid w:val="6BCC7390"/>
    <w:rsid w:val="6BD34BC2"/>
    <w:rsid w:val="6BD91AAD"/>
    <w:rsid w:val="6BDB3A77"/>
    <w:rsid w:val="6BE829EF"/>
    <w:rsid w:val="6BEA3CBA"/>
    <w:rsid w:val="6BEB1F0C"/>
    <w:rsid w:val="6BEE37AA"/>
    <w:rsid w:val="6BF07522"/>
    <w:rsid w:val="6BF40694"/>
    <w:rsid w:val="6BF568E6"/>
    <w:rsid w:val="6BF608B1"/>
    <w:rsid w:val="6BF6440D"/>
    <w:rsid w:val="6BFB1A23"/>
    <w:rsid w:val="6C001FDE"/>
    <w:rsid w:val="6C07486C"/>
    <w:rsid w:val="6C102A65"/>
    <w:rsid w:val="6C134FBF"/>
    <w:rsid w:val="6C156F89"/>
    <w:rsid w:val="6C184584"/>
    <w:rsid w:val="6C1E7194"/>
    <w:rsid w:val="6C2216A6"/>
    <w:rsid w:val="6C2471CC"/>
    <w:rsid w:val="6C382C77"/>
    <w:rsid w:val="6C3C4515"/>
    <w:rsid w:val="6C411B2C"/>
    <w:rsid w:val="6C5807B4"/>
    <w:rsid w:val="6C5A2BED"/>
    <w:rsid w:val="6C661592"/>
    <w:rsid w:val="6C7041BF"/>
    <w:rsid w:val="6C735A5D"/>
    <w:rsid w:val="6C846341"/>
    <w:rsid w:val="6C8B0FF9"/>
    <w:rsid w:val="6C9D2ADA"/>
    <w:rsid w:val="6C9E6F7E"/>
    <w:rsid w:val="6CA16A6E"/>
    <w:rsid w:val="6CAD2805"/>
    <w:rsid w:val="6CB0535E"/>
    <w:rsid w:val="6CB467A2"/>
    <w:rsid w:val="6CBF5146"/>
    <w:rsid w:val="6CC8224D"/>
    <w:rsid w:val="6CC83FFB"/>
    <w:rsid w:val="6CCD1611"/>
    <w:rsid w:val="6CCD33BF"/>
    <w:rsid w:val="6CCD611B"/>
    <w:rsid w:val="6CD429A0"/>
    <w:rsid w:val="6CDA788A"/>
    <w:rsid w:val="6CDF2AE4"/>
    <w:rsid w:val="6CE8644B"/>
    <w:rsid w:val="6CF50B68"/>
    <w:rsid w:val="6CF546C4"/>
    <w:rsid w:val="6CF90658"/>
    <w:rsid w:val="6D107750"/>
    <w:rsid w:val="6D1F7993"/>
    <w:rsid w:val="6D2356D5"/>
    <w:rsid w:val="6D2F7BD6"/>
    <w:rsid w:val="6D34343E"/>
    <w:rsid w:val="6D3451EC"/>
    <w:rsid w:val="6D365409"/>
    <w:rsid w:val="6D3E41C9"/>
    <w:rsid w:val="6D401DE3"/>
    <w:rsid w:val="6D437B25"/>
    <w:rsid w:val="6D4D2752"/>
    <w:rsid w:val="6D512242"/>
    <w:rsid w:val="6D6A3304"/>
    <w:rsid w:val="6D6D06FE"/>
    <w:rsid w:val="6D6F4477"/>
    <w:rsid w:val="6D723F67"/>
    <w:rsid w:val="6D747CDF"/>
    <w:rsid w:val="6D7B106D"/>
    <w:rsid w:val="6D7B72BF"/>
    <w:rsid w:val="6D8343C6"/>
    <w:rsid w:val="6D95035A"/>
    <w:rsid w:val="6DA265FA"/>
    <w:rsid w:val="6DA93E2C"/>
    <w:rsid w:val="6DAE53F9"/>
    <w:rsid w:val="6DB91B96"/>
    <w:rsid w:val="6DBE0F5A"/>
    <w:rsid w:val="6DBE53FE"/>
    <w:rsid w:val="6DC24EEE"/>
    <w:rsid w:val="6DC76061"/>
    <w:rsid w:val="6DC9002B"/>
    <w:rsid w:val="6DCC3677"/>
    <w:rsid w:val="6DD469CF"/>
    <w:rsid w:val="6DD8026E"/>
    <w:rsid w:val="6DDD5884"/>
    <w:rsid w:val="6DE94229"/>
    <w:rsid w:val="6DF17581"/>
    <w:rsid w:val="6DF40E20"/>
    <w:rsid w:val="6DF8446C"/>
    <w:rsid w:val="6DFA6436"/>
    <w:rsid w:val="6DFD3DF2"/>
    <w:rsid w:val="6E027099"/>
    <w:rsid w:val="6E054DDB"/>
    <w:rsid w:val="6E0A419F"/>
    <w:rsid w:val="6E11552E"/>
    <w:rsid w:val="6E2B7B92"/>
    <w:rsid w:val="6E36527B"/>
    <w:rsid w:val="6E377600"/>
    <w:rsid w:val="6E380D0C"/>
    <w:rsid w:val="6E3F653F"/>
    <w:rsid w:val="6E407BC1"/>
    <w:rsid w:val="6E4B6C92"/>
    <w:rsid w:val="6E4D3841"/>
    <w:rsid w:val="6E4E3540"/>
    <w:rsid w:val="6E510020"/>
    <w:rsid w:val="6E5F098F"/>
    <w:rsid w:val="6E6C09B6"/>
    <w:rsid w:val="6E6E0BD2"/>
    <w:rsid w:val="6E7004A6"/>
    <w:rsid w:val="6E761835"/>
    <w:rsid w:val="6E860288"/>
    <w:rsid w:val="6E8C2E06"/>
    <w:rsid w:val="6E930639"/>
    <w:rsid w:val="6EAB14DE"/>
    <w:rsid w:val="6EB365E5"/>
    <w:rsid w:val="6EBF7EC8"/>
    <w:rsid w:val="6ECF78C3"/>
    <w:rsid w:val="6ED30A35"/>
    <w:rsid w:val="6ED529FF"/>
    <w:rsid w:val="6EDA0016"/>
    <w:rsid w:val="6EDD3662"/>
    <w:rsid w:val="6EDF562C"/>
    <w:rsid w:val="6EEE3AC1"/>
    <w:rsid w:val="6EEE586F"/>
    <w:rsid w:val="6EF32E85"/>
    <w:rsid w:val="6EFE1F56"/>
    <w:rsid w:val="6F0B4673"/>
    <w:rsid w:val="6F101C89"/>
    <w:rsid w:val="6F1277AF"/>
    <w:rsid w:val="6F1317DD"/>
    <w:rsid w:val="6F1A48B6"/>
    <w:rsid w:val="6F23376B"/>
    <w:rsid w:val="6F2474E3"/>
    <w:rsid w:val="6F280D81"/>
    <w:rsid w:val="6F2D45E9"/>
    <w:rsid w:val="6F321C00"/>
    <w:rsid w:val="6F4B0F13"/>
    <w:rsid w:val="6F4F5318"/>
    <w:rsid w:val="6F5074C1"/>
    <w:rsid w:val="6F525DFE"/>
    <w:rsid w:val="6F571666"/>
    <w:rsid w:val="6F60676D"/>
    <w:rsid w:val="6F653D83"/>
    <w:rsid w:val="6F6F075E"/>
    <w:rsid w:val="6F710477"/>
    <w:rsid w:val="6F712728"/>
    <w:rsid w:val="6F7C731F"/>
    <w:rsid w:val="6F834209"/>
    <w:rsid w:val="6F854425"/>
    <w:rsid w:val="6F887A72"/>
    <w:rsid w:val="6F8A5598"/>
    <w:rsid w:val="6F8F0E00"/>
    <w:rsid w:val="6F991C7F"/>
    <w:rsid w:val="6F9E7295"/>
    <w:rsid w:val="6FA10B33"/>
    <w:rsid w:val="6FB645DF"/>
    <w:rsid w:val="6FC22F83"/>
    <w:rsid w:val="6FC62348"/>
    <w:rsid w:val="6FC767EC"/>
    <w:rsid w:val="6FD40F09"/>
    <w:rsid w:val="6FD9651F"/>
    <w:rsid w:val="6FDE7692"/>
    <w:rsid w:val="6FE949B4"/>
    <w:rsid w:val="6FEF2100"/>
    <w:rsid w:val="6FF2313D"/>
    <w:rsid w:val="6FF46EB5"/>
    <w:rsid w:val="6FF60E7F"/>
    <w:rsid w:val="6FFE1AE2"/>
    <w:rsid w:val="70001CFE"/>
    <w:rsid w:val="70052E70"/>
    <w:rsid w:val="7019691C"/>
    <w:rsid w:val="701D01BA"/>
    <w:rsid w:val="701F03D6"/>
    <w:rsid w:val="70207CAA"/>
    <w:rsid w:val="702A0B29"/>
    <w:rsid w:val="70383246"/>
    <w:rsid w:val="70433998"/>
    <w:rsid w:val="704B11CB"/>
    <w:rsid w:val="7055204A"/>
    <w:rsid w:val="705838E8"/>
    <w:rsid w:val="70651B61"/>
    <w:rsid w:val="706A7177"/>
    <w:rsid w:val="706B361B"/>
    <w:rsid w:val="706C1141"/>
    <w:rsid w:val="70781894"/>
    <w:rsid w:val="707A385E"/>
    <w:rsid w:val="70814BED"/>
    <w:rsid w:val="70893AA1"/>
    <w:rsid w:val="709366CE"/>
    <w:rsid w:val="70950698"/>
    <w:rsid w:val="70981F36"/>
    <w:rsid w:val="70983CE4"/>
    <w:rsid w:val="709F1517"/>
    <w:rsid w:val="70A22DB5"/>
    <w:rsid w:val="70A46B2D"/>
    <w:rsid w:val="70B07280"/>
    <w:rsid w:val="70BB79D3"/>
    <w:rsid w:val="70BC011C"/>
    <w:rsid w:val="70C1323B"/>
    <w:rsid w:val="70C17E76"/>
    <w:rsid w:val="70C20D61"/>
    <w:rsid w:val="70D171F6"/>
    <w:rsid w:val="70E1568B"/>
    <w:rsid w:val="70E231B1"/>
    <w:rsid w:val="70E94540"/>
    <w:rsid w:val="70F058CE"/>
    <w:rsid w:val="70F27AA8"/>
    <w:rsid w:val="70F33611"/>
    <w:rsid w:val="70F52C1D"/>
    <w:rsid w:val="70F829D5"/>
    <w:rsid w:val="70FA674D"/>
    <w:rsid w:val="710C022E"/>
    <w:rsid w:val="711041C2"/>
    <w:rsid w:val="71123A97"/>
    <w:rsid w:val="711517D9"/>
    <w:rsid w:val="71235CA4"/>
    <w:rsid w:val="71237A52"/>
    <w:rsid w:val="71290DE0"/>
    <w:rsid w:val="712B2DAA"/>
    <w:rsid w:val="71306613"/>
    <w:rsid w:val="71353C29"/>
    <w:rsid w:val="713A2FED"/>
    <w:rsid w:val="713E3565"/>
    <w:rsid w:val="7141437C"/>
    <w:rsid w:val="714A0E46"/>
    <w:rsid w:val="714E0847"/>
    <w:rsid w:val="714F4CEB"/>
    <w:rsid w:val="7161057A"/>
    <w:rsid w:val="716F0EE9"/>
    <w:rsid w:val="71722787"/>
    <w:rsid w:val="717402AD"/>
    <w:rsid w:val="717464FF"/>
    <w:rsid w:val="71754026"/>
    <w:rsid w:val="71791D68"/>
    <w:rsid w:val="717C53B4"/>
    <w:rsid w:val="71864485"/>
    <w:rsid w:val="718D136F"/>
    <w:rsid w:val="71A010A2"/>
    <w:rsid w:val="71A05546"/>
    <w:rsid w:val="71AB7A47"/>
    <w:rsid w:val="71B2527A"/>
    <w:rsid w:val="71B72890"/>
    <w:rsid w:val="71C11019"/>
    <w:rsid w:val="71C32F10"/>
    <w:rsid w:val="71D074AE"/>
    <w:rsid w:val="71D21478"/>
    <w:rsid w:val="71D451F0"/>
    <w:rsid w:val="71EF5B86"/>
    <w:rsid w:val="71F47640"/>
    <w:rsid w:val="71FC1972"/>
    <w:rsid w:val="72007D93"/>
    <w:rsid w:val="72037883"/>
    <w:rsid w:val="720A6E64"/>
    <w:rsid w:val="720F447A"/>
    <w:rsid w:val="72203F91"/>
    <w:rsid w:val="723764DA"/>
    <w:rsid w:val="724539F8"/>
    <w:rsid w:val="72534367"/>
    <w:rsid w:val="72565C05"/>
    <w:rsid w:val="725974A3"/>
    <w:rsid w:val="72760055"/>
    <w:rsid w:val="727662A7"/>
    <w:rsid w:val="72783DCD"/>
    <w:rsid w:val="727D13E4"/>
    <w:rsid w:val="727E23B0"/>
    <w:rsid w:val="729371DB"/>
    <w:rsid w:val="72952BD1"/>
    <w:rsid w:val="72964253"/>
    <w:rsid w:val="729A1F96"/>
    <w:rsid w:val="72A44BC2"/>
    <w:rsid w:val="72A526E9"/>
    <w:rsid w:val="72B62B48"/>
    <w:rsid w:val="72B666A4"/>
    <w:rsid w:val="72B8241C"/>
    <w:rsid w:val="72BB015E"/>
    <w:rsid w:val="72BD5C84"/>
    <w:rsid w:val="72C9287B"/>
    <w:rsid w:val="72D336FA"/>
    <w:rsid w:val="72D66F5A"/>
    <w:rsid w:val="72E651DB"/>
    <w:rsid w:val="72E66F89"/>
    <w:rsid w:val="72F378F8"/>
    <w:rsid w:val="72FB055A"/>
    <w:rsid w:val="73025D8D"/>
    <w:rsid w:val="730438B3"/>
    <w:rsid w:val="73076EFF"/>
    <w:rsid w:val="730D09BA"/>
    <w:rsid w:val="730D1BFA"/>
    <w:rsid w:val="73124222"/>
    <w:rsid w:val="73125FD0"/>
    <w:rsid w:val="732B0E40"/>
    <w:rsid w:val="733046A8"/>
    <w:rsid w:val="73353A6C"/>
    <w:rsid w:val="73426189"/>
    <w:rsid w:val="73463ECB"/>
    <w:rsid w:val="734B3290"/>
    <w:rsid w:val="734E051D"/>
    <w:rsid w:val="735A34D3"/>
    <w:rsid w:val="7366631C"/>
    <w:rsid w:val="736B56E0"/>
    <w:rsid w:val="736D76AA"/>
    <w:rsid w:val="73700F48"/>
    <w:rsid w:val="73702CF6"/>
    <w:rsid w:val="7379604F"/>
    <w:rsid w:val="73797DFD"/>
    <w:rsid w:val="738D1AFA"/>
    <w:rsid w:val="73942E89"/>
    <w:rsid w:val="739E4D80"/>
    <w:rsid w:val="73AB1F81"/>
    <w:rsid w:val="73B61051"/>
    <w:rsid w:val="73C13552"/>
    <w:rsid w:val="73C53042"/>
    <w:rsid w:val="73C66DBA"/>
    <w:rsid w:val="73C80D84"/>
    <w:rsid w:val="73D414D7"/>
    <w:rsid w:val="73DC213A"/>
    <w:rsid w:val="73DC65DE"/>
    <w:rsid w:val="73E62FB9"/>
    <w:rsid w:val="73EC4A73"/>
    <w:rsid w:val="73EF6311"/>
    <w:rsid w:val="73F76F74"/>
    <w:rsid w:val="73FB6A64"/>
    <w:rsid w:val="74031DBD"/>
    <w:rsid w:val="74044652"/>
    <w:rsid w:val="740D6797"/>
    <w:rsid w:val="7416564C"/>
    <w:rsid w:val="741979E1"/>
    <w:rsid w:val="7420296E"/>
    <w:rsid w:val="74213FF1"/>
    <w:rsid w:val="74251D33"/>
    <w:rsid w:val="742835D1"/>
    <w:rsid w:val="7428537F"/>
    <w:rsid w:val="743326A2"/>
    <w:rsid w:val="743957DE"/>
    <w:rsid w:val="743B1556"/>
    <w:rsid w:val="743B3304"/>
    <w:rsid w:val="7447614D"/>
    <w:rsid w:val="74546174"/>
    <w:rsid w:val="745E6FF3"/>
    <w:rsid w:val="7460720F"/>
    <w:rsid w:val="74730CF0"/>
    <w:rsid w:val="74784559"/>
    <w:rsid w:val="74786307"/>
    <w:rsid w:val="747D1B6F"/>
    <w:rsid w:val="747F7695"/>
    <w:rsid w:val="74822CE1"/>
    <w:rsid w:val="74827185"/>
    <w:rsid w:val="74842EFD"/>
    <w:rsid w:val="748A7DE8"/>
    <w:rsid w:val="748C3B60"/>
    <w:rsid w:val="748F44BF"/>
    <w:rsid w:val="74962C31"/>
    <w:rsid w:val="749869A9"/>
    <w:rsid w:val="749F7D37"/>
    <w:rsid w:val="74B310ED"/>
    <w:rsid w:val="74B65081"/>
    <w:rsid w:val="74BB61F3"/>
    <w:rsid w:val="74C27582"/>
    <w:rsid w:val="74C652C4"/>
    <w:rsid w:val="74C7103C"/>
    <w:rsid w:val="74D01424"/>
    <w:rsid w:val="74D06143"/>
    <w:rsid w:val="74DC4AE7"/>
    <w:rsid w:val="74DF1EE2"/>
    <w:rsid w:val="74F3598D"/>
    <w:rsid w:val="74F71921"/>
    <w:rsid w:val="74F87447"/>
    <w:rsid w:val="74FA4F6E"/>
    <w:rsid w:val="74FC0CE6"/>
    <w:rsid w:val="74FD05BA"/>
    <w:rsid w:val="750162FC"/>
    <w:rsid w:val="750951B1"/>
    <w:rsid w:val="75151DA7"/>
    <w:rsid w:val="75232716"/>
    <w:rsid w:val="75322959"/>
    <w:rsid w:val="75330480"/>
    <w:rsid w:val="753F0BD2"/>
    <w:rsid w:val="753F5076"/>
    <w:rsid w:val="753F6E24"/>
    <w:rsid w:val="754D7793"/>
    <w:rsid w:val="75587EE6"/>
    <w:rsid w:val="75644ADD"/>
    <w:rsid w:val="756B5E6B"/>
    <w:rsid w:val="75876F5E"/>
    <w:rsid w:val="7589009F"/>
    <w:rsid w:val="75952EE8"/>
    <w:rsid w:val="759C6025"/>
    <w:rsid w:val="75A650F5"/>
    <w:rsid w:val="75AF3FAA"/>
    <w:rsid w:val="75BC0475"/>
    <w:rsid w:val="75C37A55"/>
    <w:rsid w:val="75CA2B92"/>
    <w:rsid w:val="75D67789"/>
    <w:rsid w:val="75DE03EB"/>
    <w:rsid w:val="75E63744"/>
    <w:rsid w:val="75ED6880"/>
    <w:rsid w:val="75F419BD"/>
    <w:rsid w:val="75F96FD3"/>
    <w:rsid w:val="760140DA"/>
    <w:rsid w:val="760D0CD1"/>
    <w:rsid w:val="760D2A7F"/>
    <w:rsid w:val="76116A13"/>
    <w:rsid w:val="76200A04"/>
    <w:rsid w:val="76236746"/>
    <w:rsid w:val="762D1373"/>
    <w:rsid w:val="763E70DC"/>
    <w:rsid w:val="76432944"/>
    <w:rsid w:val="764B35A7"/>
    <w:rsid w:val="764F3097"/>
    <w:rsid w:val="765406AD"/>
    <w:rsid w:val="76674885"/>
    <w:rsid w:val="766F7295"/>
    <w:rsid w:val="76726D86"/>
    <w:rsid w:val="76760624"/>
    <w:rsid w:val="767B20DE"/>
    <w:rsid w:val="767C19B2"/>
    <w:rsid w:val="768947FB"/>
    <w:rsid w:val="769211D6"/>
    <w:rsid w:val="769F401E"/>
    <w:rsid w:val="76A809F9"/>
    <w:rsid w:val="76AA29C3"/>
    <w:rsid w:val="76C021E7"/>
    <w:rsid w:val="76C21ABB"/>
    <w:rsid w:val="76D161A2"/>
    <w:rsid w:val="76D67314"/>
    <w:rsid w:val="76DB492B"/>
    <w:rsid w:val="76E129D7"/>
    <w:rsid w:val="76E77774"/>
    <w:rsid w:val="76EE28B0"/>
    <w:rsid w:val="76EF03D6"/>
    <w:rsid w:val="76FD2AF3"/>
    <w:rsid w:val="77000835"/>
    <w:rsid w:val="77091498"/>
    <w:rsid w:val="77106CCA"/>
    <w:rsid w:val="77112A42"/>
    <w:rsid w:val="7711659E"/>
    <w:rsid w:val="771542E1"/>
    <w:rsid w:val="77163BB5"/>
    <w:rsid w:val="77185B7F"/>
    <w:rsid w:val="771F2A69"/>
    <w:rsid w:val="771F6F0D"/>
    <w:rsid w:val="772A140E"/>
    <w:rsid w:val="772C33D8"/>
    <w:rsid w:val="772C6764"/>
    <w:rsid w:val="773F135E"/>
    <w:rsid w:val="774B1AB0"/>
    <w:rsid w:val="774E15A1"/>
    <w:rsid w:val="77512E3F"/>
    <w:rsid w:val="775A6197"/>
    <w:rsid w:val="775F37AE"/>
    <w:rsid w:val="7762504C"/>
    <w:rsid w:val="776668EA"/>
    <w:rsid w:val="77690189"/>
    <w:rsid w:val="776E1C43"/>
    <w:rsid w:val="77752FD1"/>
    <w:rsid w:val="777728A5"/>
    <w:rsid w:val="777803CC"/>
    <w:rsid w:val="777A2396"/>
    <w:rsid w:val="777C1C35"/>
    <w:rsid w:val="777C610E"/>
    <w:rsid w:val="777D3C34"/>
    <w:rsid w:val="777E28EC"/>
    <w:rsid w:val="7782124A"/>
    <w:rsid w:val="778B00FF"/>
    <w:rsid w:val="779571D0"/>
    <w:rsid w:val="77974CF6"/>
    <w:rsid w:val="77A45665"/>
    <w:rsid w:val="77A86B72"/>
    <w:rsid w:val="77B77146"/>
    <w:rsid w:val="77BA4E88"/>
    <w:rsid w:val="77C35AEB"/>
    <w:rsid w:val="77CB0E43"/>
    <w:rsid w:val="77CD6969"/>
    <w:rsid w:val="77D01FB6"/>
    <w:rsid w:val="77EA751B"/>
    <w:rsid w:val="77ED2B68"/>
    <w:rsid w:val="77FB69C9"/>
    <w:rsid w:val="77FE6B23"/>
    <w:rsid w:val="780D320A"/>
    <w:rsid w:val="78120820"/>
    <w:rsid w:val="78146346"/>
    <w:rsid w:val="78232A2D"/>
    <w:rsid w:val="782C7B34"/>
    <w:rsid w:val="78485FF0"/>
    <w:rsid w:val="784B5AE0"/>
    <w:rsid w:val="78540E39"/>
    <w:rsid w:val="785B5D23"/>
    <w:rsid w:val="785D5F3F"/>
    <w:rsid w:val="787768D5"/>
    <w:rsid w:val="78852DA0"/>
    <w:rsid w:val="78874D6A"/>
    <w:rsid w:val="78931961"/>
    <w:rsid w:val="78A05845"/>
    <w:rsid w:val="78A6518B"/>
    <w:rsid w:val="78B47B29"/>
    <w:rsid w:val="78C31B1A"/>
    <w:rsid w:val="78C73B88"/>
    <w:rsid w:val="78D67AA0"/>
    <w:rsid w:val="78E628A1"/>
    <w:rsid w:val="78E8332F"/>
    <w:rsid w:val="78F05C93"/>
    <w:rsid w:val="78F47F26"/>
    <w:rsid w:val="78FD502C"/>
    <w:rsid w:val="79020895"/>
    <w:rsid w:val="790E2D96"/>
    <w:rsid w:val="79273E57"/>
    <w:rsid w:val="792E51E6"/>
    <w:rsid w:val="7936053E"/>
    <w:rsid w:val="793F5645"/>
    <w:rsid w:val="7945303A"/>
    <w:rsid w:val="794B3FEA"/>
    <w:rsid w:val="794C1B10"/>
    <w:rsid w:val="794C2F0D"/>
    <w:rsid w:val="794C7D62"/>
    <w:rsid w:val="79501600"/>
    <w:rsid w:val="795D1F6F"/>
    <w:rsid w:val="79621333"/>
    <w:rsid w:val="79654980"/>
    <w:rsid w:val="79660E24"/>
    <w:rsid w:val="79674B9C"/>
    <w:rsid w:val="79725A1A"/>
    <w:rsid w:val="797572B9"/>
    <w:rsid w:val="79780B57"/>
    <w:rsid w:val="79872B48"/>
    <w:rsid w:val="79907C4E"/>
    <w:rsid w:val="799E680F"/>
    <w:rsid w:val="79B41A4E"/>
    <w:rsid w:val="79B871A5"/>
    <w:rsid w:val="79BC4EE7"/>
    <w:rsid w:val="79C21DD2"/>
    <w:rsid w:val="79C71AEB"/>
    <w:rsid w:val="79C93160"/>
    <w:rsid w:val="79D12015"/>
    <w:rsid w:val="79D264B9"/>
    <w:rsid w:val="79D57D57"/>
    <w:rsid w:val="79E166FC"/>
    <w:rsid w:val="79E93803"/>
    <w:rsid w:val="79EB757B"/>
    <w:rsid w:val="79EC36DB"/>
    <w:rsid w:val="79ED50A1"/>
    <w:rsid w:val="7A021875"/>
    <w:rsid w:val="7A0917AF"/>
    <w:rsid w:val="7A102B3D"/>
    <w:rsid w:val="7A132086"/>
    <w:rsid w:val="7A17211E"/>
    <w:rsid w:val="7A287E87"/>
    <w:rsid w:val="7A2D36EF"/>
    <w:rsid w:val="7A326F58"/>
    <w:rsid w:val="7A3902E6"/>
    <w:rsid w:val="7A3A5E0C"/>
    <w:rsid w:val="7A3C7DD6"/>
    <w:rsid w:val="7A3E76AA"/>
    <w:rsid w:val="7A653E30"/>
    <w:rsid w:val="7A7C4677"/>
    <w:rsid w:val="7A8A0B42"/>
    <w:rsid w:val="7A8D4DCC"/>
    <w:rsid w:val="7A903C7E"/>
    <w:rsid w:val="7AB247A6"/>
    <w:rsid w:val="7AB43E11"/>
    <w:rsid w:val="7AB45BBF"/>
    <w:rsid w:val="7AB931D5"/>
    <w:rsid w:val="7AC322A6"/>
    <w:rsid w:val="7AC53928"/>
    <w:rsid w:val="7ACC2F08"/>
    <w:rsid w:val="7AD85D51"/>
    <w:rsid w:val="7ADE0E8D"/>
    <w:rsid w:val="7AE069B4"/>
    <w:rsid w:val="7AE2097E"/>
    <w:rsid w:val="7AE2272C"/>
    <w:rsid w:val="7AE5221C"/>
    <w:rsid w:val="7AE75F94"/>
    <w:rsid w:val="7AEC7106"/>
    <w:rsid w:val="7AF406B1"/>
    <w:rsid w:val="7B0326A2"/>
    <w:rsid w:val="7B05466C"/>
    <w:rsid w:val="7B095F0A"/>
    <w:rsid w:val="7B116B6D"/>
    <w:rsid w:val="7B1228E5"/>
    <w:rsid w:val="7B130B37"/>
    <w:rsid w:val="7B1448AF"/>
    <w:rsid w:val="7B1E74DC"/>
    <w:rsid w:val="7B242D44"/>
    <w:rsid w:val="7B31720F"/>
    <w:rsid w:val="7B346CFF"/>
    <w:rsid w:val="7B3528A0"/>
    <w:rsid w:val="7B42766E"/>
    <w:rsid w:val="7B51340D"/>
    <w:rsid w:val="7B5353D8"/>
    <w:rsid w:val="7B551150"/>
    <w:rsid w:val="7B5B24DE"/>
    <w:rsid w:val="7B6B0973"/>
    <w:rsid w:val="7B7A6E08"/>
    <w:rsid w:val="7B7D2454"/>
    <w:rsid w:val="7B7D4202"/>
    <w:rsid w:val="7B841A35"/>
    <w:rsid w:val="7B892BA7"/>
    <w:rsid w:val="7B8F3F36"/>
    <w:rsid w:val="7BA07EF1"/>
    <w:rsid w:val="7BAE6AB2"/>
    <w:rsid w:val="7BB55730"/>
    <w:rsid w:val="7BB73BB8"/>
    <w:rsid w:val="7BBA5457"/>
    <w:rsid w:val="7BBD4F47"/>
    <w:rsid w:val="7BC167E5"/>
    <w:rsid w:val="7BC71922"/>
    <w:rsid w:val="7BD04C7A"/>
    <w:rsid w:val="7BD06A28"/>
    <w:rsid w:val="7BE14791"/>
    <w:rsid w:val="7BF24BF0"/>
    <w:rsid w:val="7BF344C5"/>
    <w:rsid w:val="7BFD5343"/>
    <w:rsid w:val="7C02295A"/>
    <w:rsid w:val="7C06069C"/>
    <w:rsid w:val="7C0861C2"/>
    <w:rsid w:val="7C10035C"/>
    <w:rsid w:val="7C120DEF"/>
    <w:rsid w:val="7C1521AD"/>
    <w:rsid w:val="7C1903CF"/>
    <w:rsid w:val="7C1E59E5"/>
    <w:rsid w:val="7C330D65"/>
    <w:rsid w:val="7C3A12F7"/>
    <w:rsid w:val="7C413482"/>
    <w:rsid w:val="7C480CB4"/>
    <w:rsid w:val="7C4F0A00"/>
    <w:rsid w:val="7C5238E1"/>
    <w:rsid w:val="7C5B09E8"/>
    <w:rsid w:val="7C66113B"/>
    <w:rsid w:val="7C66738C"/>
    <w:rsid w:val="7C686C61"/>
    <w:rsid w:val="7C703D67"/>
    <w:rsid w:val="7C72188D"/>
    <w:rsid w:val="7C725D31"/>
    <w:rsid w:val="7C7F3FAA"/>
    <w:rsid w:val="7C8B0BA1"/>
    <w:rsid w:val="7C991510"/>
    <w:rsid w:val="7C99506C"/>
    <w:rsid w:val="7CB225D2"/>
    <w:rsid w:val="7CB4634A"/>
    <w:rsid w:val="7CB9570E"/>
    <w:rsid w:val="7CB974BC"/>
    <w:rsid w:val="7CBE2D25"/>
    <w:rsid w:val="7CC540B3"/>
    <w:rsid w:val="7CCA791B"/>
    <w:rsid w:val="7CCF0A8E"/>
    <w:rsid w:val="7CD42548"/>
    <w:rsid w:val="7CD442F6"/>
    <w:rsid w:val="7CD51E1C"/>
    <w:rsid w:val="7CD73DE6"/>
    <w:rsid w:val="7CDD764F"/>
    <w:rsid w:val="7CDE33C7"/>
    <w:rsid w:val="7CE54755"/>
    <w:rsid w:val="7CE65DD7"/>
    <w:rsid w:val="7CF36E72"/>
    <w:rsid w:val="7CF44BE9"/>
    <w:rsid w:val="7CFC55FB"/>
    <w:rsid w:val="7D032E2D"/>
    <w:rsid w:val="7D0D15B6"/>
    <w:rsid w:val="7D0D7808"/>
    <w:rsid w:val="7D146DE8"/>
    <w:rsid w:val="7D170ECC"/>
    <w:rsid w:val="7D1961AD"/>
    <w:rsid w:val="7D1E37C3"/>
    <w:rsid w:val="7D256900"/>
    <w:rsid w:val="7D32101D"/>
    <w:rsid w:val="7D3354C1"/>
    <w:rsid w:val="7D3923AB"/>
    <w:rsid w:val="7D43024E"/>
    <w:rsid w:val="7D4476CE"/>
    <w:rsid w:val="7D52346D"/>
    <w:rsid w:val="7D5316BF"/>
    <w:rsid w:val="7D5A6393"/>
    <w:rsid w:val="7D6A4C5A"/>
    <w:rsid w:val="7D6B282B"/>
    <w:rsid w:val="7D6C452F"/>
    <w:rsid w:val="7D807FDA"/>
    <w:rsid w:val="7D8201F6"/>
    <w:rsid w:val="7D8775BA"/>
    <w:rsid w:val="7D8C697F"/>
    <w:rsid w:val="7D90733C"/>
    <w:rsid w:val="7D9121E7"/>
    <w:rsid w:val="7D9B2D0E"/>
    <w:rsid w:val="7DA243F4"/>
    <w:rsid w:val="7DAA32A9"/>
    <w:rsid w:val="7DB67EA0"/>
    <w:rsid w:val="7DC10D1E"/>
    <w:rsid w:val="7DD32800"/>
    <w:rsid w:val="7DDB4BC4"/>
    <w:rsid w:val="7DDF11A4"/>
    <w:rsid w:val="7DE06CCB"/>
    <w:rsid w:val="7DF54524"/>
    <w:rsid w:val="7DFB58B2"/>
    <w:rsid w:val="7E002EC9"/>
    <w:rsid w:val="7E105802"/>
    <w:rsid w:val="7E132BFC"/>
    <w:rsid w:val="7E2B263C"/>
    <w:rsid w:val="7E2E7A36"/>
    <w:rsid w:val="7E3A0D52"/>
    <w:rsid w:val="7E553D17"/>
    <w:rsid w:val="7E584AB3"/>
    <w:rsid w:val="7E633B84"/>
    <w:rsid w:val="7E66131A"/>
    <w:rsid w:val="7E665422"/>
    <w:rsid w:val="7E6873EC"/>
    <w:rsid w:val="7E7044F2"/>
    <w:rsid w:val="7E751B09"/>
    <w:rsid w:val="7E7A0ECD"/>
    <w:rsid w:val="7E8F2BCB"/>
    <w:rsid w:val="7E927FC5"/>
    <w:rsid w:val="7E953F59"/>
    <w:rsid w:val="7E9F10B2"/>
    <w:rsid w:val="7EAD12A3"/>
    <w:rsid w:val="7EAD4DFF"/>
    <w:rsid w:val="7EB0669D"/>
    <w:rsid w:val="7EB663A9"/>
    <w:rsid w:val="7EB75C7D"/>
    <w:rsid w:val="7EB87481"/>
    <w:rsid w:val="7ED44A81"/>
    <w:rsid w:val="7EE12CFA"/>
    <w:rsid w:val="7EEA1BAF"/>
    <w:rsid w:val="7F032C71"/>
    <w:rsid w:val="7F062761"/>
    <w:rsid w:val="7F0F1615"/>
    <w:rsid w:val="7F156558"/>
    <w:rsid w:val="7F2D5F40"/>
    <w:rsid w:val="7F576D5A"/>
    <w:rsid w:val="7F6C6A68"/>
    <w:rsid w:val="7F6F6558"/>
    <w:rsid w:val="7F8244DD"/>
    <w:rsid w:val="7F8518D8"/>
    <w:rsid w:val="7F8738A2"/>
    <w:rsid w:val="7F8813C8"/>
    <w:rsid w:val="7F945FBF"/>
    <w:rsid w:val="7FA52458"/>
    <w:rsid w:val="7FA77AA0"/>
    <w:rsid w:val="7FAE7080"/>
    <w:rsid w:val="7FB0104A"/>
    <w:rsid w:val="7FB421BD"/>
    <w:rsid w:val="7FBD72C3"/>
    <w:rsid w:val="7FC20D7E"/>
    <w:rsid w:val="7FCB7C32"/>
    <w:rsid w:val="7FDA60C7"/>
    <w:rsid w:val="7FE40CF4"/>
    <w:rsid w:val="7FE64A6C"/>
    <w:rsid w:val="7FF02885"/>
    <w:rsid w:val="7FF151BF"/>
    <w:rsid w:val="7FF56A5D"/>
    <w:rsid w:val="7FF86D6C"/>
    <w:rsid w:val="7FFC3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3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rPr>
      <w:rFonts w:ascii="Times New Roman" w:hAnsi="Times New Roman" w:eastAsia="宋体" w:cs="Times New Roman"/>
      <w:sz w:val="24"/>
      <w:szCs w:val="24"/>
    </w:rPr>
  </w:style>
  <w:style w:type="paragraph" w:styleId="5">
    <w:name w:val="annotation text"/>
    <w:basedOn w:val="1"/>
    <w:link w:val="40"/>
    <w:unhideWhenUsed/>
    <w:qFormat/>
    <w:uiPriority w:val="99"/>
    <w:pPr>
      <w:jc w:val="left"/>
    </w:pPr>
  </w:style>
  <w:style w:type="paragraph" w:styleId="6">
    <w:name w:val="Body Text"/>
    <w:basedOn w:val="1"/>
    <w:link w:val="39"/>
    <w:unhideWhenUsed/>
    <w:qFormat/>
    <w:uiPriority w:val="99"/>
    <w:pPr>
      <w:spacing w:after="120"/>
    </w:pPr>
  </w:style>
  <w:style w:type="paragraph" w:styleId="7">
    <w:name w:val="Body Text Indent"/>
    <w:basedOn w:val="1"/>
    <w:next w:val="8"/>
    <w:qFormat/>
    <w:uiPriority w:val="99"/>
    <w:pPr>
      <w:spacing w:line="360" w:lineRule="auto"/>
      <w:ind w:firstLine="570"/>
    </w:pPr>
    <w:rPr>
      <w:sz w:val="24"/>
    </w:rPr>
  </w:style>
  <w:style w:type="paragraph" w:styleId="8">
    <w:name w:val="envelope return"/>
    <w:basedOn w:val="1"/>
    <w:qFormat/>
    <w:uiPriority w:val="0"/>
    <w:rPr>
      <w:rFonts w:ascii="Arial" w:hAnsi="Arial" w:eastAsia="Arial"/>
      <w:spacing w:val="-10"/>
      <w:szCs w:val="21"/>
    </w:rPr>
  </w:style>
  <w:style w:type="paragraph" w:styleId="9">
    <w:name w:val="Plain Text"/>
    <w:basedOn w:val="1"/>
    <w:link w:val="23"/>
    <w:qFormat/>
    <w:uiPriority w:val="0"/>
    <w:rPr>
      <w:rFonts w:ascii="宋体" w:hAnsi="Courier New"/>
    </w:rPr>
  </w:style>
  <w:style w:type="paragraph" w:styleId="10">
    <w:name w:val="Date"/>
    <w:basedOn w:val="1"/>
    <w:next w:val="1"/>
    <w:qFormat/>
    <w:uiPriority w:val="0"/>
  </w:style>
  <w:style w:type="paragraph" w:styleId="11">
    <w:name w:val="Body Text Indent 2"/>
    <w:basedOn w:val="1"/>
    <w:link w:val="28"/>
    <w:qFormat/>
    <w:uiPriority w:val="0"/>
    <w:pPr>
      <w:snapToGrid w:val="0"/>
      <w:spacing w:line="560" w:lineRule="atLeast"/>
      <w:ind w:firstLine="540"/>
    </w:pPr>
    <w:rPr>
      <w:sz w:val="28"/>
    </w:rPr>
  </w:style>
  <w:style w:type="paragraph" w:styleId="12">
    <w:name w:val="Balloon Text"/>
    <w:basedOn w:val="1"/>
    <w:link w:val="36"/>
    <w:semiHidden/>
    <w:unhideWhenUsed/>
    <w:qFormat/>
    <w:uiPriority w:val="99"/>
    <w:rPr>
      <w:sz w:val="18"/>
      <w:szCs w:val="18"/>
    </w:rPr>
  </w:style>
  <w:style w:type="paragraph" w:styleId="13">
    <w:name w:val="footer"/>
    <w:basedOn w:val="1"/>
    <w:link w:val="31"/>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line="180" w:lineRule="auto"/>
      <w:jc w:val="center"/>
    </w:pPr>
    <w:rPr>
      <w:sz w:val="30"/>
    </w:r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5"/>
    <w:next w:val="5"/>
    <w:link w:val="41"/>
    <w:semiHidden/>
    <w:unhideWhenUsed/>
    <w:qFormat/>
    <w:uiPriority w:val="99"/>
    <w:rPr>
      <w:b/>
      <w:bCs/>
    </w:rPr>
  </w:style>
  <w:style w:type="paragraph" w:styleId="18">
    <w:name w:val="Body Text First Indent 2"/>
    <w:basedOn w:val="7"/>
    <w:next w:val="1"/>
    <w:qFormat/>
    <w:uiPriority w:val="0"/>
    <w:pPr>
      <w:spacing w:after="120" w:line="240" w:lineRule="auto"/>
      <w:ind w:left="420" w:leftChars="200" w:firstLine="420" w:firstLineChars="200"/>
    </w:pPr>
    <w:rPr>
      <w:sz w:val="21"/>
      <w:szCs w:val="20"/>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annotation reference"/>
    <w:basedOn w:val="21"/>
    <w:semiHidden/>
    <w:unhideWhenUsed/>
    <w:qFormat/>
    <w:uiPriority w:val="99"/>
    <w:rPr>
      <w:sz w:val="21"/>
      <w:szCs w:val="21"/>
    </w:rPr>
  </w:style>
  <w:style w:type="character" w:customStyle="1" w:styleId="23">
    <w:name w:val="纯文本 Char1"/>
    <w:link w:val="9"/>
    <w:qFormat/>
    <w:locked/>
    <w:uiPriority w:val="0"/>
    <w:rPr>
      <w:rFonts w:ascii="宋体" w:hAnsi="Courier New"/>
    </w:rPr>
  </w:style>
  <w:style w:type="character" w:customStyle="1" w:styleId="24">
    <w:name w:val="纯文本 Char"/>
    <w:basedOn w:val="21"/>
    <w:semiHidden/>
    <w:qFormat/>
    <w:uiPriority w:val="99"/>
    <w:rPr>
      <w:rFonts w:ascii="宋体" w:hAnsi="Courier New" w:eastAsia="宋体" w:cs="Courier New"/>
      <w:szCs w:val="21"/>
    </w:rPr>
  </w:style>
  <w:style w:type="character" w:customStyle="1" w:styleId="25">
    <w:name w:val="bluetitle1"/>
    <w:qFormat/>
    <w:uiPriority w:val="0"/>
    <w:rPr>
      <w:b/>
      <w:bCs/>
      <w:color w:val="081B39"/>
      <w:sz w:val="21"/>
      <w:szCs w:val="21"/>
    </w:rPr>
  </w:style>
  <w:style w:type="character" w:customStyle="1" w:styleId="26">
    <w:name w:val="标题 3 Char"/>
    <w:basedOn w:val="21"/>
    <w:semiHidden/>
    <w:qFormat/>
    <w:uiPriority w:val="9"/>
    <w:rPr>
      <w:b/>
      <w:bCs/>
      <w:sz w:val="32"/>
      <w:szCs w:val="32"/>
    </w:rPr>
  </w:style>
  <w:style w:type="character" w:customStyle="1" w:styleId="27">
    <w:name w:val="标题 3 Char1"/>
    <w:link w:val="4"/>
    <w:qFormat/>
    <w:uiPriority w:val="0"/>
    <w:rPr>
      <w:rFonts w:ascii="Times New Roman" w:hAnsi="Times New Roman" w:eastAsia="宋体" w:cs="Times New Roman"/>
      <w:b/>
      <w:sz w:val="32"/>
      <w:szCs w:val="20"/>
    </w:rPr>
  </w:style>
  <w:style w:type="character" w:customStyle="1" w:styleId="28">
    <w:name w:val="正文文本缩进 2 Char1"/>
    <w:link w:val="11"/>
    <w:qFormat/>
    <w:uiPriority w:val="0"/>
    <w:rPr>
      <w:sz w:val="28"/>
    </w:rPr>
  </w:style>
  <w:style w:type="character" w:customStyle="1" w:styleId="29">
    <w:name w:val="正文文本缩进 2 Char"/>
    <w:basedOn w:val="21"/>
    <w:semiHidden/>
    <w:qFormat/>
    <w:uiPriority w:val="99"/>
  </w:style>
  <w:style w:type="character" w:customStyle="1" w:styleId="30">
    <w:name w:val="页眉 Char"/>
    <w:basedOn w:val="21"/>
    <w:link w:val="14"/>
    <w:qFormat/>
    <w:uiPriority w:val="99"/>
    <w:rPr>
      <w:sz w:val="18"/>
      <w:szCs w:val="18"/>
    </w:rPr>
  </w:style>
  <w:style w:type="character" w:customStyle="1" w:styleId="31">
    <w:name w:val="页脚 Char"/>
    <w:basedOn w:val="21"/>
    <w:link w:val="13"/>
    <w:qFormat/>
    <w:uiPriority w:val="99"/>
    <w:rPr>
      <w:sz w:val="18"/>
      <w:szCs w:val="18"/>
    </w:rPr>
  </w:style>
  <w:style w:type="character" w:customStyle="1" w:styleId="32">
    <w:name w:val="纯文本 字符"/>
    <w:qFormat/>
    <w:locked/>
    <w:uiPriority w:val="0"/>
    <w:rPr>
      <w:rFonts w:ascii="宋体" w:hAnsi="Courier New"/>
      <w:kern w:val="2"/>
      <w:sz w:val="21"/>
    </w:rPr>
  </w:style>
  <w:style w:type="character" w:customStyle="1" w:styleId="33">
    <w:name w:val="标题 3 字符"/>
    <w:qFormat/>
    <w:uiPriority w:val="0"/>
    <w:rPr>
      <w:rFonts w:eastAsia="宋体"/>
      <w:b/>
      <w:kern w:val="2"/>
      <w:sz w:val="32"/>
      <w:lang w:val="en-US" w:eastAsia="zh-CN"/>
    </w:rPr>
  </w:style>
  <w:style w:type="character" w:customStyle="1" w:styleId="34">
    <w:name w:val="标题 2 Char"/>
    <w:basedOn w:val="21"/>
    <w:link w:val="3"/>
    <w:semiHidden/>
    <w:qFormat/>
    <w:uiPriority w:val="9"/>
    <w:rPr>
      <w:rFonts w:asciiTheme="majorHAnsi" w:hAnsiTheme="majorHAnsi" w:eastAsiaTheme="majorEastAsia" w:cstheme="majorBidi"/>
      <w:b/>
      <w:bCs/>
      <w:sz w:val="32"/>
      <w:szCs w:val="32"/>
    </w:rPr>
  </w:style>
  <w:style w:type="paragraph" w:customStyle="1" w:styleId="35">
    <w:name w:val="正文_16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批注框文本 Char"/>
    <w:basedOn w:val="21"/>
    <w:link w:val="12"/>
    <w:semiHidden/>
    <w:qFormat/>
    <w:uiPriority w:val="99"/>
    <w:rPr>
      <w:sz w:val="18"/>
      <w:szCs w:val="18"/>
    </w:rPr>
  </w:style>
  <w:style w:type="paragraph" w:styleId="37">
    <w:name w:val="List Paragraph"/>
    <w:basedOn w:val="1"/>
    <w:qFormat/>
    <w:uiPriority w:val="34"/>
    <w:pPr>
      <w:ind w:firstLine="420" w:firstLineChars="200"/>
    </w:pPr>
    <w:rPr>
      <w:rFonts w:ascii="Times New Roman" w:hAnsi="Times New Roman" w:eastAsia="宋体" w:cs="Times New Roman"/>
      <w:szCs w:val="24"/>
    </w:rPr>
  </w:style>
  <w:style w:type="paragraph" w:customStyle="1" w:styleId="38">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character" w:customStyle="1" w:styleId="39">
    <w:name w:val="正文文本 Char"/>
    <w:basedOn w:val="21"/>
    <w:link w:val="6"/>
    <w:qFormat/>
    <w:uiPriority w:val="99"/>
  </w:style>
  <w:style w:type="character" w:customStyle="1" w:styleId="40">
    <w:name w:val="批注文字 Char"/>
    <w:basedOn w:val="21"/>
    <w:link w:val="5"/>
    <w:qFormat/>
    <w:uiPriority w:val="99"/>
  </w:style>
  <w:style w:type="character" w:customStyle="1" w:styleId="41">
    <w:name w:val="批注主题 Char"/>
    <w:basedOn w:val="40"/>
    <w:link w:val="17"/>
    <w:semiHidden/>
    <w:qFormat/>
    <w:uiPriority w:val="99"/>
    <w:rPr>
      <w:b/>
      <w:bCs/>
    </w:rPr>
  </w:style>
  <w:style w:type="character" w:customStyle="1" w:styleId="42">
    <w:name w:val="font21"/>
    <w:basedOn w:val="21"/>
    <w:qFormat/>
    <w:uiPriority w:val="0"/>
    <w:rPr>
      <w:rFonts w:hint="eastAsia" w:ascii="宋体" w:hAnsi="宋体" w:eastAsia="宋体" w:cs="宋体"/>
      <w:color w:val="000000"/>
      <w:sz w:val="18"/>
      <w:szCs w:val="18"/>
      <w:u w:val="none"/>
    </w:rPr>
  </w:style>
  <w:style w:type="character" w:customStyle="1" w:styleId="43">
    <w:name w:val="font51"/>
    <w:basedOn w:val="21"/>
    <w:qFormat/>
    <w:uiPriority w:val="0"/>
    <w:rPr>
      <w:rFonts w:hint="eastAsia" w:ascii="宋体" w:hAnsi="宋体" w:eastAsia="宋体" w:cs="宋体"/>
      <w:b/>
      <w:bCs/>
      <w:color w:val="FF0000"/>
      <w:sz w:val="18"/>
      <w:szCs w:val="18"/>
      <w:u w:val="none"/>
    </w:rPr>
  </w:style>
  <w:style w:type="character" w:customStyle="1" w:styleId="44">
    <w:name w:val="font61"/>
    <w:basedOn w:val="21"/>
    <w:qFormat/>
    <w:uiPriority w:val="0"/>
    <w:rPr>
      <w:rFonts w:ascii="Calibri" w:hAnsi="Calibri" w:cs="Calibri"/>
      <w:color w:val="000000"/>
      <w:sz w:val="18"/>
      <w:szCs w:val="18"/>
      <w:u w:val="none"/>
    </w:rPr>
  </w:style>
  <w:style w:type="character" w:customStyle="1" w:styleId="45">
    <w:name w:val="font31"/>
    <w:basedOn w:val="21"/>
    <w:qFormat/>
    <w:uiPriority w:val="0"/>
    <w:rPr>
      <w:rFonts w:hint="eastAsia" w:ascii="微软雅黑" w:hAnsi="微软雅黑" w:eastAsia="微软雅黑" w:cs="微软雅黑"/>
      <w:color w:val="000000"/>
      <w:sz w:val="20"/>
      <w:szCs w:val="20"/>
      <w:u w:val="none"/>
    </w:rPr>
  </w:style>
  <w:style w:type="paragraph" w:styleId="46">
    <w:name w:val="No Spacing"/>
    <w:qFormat/>
    <w:uiPriority w:val="1"/>
    <w:rPr>
      <w:rFonts w:cs="Times New Roman" w:asciiTheme="minorHAnsi" w:hAnsiTheme="minorHAnsi" w:eastAsiaTheme="minorEastAsia"/>
      <w:sz w:val="24"/>
      <w:szCs w:val="32"/>
      <w:lang w:val="en-US" w:eastAsia="zh-CN" w:bidi="ar-SA"/>
    </w:rPr>
  </w:style>
  <w:style w:type="paragraph" w:customStyle="1" w:styleId="47">
    <w:name w:val="UserStyle_3"/>
    <w:basedOn w:val="1"/>
    <w:qFormat/>
    <w:uiPriority w:val="0"/>
    <w:pPr>
      <w:ind w:firstLine="420" w:firstLineChars="200"/>
    </w:pPr>
  </w:style>
  <w:style w:type="character" w:customStyle="1" w:styleId="4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7CD0DF-CD54-4562-B72D-9A35F165EC1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13682</Words>
  <Characters>14291</Characters>
  <Lines>137</Lines>
  <Paragraphs>38</Paragraphs>
  <TotalTime>1</TotalTime>
  <ScaleCrop>false</ScaleCrop>
  <LinksUpToDate>false</LinksUpToDate>
  <CharactersWithSpaces>15185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2023-11-21T02:31:00Z</dcterms:created>
  <dc:creator>PC</dc:creator>
  <cp:lastModifiedBy>奥利佛</cp:lastModifiedBy>
  <cp:lastPrinted>2020-10-15T07:54:00Z</cp:lastPrinted>
  <dcterms:modified xsi:type="dcterms:W3CDTF">2024-05-31T07:35:53Z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CC07E9FBFF0742C19D9DE4DED6F008E6_13</vt:lpwstr>
  </property>
</Properties>
</file>