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0E11" w:rsidRPr="00C65940" w:rsidRDefault="008772F3">
      <w:pPr>
        <w:spacing w:line="760" w:lineRule="exact"/>
        <w:jc w:val="center"/>
        <w:rPr>
          <w:rFonts w:ascii="方正仿宋_GBK" w:eastAsia="方正仿宋_GBK"/>
          <w:color w:val="000000" w:themeColor="text1"/>
          <w:sz w:val="44"/>
          <w:szCs w:val="44"/>
        </w:rPr>
      </w:pPr>
      <w:r w:rsidRPr="00C65940">
        <w:rPr>
          <w:rFonts w:ascii="方正仿宋_GBK" w:eastAsia="方正仿宋_GBK" w:hint="eastAsia"/>
          <w:noProof/>
          <w:color w:val="000000" w:themeColor="text1"/>
          <w:sz w:val="44"/>
          <w:szCs w:val="44"/>
        </w:rPr>
        <w:drawing>
          <wp:anchor distT="0" distB="0" distL="114300" distR="114300" simplePos="0" relativeHeight="251658240" behindDoc="0" locked="0" layoutInCell="1" allowOverlap="1" wp14:anchorId="28BB6640" wp14:editId="384E80F7">
            <wp:simplePos x="0" y="0"/>
            <wp:positionH relativeFrom="margin">
              <wp:posOffset>1787525</wp:posOffset>
            </wp:positionH>
            <wp:positionV relativeFrom="margin">
              <wp:posOffset>0</wp:posOffset>
            </wp:positionV>
            <wp:extent cx="2352675" cy="755650"/>
            <wp:effectExtent l="19050" t="0" r="9525"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8" cstate="print"/>
                    <a:srcRect/>
                    <a:stretch>
                      <a:fillRect/>
                    </a:stretch>
                  </pic:blipFill>
                  <pic:spPr bwMode="auto">
                    <a:xfrm>
                      <a:off x="0" y="0"/>
                      <a:ext cx="2352675" cy="755650"/>
                    </a:xfrm>
                    <a:prstGeom prst="rect">
                      <a:avLst/>
                    </a:prstGeom>
                    <a:noFill/>
                    <a:ln w="9525">
                      <a:noFill/>
                      <a:miter lim="800000"/>
                      <a:headEnd/>
                      <a:tailEnd/>
                    </a:ln>
                  </pic:spPr>
                </pic:pic>
              </a:graphicData>
            </a:graphic>
          </wp:anchor>
        </w:drawing>
      </w:r>
    </w:p>
    <w:p w:rsidR="00B40E11" w:rsidRPr="00C65940" w:rsidRDefault="00B40E11">
      <w:pPr>
        <w:spacing w:line="760" w:lineRule="exact"/>
        <w:jc w:val="center"/>
        <w:rPr>
          <w:rFonts w:ascii="方正仿宋_GBK" w:eastAsia="方正仿宋_GBK"/>
          <w:color w:val="000000" w:themeColor="text1"/>
          <w:sz w:val="44"/>
          <w:szCs w:val="44"/>
        </w:rPr>
      </w:pPr>
    </w:p>
    <w:p w:rsidR="00B40E11" w:rsidRPr="00C65940" w:rsidRDefault="00B40E11">
      <w:pPr>
        <w:spacing w:line="760" w:lineRule="exact"/>
        <w:jc w:val="center"/>
        <w:rPr>
          <w:rFonts w:ascii="方正仿宋_GBK" w:eastAsia="方正仿宋_GBK"/>
          <w:color w:val="000000" w:themeColor="text1"/>
          <w:sz w:val="44"/>
          <w:szCs w:val="44"/>
        </w:rPr>
      </w:pPr>
    </w:p>
    <w:p w:rsidR="00B40E11" w:rsidRPr="00C65940" w:rsidRDefault="00B40E11">
      <w:pPr>
        <w:spacing w:line="760" w:lineRule="exact"/>
        <w:jc w:val="center"/>
        <w:rPr>
          <w:rFonts w:ascii="方正仿宋_GBK" w:eastAsia="方正仿宋_GBK"/>
          <w:color w:val="000000" w:themeColor="text1"/>
          <w:sz w:val="44"/>
          <w:szCs w:val="44"/>
        </w:rPr>
      </w:pPr>
    </w:p>
    <w:p w:rsidR="00B40E11" w:rsidRPr="00C65940" w:rsidRDefault="00B40E11">
      <w:pPr>
        <w:spacing w:line="760" w:lineRule="exact"/>
        <w:jc w:val="center"/>
        <w:rPr>
          <w:rFonts w:ascii="方正小标宋简体" w:eastAsia="方正小标宋简体"/>
          <w:color w:val="000000" w:themeColor="text1"/>
          <w:sz w:val="72"/>
          <w:szCs w:val="72"/>
        </w:rPr>
      </w:pPr>
      <w:r w:rsidRPr="00C65940">
        <w:rPr>
          <w:rFonts w:ascii="方正小标宋简体" w:eastAsia="方正小标宋简体" w:hint="eastAsia"/>
          <w:color w:val="000000" w:themeColor="text1"/>
          <w:sz w:val="72"/>
          <w:szCs w:val="72"/>
        </w:rPr>
        <w:t>重庆医科大学</w:t>
      </w:r>
    </w:p>
    <w:p w:rsidR="00B40E11" w:rsidRPr="00C65940" w:rsidRDefault="00B40E11">
      <w:pPr>
        <w:spacing w:line="760" w:lineRule="exact"/>
        <w:jc w:val="center"/>
        <w:rPr>
          <w:rFonts w:ascii="方正小标宋简体" w:eastAsia="方正小标宋简体"/>
          <w:color w:val="000000" w:themeColor="text1"/>
          <w:sz w:val="72"/>
          <w:szCs w:val="72"/>
        </w:rPr>
      </w:pPr>
    </w:p>
    <w:p w:rsidR="00B40E11" w:rsidRPr="00C65940" w:rsidRDefault="00B40E11">
      <w:pPr>
        <w:spacing w:line="760" w:lineRule="exact"/>
        <w:jc w:val="center"/>
        <w:outlineLvl w:val="0"/>
        <w:rPr>
          <w:rFonts w:ascii="方正小标宋简体" w:eastAsia="方正小标宋简体"/>
          <w:color w:val="000000" w:themeColor="text1"/>
          <w:sz w:val="72"/>
          <w:szCs w:val="72"/>
        </w:rPr>
      </w:pPr>
      <w:r w:rsidRPr="00C65940">
        <w:rPr>
          <w:rFonts w:ascii="方正小标宋简体" w:eastAsia="方正小标宋简体" w:hint="eastAsia"/>
          <w:color w:val="000000" w:themeColor="text1"/>
          <w:sz w:val="72"/>
          <w:szCs w:val="72"/>
        </w:rPr>
        <w:t>竞争性谈判文件</w:t>
      </w:r>
    </w:p>
    <w:p w:rsidR="00B40E11" w:rsidRPr="00C65940" w:rsidRDefault="00B40E11">
      <w:pPr>
        <w:spacing w:line="760" w:lineRule="exact"/>
        <w:rPr>
          <w:rFonts w:ascii="方正仿宋_GBK" w:eastAsia="方正仿宋_GBK" w:hAnsi="仿宋"/>
          <w:color w:val="000000" w:themeColor="text1"/>
          <w:spacing w:val="80"/>
          <w:sz w:val="44"/>
          <w:szCs w:val="44"/>
        </w:rPr>
      </w:pPr>
    </w:p>
    <w:p w:rsidR="00B40E11" w:rsidRPr="00C65940" w:rsidRDefault="00B40E11">
      <w:pPr>
        <w:spacing w:line="760" w:lineRule="exact"/>
        <w:jc w:val="center"/>
        <w:rPr>
          <w:rFonts w:ascii="方正仿宋_GBK" w:eastAsia="方正仿宋_GBK"/>
          <w:color w:val="000000" w:themeColor="text1"/>
          <w:spacing w:val="80"/>
          <w:sz w:val="44"/>
          <w:szCs w:val="44"/>
        </w:rPr>
      </w:pPr>
    </w:p>
    <w:p w:rsidR="00732C58" w:rsidRPr="00C65940" w:rsidRDefault="00B40E11" w:rsidP="00732C58">
      <w:pPr>
        <w:spacing w:line="760" w:lineRule="exact"/>
        <w:jc w:val="left"/>
        <w:rPr>
          <w:rFonts w:ascii="方正仿宋_GBK" w:eastAsia="方正仿宋_GBK"/>
          <w:color w:val="000000" w:themeColor="text1"/>
          <w:sz w:val="44"/>
          <w:szCs w:val="44"/>
        </w:rPr>
      </w:pPr>
      <w:r w:rsidRPr="00C65940">
        <w:rPr>
          <w:rFonts w:ascii="方正仿宋_GBK" w:eastAsia="方正仿宋_GBK" w:hint="eastAsia"/>
          <w:color w:val="000000" w:themeColor="text1"/>
          <w:sz w:val="44"/>
          <w:szCs w:val="44"/>
        </w:rPr>
        <w:t>采购计划编号：</w:t>
      </w:r>
      <w:r w:rsidR="00600775" w:rsidRPr="00C65940">
        <w:rPr>
          <w:rFonts w:ascii="方正仿宋_GBK" w:eastAsia="方正仿宋_GBK"/>
          <w:color w:val="000000" w:themeColor="text1"/>
          <w:sz w:val="44"/>
          <w:szCs w:val="44"/>
        </w:rPr>
        <w:t>JC202107050021</w:t>
      </w:r>
    </w:p>
    <w:p w:rsidR="00B40E11" w:rsidRPr="00C65940" w:rsidRDefault="00B40E11" w:rsidP="00600775">
      <w:pPr>
        <w:spacing w:line="760" w:lineRule="exact"/>
        <w:ind w:left="3080" w:hangingChars="700" w:hanging="3080"/>
        <w:jc w:val="left"/>
        <w:rPr>
          <w:rFonts w:ascii="方正仿宋_GBK" w:eastAsia="方正仿宋_GBK" w:hAnsi="宋体"/>
          <w:color w:val="000000" w:themeColor="text1"/>
          <w:sz w:val="44"/>
          <w:szCs w:val="44"/>
        </w:rPr>
      </w:pPr>
      <w:r w:rsidRPr="00C65940">
        <w:rPr>
          <w:rFonts w:ascii="方正仿宋_GBK" w:eastAsia="方正仿宋_GBK" w:hint="eastAsia"/>
          <w:color w:val="000000" w:themeColor="text1"/>
          <w:sz w:val="44"/>
          <w:szCs w:val="44"/>
        </w:rPr>
        <w:t>采购项目名称：</w:t>
      </w:r>
      <w:r w:rsidR="00600775" w:rsidRPr="00C65940">
        <w:rPr>
          <w:rFonts w:ascii="方正仿宋_GBK" w:eastAsia="方正仿宋_GBK" w:hint="eastAsia"/>
          <w:color w:val="000000" w:themeColor="text1"/>
          <w:sz w:val="44"/>
          <w:szCs w:val="44"/>
        </w:rPr>
        <w:t>重庆医科大学基础医学院采购梯度PCR仪等仪器设备</w:t>
      </w:r>
    </w:p>
    <w:p w:rsidR="00B40E11" w:rsidRPr="00C65940" w:rsidRDefault="00B40E11">
      <w:pPr>
        <w:spacing w:line="760" w:lineRule="exact"/>
        <w:ind w:left="3080" w:hangingChars="700" w:hanging="3080"/>
        <w:jc w:val="left"/>
        <w:rPr>
          <w:rFonts w:ascii="方正仿宋_GBK" w:eastAsia="方正仿宋_GBK"/>
          <w:color w:val="000000" w:themeColor="text1"/>
          <w:sz w:val="44"/>
          <w:szCs w:val="44"/>
        </w:rPr>
      </w:pPr>
    </w:p>
    <w:p w:rsidR="00B40E11" w:rsidRPr="00C65940" w:rsidRDefault="00B40E11" w:rsidP="00D914FE">
      <w:pPr>
        <w:spacing w:line="760" w:lineRule="exact"/>
        <w:rPr>
          <w:rFonts w:ascii="方正仿宋_GBK" w:eastAsia="方正仿宋_GBK"/>
          <w:color w:val="000000" w:themeColor="text1"/>
          <w:sz w:val="44"/>
          <w:szCs w:val="44"/>
        </w:rPr>
      </w:pPr>
    </w:p>
    <w:p w:rsidR="00B40E11" w:rsidRPr="00C65940" w:rsidRDefault="00B40E11">
      <w:pPr>
        <w:spacing w:line="760" w:lineRule="exact"/>
        <w:rPr>
          <w:rFonts w:ascii="方正仿宋_GBK" w:eastAsia="方正仿宋_GBK"/>
          <w:color w:val="000000" w:themeColor="text1"/>
          <w:sz w:val="44"/>
          <w:szCs w:val="44"/>
        </w:rPr>
      </w:pPr>
    </w:p>
    <w:p w:rsidR="00BE0F19" w:rsidRPr="00C65940" w:rsidRDefault="00B40E11">
      <w:pPr>
        <w:spacing w:line="760" w:lineRule="exact"/>
        <w:jc w:val="center"/>
        <w:rPr>
          <w:rFonts w:ascii="宋体" w:hAnsi="宋体"/>
          <w:color w:val="000000" w:themeColor="text1"/>
          <w:sz w:val="36"/>
          <w:szCs w:val="36"/>
        </w:rPr>
      </w:pPr>
      <w:r w:rsidRPr="00C65940">
        <w:rPr>
          <w:rFonts w:ascii="宋体" w:hAnsi="宋体" w:hint="eastAsia"/>
          <w:color w:val="000000" w:themeColor="text1"/>
          <w:sz w:val="36"/>
          <w:szCs w:val="36"/>
        </w:rPr>
        <w:t>采购人：重庆医科大学</w:t>
      </w:r>
    </w:p>
    <w:p w:rsidR="00B40E11" w:rsidRPr="00C65940" w:rsidRDefault="005C0D33">
      <w:pPr>
        <w:spacing w:line="760" w:lineRule="exact"/>
        <w:jc w:val="center"/>
        <w:rPr>
          <w:rFonts w:ascii="宋体" w:hAnsi="宋体"/>
          <w:color w:val="000000" w:themeColor="text1"/>
          <w:sz w:val="36"/>
          <w:szCs w:val="36"/>
        </w:rPr>
        <w:sectPr w:rsidR="00B40E11" w:rsidRPr="00C65940">
          <w:headerReference w:type="even" r:id="rId9"/>
          <w:headerReference w:type="default" r:id="rId10"/>
          <w:footerReference w:type="even" r:id="rId11"/>
          <w:footerReference w:type="default" r:id="rId12"/>
          <w:headerReference w:type="first" r:id="rId13"/>
          <w:footerReference w:type="first" r:id="rId14"/>
          <w:pgSz w:w="11907" w:h="16840"/>
          <w:pgMar w:top="1134" w:right="1191" w:bottom="1134" w:left="1304" w:header="851" w:footer="992" w:gutter="0"/>
          <w:pgNumType w:fmt="numberInDash" w:start="0"/>
          <w:cols w:space="720"/>
          <w:titlePg/>
          <w:docGrid w:linePitch="380" w:charSpace="-5735"/>
        </w:sectPr>
      </w:pPr>
      <w:r w:rsidRPr="00C65940">
        <w:rPr>
          <w:rFonts w:ascii="宋体" w:hAnsi="宋体" w:hint="eastAsia"/>
          <w:color w:val="000000" w:themeColor="text1"/>
          <w:sz w:val="36"/>
          <w:szCs w:val="36"/>
        </w:rPr>
        <w:t>二〇二</w:t>
      </w:r>
      <w:r w:rsidR="00042156" w:rsidRPr="00C65940">
        <w:rPr>
          <w:rFonts w:ascii="宋体" w:hAnsi="宋体" w:hint="eastAsia"/>
          <w:color w:val="000000" w:themeColor="text1"/>
          <w:sz w:val="36"/>
          <w:szCs w:val="36"/>
        </w:rPr>
        <w:t>一</w:t>
      </w:r>
      <w:r w:rsidRPr="00C65940">
        <w:rPr>
          <w:rFonts w:ascii="宋体" w:hAnsi="宋体" w:hint="eastAsia"/>
          <w:color w:val="000000" w:themeColor="text1"/>
          <w:sz w:val="36"/>
          <w:szCs w:val="36"/>
        </w:rPr>
        <w:t>年</w:t>
      </w:r>
      <w:r w:rsidR="00D914FE" w:rsidRPr="00C65940">
        <w:rPr>
          <w:rFonts w:ascii="宋体" w:hAnsi="宋体" w:hint="eastAsia"/>
          <w:color w:val="000000" w:themeColor="text1"/>
          <w:sz w:val="36"/>
          <w:szCs w:val="36"/>
        </w:rPr>
        <w:t>七</w:t>
      </w:r>
      <w:r w:rsidR="00B40E11" w:rsidRPr="00C65940">
        <w:rPr>
          <w:rFonts w:ascii="宋体" w:hAnsi="宋体" w:hint="eastAsia"/>
          <w:color w:val="000000" w:themeColor="text1"/>
          <w:sz w:val="36"/>
          <w:szCs w:val="36"/>
        </w:rPr>
        <w:t>月</w:t>
      </w:r>
    </w:p>
    <w:p w:rsidR="00B40E11" w:rsidRPr="00C65940" w:rsidRDefault="00B40E11">
      <w:pPr>
        <w:spacing w:line="560" w:lineRule="exact"/>
        <w:jc w:val="center"/>
        <w:outlineLvl w:val="0"/>
        <w:rPr>
          <w:rFonts w:ascii="方正仿宋_GBK" w:eastAsia="方正仿宋_GBK"/>
          <w:color w:val="000000" w:themeColor="text1"/>
          <w:szCs w:val="28"/>
        </w:rPr>
      </w:pPr>
      <w:r w:rsidRPr="00C65940">
        <w:rPr>
          <w:rFonts w:ascii="方正仿宋_GBK" w:eastAsia="方正仿宋_GBK" w:hint="eastAsia"/>
          <w:color w:val="000000" w:themeColor="text1"/>
          <w:szCs w:val="28"/>
        </w:rPr>
        <w:lastRenderedPageBreak/>
        <w:t>目   录</w:t>
      </w:r>
    </w:p>
    <w:p w:rsidR="00D842C5" w:rsidRPr="00C65940" w:rsidRDefault="00077C0A" w:rsidP="00D842C5">
      <w:pPr>
        <w:pStyle w:val="25"/>
        <w:tabs>
          <w:tab w:val="right" w:leader="dot" w:pos="9402"/>
        </w:tabs>
        <w:ind w:left="560"/>
        <w:rPr>
          <w:rFonts w:ascii="Calibri" w:hAnsi="Calibri"/>
          <w:noProof/>
          <w:color w:val="000000" w:themeColor="text1"/>
          <w:sz w:val="21"/>
          <w:szCs w:val="22"/>
        </w:rPr>
      </w:pPr>
      <w:r w:rsidRPr="00C65940">
        <w:rPr>
          <w:rFonts w:ascii="方正仿宋_GBK" w:eastAsia="方正仿宋_GBK" w:hint="eastAsia"/>
          <w:color w:val="000000" w:themeColor="text1"/>
          <w:szCs w:val="28"/>
        </w:rPr>
        <w:fldChar w:fldCharType="begin"/>
      </w:r>
      <w:r w:rsidR="00B40E11" w:rsidRPr="00C65940">
        <w:rPr>
          <w:rFonts w:ascii="方正仿宋_GBK" w:eastAsia="方正仿宋_GBK" w:hint="eastAsia"/>
          <w:color w:val="000000" w:themeColor="text1"/>
          <w:szCs w:val="28"/>
        </w:rPr>
        <w:instrText xml:space="preserve"> TOC \o "1-3" \h \z </w:instrText>
      </w:r>
      <w:r w:rsidRPr="00C65940">
        <w:rPr>
          <w:rFonts w:ascii="方正仿宋_GBK" w:eastAsia="方正仿宋_GBK" w:hint="eastAsia"/>
          <w:color w:val="000000" w:themeColor="text1"/>
          <w:szCs w:val="28"/>
        </w:rPr>
        <w:fldChar w:fldCharType="separate"/>
      </w:r>
      <w:hyperlink w:anchor="_Toc57648710" w:history="1">
        <w:r w:rsidR="00D842C5" w:rsidRPr="00C65940">
          <w:rPr>
            <w:rStyle w:val="a8"/>
            <w:rFonts w:ascii="黑体" w:hAnsi="黑体" w:hint="eastAsia"/>
            <w:noProof/>
            <w:color w:val="000000" w:themeColor="text1"/>
          </w:rPr>
          <w:t>第一篇竞争性谈判邀请书</w:t>
        </w:r>
        <w:r w:rsidR="00D842C5" w:rsidRPr="00C65940">
          <w:rPr>
            <w:noProof/>
            <w:webHidden/>
            <w:color w:val="000000" w:themeColor="text1"/>
          </w:rPr>
          <w:tab/>
        </w:r>
        <w:r w:rsidRPr="00C65940">
          <w:rPr>
            <w:noProof/>
            <w:webHidden/>
            <w:color w:val="000000" w:themeColor="text1"/>
          </w:rPr>
          <w:fldChar w:fldCharType="begin"/>
        </w:r>
        <w:r w:rsidR="00D842C5" w:rsidRPr="00C65940">
          <w:rPr>
            <w:noProof/>
            <w:webHidden/>
            <w:color w:val="000000" w:themeColor="text1"/>
          </w:rPr>
          <w:instrText xml:space="preserve"> PAGEREF _Toc57648710 \h </w:instrText>
        </w:r>
        <w:r w:rsidRPr="00C65940">
          <w:rPr>
            <w:noProof/>
            <w:webHidden/>
            <w:color w:val="000000" w:themeColor="text1"/>
          </w:rPr>
        </w:r>
        <w:r w:rsidRPr="00C65940">
          <w:rPr>
            <w:noProof/>
            <w:webHidden/>
            <w:color w:val="000000" w:themeColor="text1"/>
          </w:rPr>
          <w:fldChar w:fldCharType="separate"/>
        </w:r>
        <w:r w:rsidR="00EF447B" w:rsidRPr="00C65940">
          <w:rPr>
            <w:noProof/>
            <w:webHidden/>
            <w:color w:val="000000" w:themeColor="text1"/>
          </w:rPr>
          <w:t>- 3 -</w:t>
        </w:r>
        <w:r w:rsidRPr="00C65940">
          <w:rPr>
            <w:noProof/>
            <w:webHidden/>
            <w:color w:val="000000" w:themeColor="text1"/>
          </w:rPr>
          <w:fldChar w:fldCharType="end"/>
        </w:r>
      </w:hyperlink>
    </w:p>
    <w:p w:rsidR="00D842C5" w:rsidRPr="00C65940" w:rsidRDefault="00C65940" w:rsidP="00D842C5">
      <w:pPr>
        <w:pStyle w:val="31"/>
        <w:tabs>
          <w:tab w:val="right" w:leader="dot" w:pos="9402"/>
        </w:tabs>
        <w:ind w:left="1120"/>
        <w:rPr>
          <w:rFonts w:ascii="Calibri" w:hAnsi="Calibri"/>
          <w:noProof/>
          <w:color w:val="000000" w:themeColor="text1"/>
          <w:sz w:val="21"/>
          <w:szCs w:val="22"/>
        </w:rPr>
      </w:pPr>
      <w:hyperlink w:anchor="_Toc57648711" w:history="1">
        <w:r w:rsidR="00D842C5" w:rsidRPr="00C65940">
          <w:rPr>
            <w:rStyle w:val="a8"/>
            <w:rFonts w:ascii="方正仿宋_GBK" w:eastAsia="方正仿宋_GBK" w:hint="eastAsia"/>
            <w:noProof/>
            <w:color w:val="000000" w:themeColor="text1"/>
          </w:rPr>
          <w:t>一、竞争性谈判内容</w:t>
        </w:r>
        <w:r w:rsidR="00D842C5" w:rsidRPr="00C65940">
          <w:rPr>
            <w:noProof/>
            <w:webHidden/>
            <w:color w:val="000000" w:themeColor="text1"/>
          </w:rPr>
          <w:tab/>
        </w:r>
        <w:r w:rsidR="00077C0A" w:rsidRPr="00C65940">
          <w:rPr>
            <w:noProof/>
            <w:webHidden/>
            <w:color w:val="000000" w:themeColor="text1"/>
          </w:rPr>
          <w:fldChar w:fldCharType="begin"/>
        </w:r>
        <w:r w:rsidR="00D842C5" w:rsidRPr="00C65940">
          <w:rPr>
            <w:noProof/>
            <w:webHidden/>
            <w:color w:val="000000" w:themeColor="text1"/>
          </w:rPr>
          <w:instrText xml:space="preserve"> PAGEREF _Toc57648711 \h </w:instrText>
        </w:r>
        <w:r w:rsidR="00077C0A" w:rsidRPr="00C65940">
          <w:rPr>
            <w:noProof/>
            <w:webHidden/>
            <w:color w:val="000000" w:themeColor="text1"/>
          </w:rPr>
        </w:r>
        <w:r w:rsidR="00077C0A" w:rsidRPr="00C65940">
          <w:rPr>
            <w:noProof/>
            <w:webHidden/>
            <w:color w:val="000000" w:themeColor="text1"/>
          </w:rPr>
          <w:fldChar w:fldCharType="separate"/>
        </w:r>
        <w:r w:rsidR="00EF447B" w:rsidRPr="00C65940">
          <w:rPr>
            <w:noProof/>
            <w:webHidden/>
            <w:color w:val="000000" w:themeColor="text1"/>
          </w:rPr>
          <w:t>- 3 -</w:t>
        </w:r>
        <w:r w:rsidR="00077C0A" w:rsidRPr="00C65940">
          <w:rPr>
            <w:noProof/>
            <w:webHidden/>
            <w:color w:val="000000" w:themeColor="text1"/>
          </w:rPr>
          <w:fldChar w:fldCharType="end"/>
        </w:r>
      </w:hyperlink>
    </w:p>
    <w:p w:rsidR="00D842C5" w:rsidRPr="00C65940" w:rsidRDefault="00C65940" w:rsidP="00D842C5">
      <w:pPr>
        <w:pStyle w:val="31"/>
        <w:tabs>
          <w:tab w:val="right" w:leader="dot" w:pos="9402"/>
        </w:tabs>
        <w:ind w:left="1120"/>
        <w:rPr>
          <w:rFonts w:ascii="Calibri" w:hAnsi="Calibri"/>
          <w:noProof/>
          <w:color w:val="000000" w:themeColor="text1"/>
          <w:sz w:val="21"/>
          <w:szCs w:val="22"/>
        </w:rPr>
      </w:pPr>
      <w:hyperlink w:anchor="_Toc57648712" w:history="1">
        <w:r w:rsidR="00D842C5" w:rsidRPr="00C65940">
          <w:rPr>
            <w:rStyle w:val="a8"/>
            <w:rFonts w:ascii="方正仿宋_GBK" w:eastAsia="方正仿宋_GBK" w:hint="eastAsia"/>
            <w:noProof/>
            <w:color w:val="000000" w:themeColor="text1"/>
          </w:rPr>
          <w:t>二、资金来源</w:t>
        </w:r>
        <w:r w:rsidR="00D842C5" w:rsidRPr="00C65940">
          <w:rPr>
            <w:noProof/>
            <w:webHidden/>
            <w:color w:val="000000" w:themeColor="text1"/>
          </w:rPr>
          <w:tab/>
        </w:r>
        <w:r w:rsidR="00077C0A" w:rsidRPr="00C65940">
          <w:rPr>
            <w:noProof/>
            <w:webHidden/>
            <w:color w:val="000000" w:themeColor="text1"/>
          </w:rPr>
          <w:fldChar w:fldCharType="begin"/>
        </w:r>
        <w:r w:rsidR="00D842C5" w:rsidRPr="00C65940">
          <w:rPr>
            <w:noProof/>
            <w:webHidden/>
            <w:color w:val="000000" w:themeColor="text1"/>
          </w:rPr>
          <w:instrText xml:space="preserve"> PAGEREF _Toc57648712 \h </w:instrText>
        </w:r>
        <w:r w:rsidR="00077C0A" w:rsidRPr="00C65940">
          <w:rPr>
            <w:noProof/>
            <w:webHidden/>
            <w:color w:val="000000" w:themeColor="text1"/>
          </w:rPr>
        </w:r>
        <w:r w:rsidR="00077C0A" w:rsidRPr="00C65940">
          <w:rPr>
            <w:noProof/>
            <w:webHidden/>
            <w:color w:val="000000" w:themeColor="text1"/>
          </w:rPr>
          <w:fldChar w:fldCharType="separate"/>
        </w:r>
        <w:r w:rsidR="00EF447B" w:rsidRPr="00C65940">
          <w:rPr>
            <w:noProof/>
            <w:webHidden/>
            <w:color w:val="000000" w:themeColor="text1"/>
          </w:rPr>
          <w:t>- 3 -</w:t>
        </w:r>
        <w:r w:rsidR="00077C0A" w:rsidRPr="00C65940">
          <w:rPr>
            <w:noProof/>
            <w:webHidden/>
            <w:color w:val="000000" w:themeColor="text1"/>
          </w:rPr>
          <w:fldChar w:fldCharType="end"/>
        </w:r>
      </w:hyperlink>
    </w:p>
    <w:p w:rsidR="00D842C5" w:rsidRPr="00C65940" w:rsidRDefault="00C65940" w:rsidP="00D842C5">
      <w:pPr>
        <w:pStyle w:val="31"/>
        <w:tabs>
          <w:tab w:val="right" w:leader="dot" w:pos="9402"/>
        </w:tabs>
        <w:ind w:left="1120"/>
        <w:rPr>
          <w:rFonts w:ascii="Calibri" w:hAnsi="Calibri"/>
          <w:noProof/>
          <w:color w:val="000000" w:themeColor="text1"/>
          <w:sz w:val="21"/>
          <w:szCs w:val="22"/>
        </w:rPr>
      </w:pPr>
      <w:hyperlink w:anchor="_Toc57648713" w:history="1">
        <w:r w:rsidR="00D842C5" w:rsidRPr="00C65940">
          <w:rPr>
            <w:rStyle w:val="a8"/>
            <w:rFonts w:ascii="方正仿宋_GBK" w:eastAsia="方正仿宋_GBK" w:hint="eastAsia"/>
            <w:noProof/>
            <w:color w:val="000000" w:themeColor="text1"/>
          </w:rPr>
          <w:t>三、谈判资格</w:t>
        </w:r>
        <w:r w:rsidR="00D842C5" w:rsidRPr="00C65940">
          <w:rPr>
            <w:noProof/>
            <w:webHidden/>
            <w:color w:val="000000" w:themeColor="text1"/>
          </w:rPr>
          <w:tab/>
        </w:r>
        <w:r w:rsidR="00077C0A" w:rsidRPr="00C65940">
          <w:rPr>
            <w:noProof/>
            <w:webHidden/>
            <w:color w:val="000000" w:themeColor="text1"/>
          </w:rPr>
          <w:fldChar w:fldCharType="begin"/>
        </w:r>
        <w:r w:rsidR="00D842C5" w:rsidRPr="00C65940">
          <w:rPr>
            <w:noProof/>
            <w:webHidden/>
            <w:color w:val="000000" w:themeColor="text1"/>
          </w:rPr>
          <w:instrText xml:space="preserve"> PAGEREF _Toc57648713 \h </w:instrText>
        </w:r>
        <w:r w:rsidR="00077C0A" w:rsidRPr="00C65940">
          <w:rPr>
            <w:noProof/>
            <w:webHidden/>
            <w:color w:val="000000" w:themeColor="text1"/>
          </w:rPr>
        </w:r>
        <w:r w:rsidR="00077C0A" w:rsidRPr="00C65940">
          <w:rPr>
            <w:noProof/>
            <w:webHidden/>
            <w:color w:val="000000" w:themeColor="text1"/>
          </w:rPr>
          <w:fldChar w:fldCharType="separate"/>
        </w:r>
        <w:r w:rsidR="00EF447B" w:rsidRPr="00C65940">
          <w:rPr>
            <w:noProof/>
            <w:webHidden/>
            <w:color w:val="000000" w:themeColor="text1"/>
          </w:rPr>
          <w:t>- 3 -</w:t>
        </w:r>
        <w:r w:rsidR="00077C0A" w:rsidRPr="00C65940">
          <w:rPr>
            <w:noProof/>
            <w:webHidden/>
            <w:color w:val="000000" w:themeColor="text1"/>
          </w:rPr>
          <w:fldChar w:fldCharType="end"/>
        </w:r>
      </w:hyperlink>
    </w:p>
    <w:p w:rsidR="00D842C5" w:rsidRPr="00C65940" w:rsidRDefault="00C65940" w:rsidP="00D842C5">
      <w:pPr>
        <w:pStyle w:val="31"/>
        <w:tabs>
          <w:tab w:val="right" w:leader="dot" w:pos="9402"/>
        </w:tabs>
        <w:ind w:left="1120"/>
        <w:rPr>
          <w:rFonts w:ascii="Calibri" w:hAnsi="Calibri"/>
          <w:noProof/>
          <w:color w:val="000000" w:themeColor="text1"/>
          <w:sz w:val="21"/>
          <w:szCs w:val="22"/>
        </w:rPr>
      </w:pPr>
      <w:hyperlink w:anchor="_Toc57648714" w:history="1">
        <w:r w:rsidR="00D842C5" w:rsidRPr="00C65940">
          <w:rPr>
            <w:rStyle w:val="a8"/>
            <w:rFonts w:ascii="方正仿宋_GBK" w:eastAsia="方正仿宋_GBK" w:hint="eastAsia"/>
            <w:noProof/>
            <w:color w:val="000000" w:themeColor="text1"/>
          </w:rPr>
          <w:t>四、谈判有关说明</w:t>
        </w:r>
        <w:r w:rsidR="00D842C5" w:rsidRPr="00C65940">
          <w:rPr>
            <w:noProof/>
            <w:webHidden/>
            <w:color w:val="000000" w:themeColor="text1"/>
          </w:rPr>
          <w:tab/>
        </w:r>
        <w:r w:rsidR="00077C0A" w:rsidRPr="00C65940">
          <w:rPr>
            <w:noProof/>
            <w:webHidden/>
            <w:color w:val="000000" w:themeColor="text1"/>
          </w:rPr>
          <w:fldChar w:fldCharType="begin"/>
        </w:r>
        <w:r w:rsidR="00D842C5" w:rsidRPr="00C65940">
          <w:rPr>
            <w:noProof/>
            <w:webHidden/>
            <w:color w:val="000000" w:themeColor="text1"/>
          </w:rPr>
          <w:instrText xml:space="preserve"> PAGEREF _Toc57648714 \h </w:instrText>
        </w:r>
        <w:r w:rsidR="00077C0A" w:rsidRPr="00C65940">
          <w:rPr>
            <w:noProof/>
            <w:webHidden/>
            <w:color w:val="000000" w:themeColor="text1"/>
          </w:rPr>
        </w:r>
        <w:r w:rsidR="00077C0A" w:rsidRPr="00C65940">
          <w:rPr>
            <w:noProof/>
            <w:webHidden/>
            <w:color w:val="000000" w:themeColor="text1"/>
          </w:rPr>
          <w:fldChar w:fldCharType="separate"/>
        </w:r>
        <w:r w:rsidR="00EF447B" w:rsidRPr="00C65940">
          <w:rPr>
            <w:noProof/>
            <w:webHidden/>
            <w:color w:val="000000" w:themeColor="text1"/>
          </w:rPr>
          <w:t>- 3 -</w:t>
        </w:r>
        <w:r w:rsidR="00077C0A" w:rsidRPr="00C65940">
          <w:rPr>
            <w:noProof/>
            <w:webHidden/>
            <w:color w:val="000000" w:themeColor="text1"/>
          </w:rPr>
          <w:fldChar w:fldCharType="end"/>
        </w:r>
      </w:hyperlink>
    </w:p>
    <w:p w:rsidR="00D842C5" w:rsidRPr="00C65940" w:rsidRDefault="00C65940" w:rsidP="00D842C5">
      <w:pPr>
        <w:pStyle w:val="31"/>
        <w:tabs>
          <w:tab w:val="right" w:leader="dot" w:pos="9402"/>
        </w:tabs>
        <w:ind w:left="1120"/>
        <w:rPr>
          <w:rFonts w:ascii="Calibri" w:hAnsi="Calibri"/>
          <w:noProof/>
          <w:color w:val="000000" w:themeColor="text1"/>
          <w:sz w:val="21"/>
          <w:szCs w:val="22"/>
        </w:rPr>
      </w:pPr>
      <w:hyperlink w:anchor="_Toc57648715" w:history="1">
        <w:r w:rsidR="00D842C5" w:rsidRPr="00C65940">
          <w:rPr>
            <w:rStyle w:val="a8"/>
            <w:rFonts w:ascii="方正仿宋_GBK" w:eastAsia="方正仿宋_GBK" w:hint="eastAsia"/>
            <w:noProof/>
            <w:color w:val="000000" w:themeColor="text1"/>
          </w:rPr>
          <w:t>五、保证金</w:t>
        </w:r>
        <w:r w:rsidR="00D842C5" w:rsidRPr="00C65940">
          <w:rPr>
            <w:noProof/>
            <w:webHidden/>
            <w:color w:val="000000" w:themeColor="text1"/>
          </w:rPr>
          <w:tab/>
        </w:r>
        <w:r w:rsidR="00077C0A" w:rsidRPr="00C65940">
          <w:rPr>
            <w:noProof/>
            <w:webHidden/>
            <w:color w:val="000000" w:themeColor="text1"/>
          </w:rPr>
          <w:fldChar w:fldCharType="begin"/>
        </w:r>
        <w:r w:rsidR="00D842C5" w:rsidRPr="00C65940">
          <w:rPr>
            <w:noProof/>
            <w:webHidden/>
            <w:color w:val="000000" w:themeColor="text1"/>
          </w:rPr>
          <w:instrText xml:space="preserve"> PAGEREF _Toc57648715 \h </w:instrText>
        </w:r>
        <w:r w:rsidR="00077C0A" w:rsidRPr="00C65940">
          <w:rPr>
            <w:noProof/>
            <w:webHidden/>
            <w:color w:val="000000" w:themeColor="text1"/>
          </w:rPr>
        </w:r>
        <w:r w:rsidR="00077C0A" w:rsidRPr="00C65940">
          <w:rPr>
            <w:noProof/>
            <w:webHidden/>
            <w:color w:val="000000" w:themeColor="text1"/>
          </w:rPr>
          <w:fldChar w:fldCharType="separate"/>
        </w:r>
        <w:r w:rsidR="00EF447B" w:rsidRPr="00C65940">
          <w:rPr>
            <w:noProof/>
            <w:webHidden/>
            <w:color w:val="000000" w:themeColor="text1"/>
          </w:rPr>
          <w:t>- 5 -</w:t>
        </w:r>
        <w:r w:rsidR="00077C0A" w:rsidRPr="00C65940">
          <w:rPr>
            <w:noProof/>
            <w:webHidden/>
            <w:color w:val="000000" w:themeColor="text1"/>
          </w:rPr>
          <w:fldChar w:fldCharType="end"/>
        </w:r>
      </w:hyperlink>
    </w:p>
    <w:p w:rsidR="00D842C5" w:rsidRPr="00C65940" w:rsidRDefault="00C65940" w:rsidP="00D842C5">
      <w:pPr>
        <w:pStyle w:val="31"/>
        <w:tabs>
          <w:tab w:val="right" w:leader="dot" w:pos="9402"/>
        </w:tabs>
        <w:ind w:left="1120"/>
        <w:rPr>
          <w:rFonts w:ascii="Calibri" w:hAnsi="Calibri"/>
          <w:noProof/>
          <w:color w:val="000000" w:themeColor="text1"/>
          <w:sz w:val="21"/>
          <w:szCs w:val="22"/>
        </w:rPr>
      </w:pPr>
      <w:hyperlink w:anchor="_Toc57648716" w:history="1">
        <w:r w:rsidR="00D842C5" w:rsidRPr="00C65940">
          <w:rPr>
            <w:rStyle w:val="a8"/>
            <w:rFonts w:ascii="方正仿宋_GBK" w:eastAsia="方正仿宋_GBK" w:hint="eastAsia"/>
            <w:bCs/>
            <w:noProof/>
            <w:color w:val="000000" w:themeColor="text1"/>
          </w:rPr>
          <w:t>六、采购项目需落实的政府采购政策</w:t>
        </w:r>
        <w:r w:rsidR="00D842C5" w:rsidRPr="00C65940">
          <w:rPr>
            <w:noProof/>
            <w:webHidden/>
            <w:color w:val="000000" w:themeColor="text1"/>
          </w:rPr>
          <w:tab/>
        </w:r>
        <w:r w:rsidR="00077C0A" w:rsidRPr="00C65940">
          <w:rPr>
            <w:noProof/>
            <w:webHidden/>
            <w:color w:val="000000" w:themeColor="text1"/>
          </w:rPr>
          <w:fldChar w:fldCharType="begin"/>
        </w:r>
        <w:r w:rsidR="00D842C5" w:rsidRPr="00C65940">
          <w:rPr>
            <w:noProof/>
            <w:webHidden/>
            <w:color w:val="000000" w:themeColor="text1"/>
          </w:rPr>
          <w:instrText xml:space="preserve"> PAGEREF _Toc57648716 \h </w:instrText>
        </w:r>
        <w:r w:rsidR="00077C0A" w:rsidRPr="00C65940">
          <w:rPr>
            <w:noProof/>
            <w:webHidden/>
            <w:color w:val="000000" w:themeColor="text1"/>
          </w:rPr>
        </w:r>
        <w:r w:rsidR="00077C0A" w:rsidRPr="00C65940">
          <w:rPr>
            <w:noProof/>
            <w:webHidden/>
            <w:color w:val="000000" w:themeColor="text1"/>
          </w:rPr>
          <w:fldChar w:fldCharType="separate"/>
        </w:r>
        <w:r w:rsidR="00EF447B" w:rsidRPr="00C65940">
          <w:rPr>
            <w:noProof/>
            <w:webHidden/>
            <w:color w:val="000000" w:themeColor="text1"/>
          </w:rPr>
          <w:t>- 6 -</w:t>
        </w:r>
        <w:r w:rsidR="00077C0A" w:rsidRPr="00C65940">
          <w:rPr>
            <w:noProof/>
            <w:webHidden/>
            <w:color w:val="000000" w:themeColor="text1"/>
          </w:rPr>
          <w:fldChar w:fldCharType="end"/>
        </w:r>
      </w:hyperlink>
    </w:p>
    <w:p w:rsidR="00D842C5" w:rsidRPr="00C65940" w:rsidRDefault="00C65940" w:rsidP="00D842C5">
      <w:pPr>
        <w:pStyle w:val="31"/>
        <w:tabs>
          <w:tab w:val="right" w:leader="dot" w:pos="9402"/>
        </w:tabs>
        <w:ind w:left="1120"/>
        <w:rPr>
          <w:rFonts w:ascii="Calibri" w:hAnsi="Calibri"/>
          <w:noProof/>
          <w:color w:val="000000" w:themeColor="text1"/>
          <w:sz w:val="21"/>
          <w:szCs w:val="22"/>
        </w:rPr>
      </w:pPr>
      <w:hyperlink w:anchor="_Toc57648717" w:history="1">
        <w:r w:rsidR="00D842C5" w:rsidRPr="00C65940">
          <w:rPr>
            <w:rStyle w:val="a8"/>
            <w:rFonts w:ascii="方正仿宋_GBK" w:eastAsia="方正仿宋_GBK" w:hint="eastAsia"/>
            <w:bCs/>
            <w:noProof/>
            <w:color w:val="000000" w:themeColor="text1"/>
          </w:rPr>
          <w:t>七、其它有关规定</w:t>
        </w:r>
        <w:r w:rsidR="00D842C5" w:rsidRPr="00C65940">
          <w:rPr>
            <w:noProof/>
            <w:webHidden/>
            <w:color w:val="000000" w:themeColor="text1"/>
          </w:rPr>
          <w:tab/>
        </w:r>
        <w:r w:rsidR="00077C0A" w:rsidRPr="00C65940">
          <w:rPr>
            <w:noProof/>
            <w:webHidden/>
            <w:color w:val="000000" w:themeColor="text1"/>
          </w:rPr>
          <w:fldChar w:fldCharType="begin"/>
        </w:r>
        <w:r w:rsidR="00D842C5" w:rsidRPr="00C65940">
          <w:rPr>
            <w:noProof/>
            <w:webHidden/>
            <w:color w:val="000000" w:themeColor="text1"/>
          </w:rPr>
          <w:instrText xml:space="preserve"> PAGEREF _Toc57648717 \h </w:instrText>
        </w:r>
        <w:r w:rsidR="00077C0A" w:rsidRPr="00C65940">
          <w:rPr>
            <w:noProof/>
            <w:webHidden/>
            <w:color w:val="000000" w:themeColor="text1"/>
          </w:rPr>
        </w:r>
        <w:r w:rsidR="00077C0A" w:rsidRPr="00C65940">
          <w:rPr>
            <w:noProof/>
            <w:webHidden/>
            <w:color w:val="000000" w:themeColor="text1"/>
          </w:rPr>
          <w:fldChar w:fldCharType="separate"/>
        </w:r>
        <w:r w:rsidR="00EF447B" w:rsidRPr="00C65940">
          <w:rPr>
            <w:noProof/>
            <w:webHidden/>
            <w:color w:val="000000" w:themeColor="text1"/>
          </w:rPr>
          <w:t>- 7 -</w:t>
        </w:r>
        <w:r w:rsidR="00077C0A" w:rsidRPr="00C65940">
          <w:rPr>
            <w:noProof/>
            <w:webHidden/>
            <w:color w:val="000000" w:themeColor="text1"/>
          </w:rPr>
          <w:fldChar w:fldCharType="end"/>
        </w:r>
      </w:hyperlink>
    </w:p>
    <w:p w:rsidR="00D842C5" w:rsidRPr="00C65940" w:rsidRDefault="00C65940" w:rsidP="00D842C5">
      <w:pPr>
        <w:pStyle w:val="31"/>
        <w:tabs>
          <w:tab w:val="right" w:leader="dot" w:pos="9402"/>
        </w:tabs>
        <w:ind w:left="1120"/>
        <w:rPr>
          <w:rFonts w:ascii="Calibri" w:hAnsi="Calibri"/>
          <w:noProof/>
          <w:color w:val="000000" w:themeColor="text1"/>
          <w:sz w:val="21"/>
          <w:szCs w:val="22"/>
        </w:rPr>
      </w:pPr>
      <w:hyperlink w:anchor="_Toc57648718" w:history="1">
        <w:r w:rsidR="00D842C5" w:rsidRPr="00C65940">
          <w:rPr>
            <w:rStyle w:val="a8"/>
            <w:rFonts w:ascii="方正仿宋_GBK" w:eastAsia="方正仿宋_GBK" w:hint="eastAsia"/>
            <w:bCs/>
            <w:noProof/>
            <w:color w:val="000000" w:themeColor="text1"/>
          </w:rPr>
          <w:t>八、联系方式</w:t>
        </w:r>
        <w:r w:rsidR="00D842C5" w:rsidRPr="00C65940">
          <w:rPr>
            <w:noProof/>
            <w:webHidden/>
            <w:color w:val="000000" w:themeColor="text1"/>
          </w:rPr>
          <w:tab/>
        </w:r>
        <w:r w:rsidR="00077C0A" w:rsidRPr="00C65940">
          <w:rPr>
            <w:noProof/>
            <w:webHidden/>
            <w:color w:val="000000" w:themeColor="text1"/>
          </w:rPr>
          <w:fldChar w:fldCharType="begin"/>
        </w:r>
        <w:r w:rsidR="00D842C5" w:rsidRPr="00C65940">
          <w:rPr>
            <w:noProof/>
            <w:webHidden/>
            <w:color w:val="000000" w:themeColor="text1"/>
          </w:rPr>
          <w:instrText xml:space="preserve"> PAGEREF _Toc57648718 \h </w:instrText>
        </w:r>
        <w:r w:rsidR="00077C0A" w:rsidRPr="00C65940">
          <w:rPr>
            <w:noProof/>
            <w:webHidden/>
            <w:color w:val="000000" w:themeColor="text1"/>
          </w:rPr>
        </w:r>
        <w:r w:rsidR="00077C0A" w:rsidRPr="00C65940">
          <w:rPr>
            <w:noProof/>
            <w:webHidden/>
            <w:color w:val="000000" w:themeColor="text1"/>
          </w:rPr>
          <w:fldChar w:fldCharType="separate"/>
        </w:r>
        <w:r w:rsidR="00EF447B" w:rsidRPr="00C65940">
          <w:rPr>
            <w:noProof/>
            <w:webHidden/>
            <w:color w:val="000000" w:themeColor="text1"/>
          </w:rPr>
          <w:t>- 8 -</w:t>
        </w:r>
        <w:r w:rsidR="00077C0A" w:rsidRPr="00C65940">
          <w:rPr>
            <w:noProof/>
            <w:webHidden/>
            <w:color w:val="000000" w:themeColor="text1"/>
          </w:rPr>
          <w:fldChar w:fldCharType="end"/>
        </w:r>
      </w:hyperlink>
    </w:p>
    <w:p w:rsidR="00D842C5" w:rsidRPr="00C65940" w:rsidRDefault="00C65940" w:rsidP="00D842C5">
      <w:pPr>
        <w:pStyle w:val="25"/>
        <w:tabs>
          <w:tab w:val="right" w:leader="dot" w:pos="9402"/>
        </w:tabs>
        <w:ind w:left="560"/>
        <w:rPr>
          <w:rFonts w:ascii="Calibri" w:hAnsi="Calibri"/>
          <w:noProof/>
          <w:color w:val="000000" w:themeColor="text1"/>
          <w:sz w:val="21"/>
          <w:szCs w:val="22"/>
        </w:rPr>
      </w:pPr>
      <w:hyperlink w:anchor="_Toc57648719" w:history="1">
        <w:r w:rsidR="00D842C5" w:rsidRPr="00C65940">
          <w:rPr>
            <w:rStyle w:val="a8"/>
            <w:rFonts w:ascii="黑体" w:hAnsi="黑体" w:hint="eastAsia"/>
            <w:noProof/>
            <w:color w:val="000000" w:themeColor="text1"/>
          </w:rPr>
          <w:t>第二篇供应商须知</w:t>
        </w:r>
        <w:r w:rsidR="00D842C5" w:rsidRPr="00C65940">
          <w:rPr>
            <w:noProof/>
            <w:webHidden/>
            <w:color w:val="000000" w:themeColor="text1"/>
          </w:rPr>
          <w:tab/>
        </w:r>
        <w:r w:rsidR="00077C0A" w:rsidRPr="00C65940">
          <w:rPr>
            <w:noProof/>
            <w:webHidden/>
            <w:color w:val="000000" w:themeColor="text1"/>
          </w:rPr>
          <w:fldChar w:fldCharType="begin"/>
        </w:r>
        <w:r w:rsidR="00D842C5" w:rsidRPr="00C65940">
          <w:rPr>
            <w:noProof/>
            <w:webHidden/>
            <w:color w:val="000000" w:themeColor="text1"/>
          </w:rPr>
          <w:instrText xml:space="preserve"> PAGEREF _Toc57648719 \h </w:instrText>
        </w:r>
        <w:r w:rsidR="00077C0A" w:rsidRPr="00C65940">
          <w:rPr>
            <w:noProof/>
            <w:webHidden/>
            <w:color w:val="000000" w:themeColor="text1"/>
          </w:rPr>
        </w:r>
        <w:r w:rsidR="00077C0A" w:rsidRPr="00C65940">
          <w:rPr>
            <w:noProof/>
            <w:webHidden/>
            <w:color w:val="000000" w:themeColor="text1"/>
          </w:rPr>
          <w:fldChar w:fldCharType="separate"/>
        </w:r>
        <w:r w:rsidR="00EF447B" w:rsidRPr="00C65940">
          <w:rPr>
            <w:noProof/>
            <w:webHidden/>
            <w:color w:val="000000" w:themeColor="text1"/>
          </w:rPr>
          <w:t>- 9 -</w:t>
        </w:r>
        <w:r w:rsidR="00077C0A" w:rsidRPr="00C65940">
          <w:rPr>
            <w:noProof/>
            <w:webHidden/>
            <w:color w:val="000000" w:themeColor="text1"/>
          </w:rPr>
          <w:fldChar w:fldCharType="end"/>
        </w:r>
      </w:hyperlink>
    </w:p>
    <w:p w:rsidR="00D842C5" w:rsidRPr="00C65940" w:rsidRDefault="00C65940" w:rsidP="00D842C5">
      <w:pPr>
        <w:pStyle w:val="31"/>
        <w:tabs>
          <w:tab w:val="right" w:leader="dot" w:pos="9402"/>
        </w:tabs>
        <w:ind w:left="1120"/>
        <w:rPr>
          <w:rFonts w:ascii="Calibri" w:hAnsi="Calibri"/>
          <w:noProof/>
          <w:color w:val="000000" w:themeColor="text1"/>
          <w:sz w:val="21"/>
          <w:szCs w:val="22"/>
        </w:rPr>
      </w:pPr>
      <w:hyperlink w:anchor="_Toc57648720" w:history="1">
        <w:r w:rsidR="00D842C5" w:rsidRPr="00C65940">
          <w:rPr>
            <w:rStyle w:val="a8"/>
            <w:rFonts w:ascii="方正仿宋_GBK" w:eastAsia="方正仿宋_GBK" w:hint="eastAsia"/>
            <w:noProof/>
            <w:color w:val="000000" w:themeColor="text1"/>
          </w:rPr>
          <w:t>一、谈判费用</w:t>
        </w:r>
        <w:r w:rsidR="00D842C5" w:rsidRPr="00C65940">
          <w:rPr>
            <w:noProof/>
            <w:webHidden/>
            <w:color w:val="000000" w:themeColor="text1"/>
          </w:rPr>
          <w:tab/>
        </w:r>
        <w:r w:rsidR="00077C0A" w:rsidRPr="00C65940">
          <w:rPr>
            <w:noProof/>
            <w:webHidden/>
            <w:color w:val="000000" w:themeColor="text1"/>
          </w:rPr>
          <w:fldChar w:fldCharType="begin"/>
        </w:r>
        <w:r w:rsidR="00D842C5" w:rsidRPr="00C65940">
          <w:rPr>
            <w:noProof/>
            <w:webHidden/>
            <w:color w:val="000000" w:themeColor="text1"/>
          </w:rPr>
          <w:instrText xml:space="preserve"> PAGEREF _Toc57648720 \h </w:instrText>
        </w:r>
        <w:r w:rsidR="00077C0A" w:rsidRPr="00C65940">
          <w:rPr>
            <w:noProof/>
            <w:webHidden/>
            <w:color w:val="000000" w:themeColor="text1"/>
          </w:rPr>
        </w:r>
        <w:r w:rsidR="00077C0A" w:rsidRPr="00C65940">
          <w:rPr>
            <w:noProof/>
            <w:webHidden/>
            <w:color w:val="000000" w:themeColor="text1"/>
          </w:rPr>
          <w:fldChar w:fldCharType="separate"/>
        </w:r>
        <w:r w:rsidR="00EF447B" w:rsidRPr="00C65940">
          <w:rPr>
            <w:noProof/>
            <w:webHidden/>
            <w:color w:val="000000" w:themeColor="text1"/>
          </w:rPr>
          <w:t>- 9 -</w:t>
        </w:r>
        <w:r w:rsidR="00077C0A" w:rsidRPr="00C65940">
          <w:rPr>
            <w:noProof/>
            <w:webHidden/>
            <w:color w:val="000000" w:themeColor="text1"/>
          </w:rPr>
          <w:fldChar w:fldCharType="end"/>
        </w:r>
      </w:hyperlink>
    </w:p>
    <w:p w:rsidR="00D842C5" w:rsidRPr="00C65940" w:rsidRDefault="00C65940" w:rsidP="00D842C5">
      <w:pPr>
        <w:pStyle w:val="31"/>
        <w:tabs>
          <w:tab w:val="right" w:leader="dot" w:pos="9402"/>
        </w:tabs>
        <w:ind w:left="1120"/>
        <w:rPr>
          <w:rFonts w:ascii="Calibri" w:hAnsi="Calibri"/>
          <w:noProof/>
          <w:color w:val="000000" w:themeColor="text1"/>
          <w:sz w:val="21"/>
          <w:szCs w:val="22"/>
        </w:rPr>
      </w:pPr>
      <w:hyperlink w:anchor="_Toc57648721" w:history="1">
        <w:r w:rsidR="00D842C5" w:rsidRPr="00C65940">
          <w:rPr>
            <w:rStyle w:val="a8"/>
            <w:rFonts w:ascii="方正仿宋_GBK" w:eastAsia="方正仿宋_GBK" w:hint="eastAsia"/>
            <w:noProof/>
            <w:color w:val="000000" w:themeColor="text1"/>
          </w:rPr>
          <w:t>二、竞争性谈判文件</w:t>
        </w:r>
        <w:r w:rsidR="00D842C5" w:rsidRPr="00C65940">
          <w:rPr>
            <w:noProof/>
            <w:webHidden/>
            <w:color w:val="000000" w:themeColor="text1"/>
          </w:rPr>
          <w:tab/>
        </w:r>
        <w:r w:rsidR="00077C0A" w:rsidRPr="00C65940">
          <w:rPr>
            <w:noProof/>
            <w:webHidden/>
            <w:color w:val="000000" w:themeColor="text1"/>
          </w:rPr>
          <w:fldChar w:fldCharType="begin"/>
        </w:r>
        <w:r w:rsidR="00D842C5" w:rsidRPr="00C65940">
          <w:rPr>
            <w:noProof/>
            <w:webHidden/>
            <w:color w:val="000000" w:themeColor="text1"/>
          </w:rPr>
          <w:instrText xml:space="preserve"> PAGEREF _Toc57648721 \h </w:instrText>
        </w:r>
        <w:r w:rsidR="00077C0A" w:rsidRPr="00C65940">
          <w:rPr>
            <w:noProof/>
            <w:webHidden/>
            <w:color w:val="000000" w:themeColor="text1"/>
          </w:rPr>
        </w:r>
        <w:r w:rsidR="00077C0A" w:rsidRPr="00C65940">
          <w:rPr>
            <w:noProof/>
            <w:webHidden/>
            <w:color w:val="000000" w:themeColor="text1"/>
          </w:rPr>
          <w:fldChar w:fldCharType="separate"/>
        </w:r>
        <w:r w:rsidR="00EF447B" w:rsidRPr="00C65940">
          <w:rPr>
            <w:noProof/>
            <w:webHidden/>
            <w:color w:val="000000" w:themeColor="text1"/>
          </w:rPr>
          <w:t>- 9 -</w:t>
        </w:r>
        <w:r w:rsidR="00077C0A" w:rsidRPr="00C65940">
          <w:rPr>
            <w:noProof/>
            <w:webHidden/>
            <w:color w:val="000000" w:themeColor="text1"/>
          </w:rPr>
          <w:fldChar w:fldCharType="end"/>
        </w:r>
      </w:hyperlink>
    </w:p>
    <w:p w:rsidR="00D842C5" w:rsidRPr="00C65940" w:rsidRDefault="00C65940" w:rsidP="00D842C5">
      <w:pPr>
        <w:pStyle w:val="31"/>
        <w:tabs>
          <w:tab w:val="right" w:leader="dot" w:pos="9402"/>
        </w:tabs>
        <w:ind w:left="1120"/>
        <w:rPr>
          <w:rFonts w:ascii="Calibri" w:hAnsi="Calibri"/>
          <w:noProof/>
          <w:color w:val="000000" w:themeColor="text1"/>
          <w:sz w:val="21"/>
          <w:szCs w:val="22"/>
        </w:rPr>
      </w:pPr>
      <w:hyperlink w:anchor="_Toc57648722" w:history="1">
        <w:r w:rsidR="00D842C5" w:rsidRPr="00C65940">
          <w:rPr>
            <w:rStyle w:val="a8"/>
            <w:rFonts w:ascii="方正仿宋_GBK" w:eastAsia="方正仿宋_GBK" w:hint="eastAsia"/>
            <w:noProof/>
            <w:color w:val="000000" w:themeColor="text1"/>
          </w:rPr>
          <w:t>三、谈判要求</w:t>
        </w:r>
        <w:r w:rsidR="00D842C5" w:rsidRPr="00C65940">
          <w:rPr>
            <w:noProof/>
            <w:webHidden/>
            <w:color w:val="000000" w:themeColor="text1"/>
          </w:rPr>
          <w:tab/>
        </w:r>
        <w:r w:rsidR="00077C0A" w:rsidRPr="00C65940">
          <w:rPr>
            <w:noProof/>
            <w:webHidden/>
            <w:color w:val="000000" w:themeColor="text1"/>
          </w:rPr>
          <w:fldChar w:fldCharType="begin"/>
        </w:r>
        <w:r w:rsidR="00D842C5" w:rsidRPr="00C65940">
          <w:rPr>
            <w:noProof/>
            <w:webHidden/>
            <w:color w:val="000000" w:themeColor="text1"/>
          </w:rPr>
          <w:instrText xml:space="preserve"> PAGEREF _Toc57648722 \h </w:instrText>
        </w:r>
        <w:r w:rsidR="00077C0A" w:rsidRPr="00C65940">
          <w:rPr>
            <w:noProof/>
            <w:webHidden/>
            <w:color w:val="000000" w:themeColor="text1"/>
          </w:rPr>
        </w:r>
        <w:r w:rsidR="00077C0A" w:rsidRPr="00C65940">
          <w:rPr>
            <w:noProof/>
            <w:webHidden/>
            <w:color w:val="000000" w:themeColor="text1"/>
          </w:rPr>
          <w:fldChar w:fldCharType="separate"/>
        </w:r>
        <w:r w:rsidR="00EF447B" w:rsidRPr="00C65940">
          <w:rPr>
            <w:noProof/>
            <w:webHidden/>
            <w:color w:val="000000" w:themeColor="text1"/>
          </w:rPr>
          <w:t>- 9 -</w:t>
        </w:r>
        <w:r w:rsidR="00077C0A" w:rsidRPr="00C65940">
          <w:rPr>
            <w:noProof/>
            <w:webHidden/>
            <w:color w:val="000000" w:themeColor="text1"/>
          </w:rPr>
          <w:fldChar w:fldCharType="end"/>
        </w:r>
      </w:hyperlink>
    </w:p>
    <w:p w:rsidR="00D842C5" w:rsidRPr="00C65940" w:rsidRDefault="00C65940" w:rsidP="00D842C5">
      <w:pPr>
        <w:pStyle w:val="31"/>
        <w:tabs>
          <w:tab w:val="right" w:leader="dot" w:pos="9402"/>
        </w:tabs>
        <w:ind w:left="1120"/>
        <w:rPr>
          <w:rFonts w:ascii="Calibri" w:hAnsi="Calibri"/>
          <w:noProof/>
          <w:color w:val="000000" w:themeColor="text1"/>
          <w:sz w:val="21"/>
          <w:szCs w:val="22"/>
        </w:rPr>
      </w:pPr>
      <w:hyperlink w:anchor="_Toc57648723" w:history="1">
        <w:r w:rsidR="00D842C5" w:rsidRPr="00C65940">
          <w:rPr>
            <w:rStyle w:val="a8"/>
            <w:rFonts w:ascii="方正仿宋_GBK" w:eastAsia="方正仿宋_GBK" w:hint="eastAsia"/>
            <w:noProof/>
            <w:color w:val="000000" w:themeColor="text1"/>
          </w:rPr>
          <w:t>四、谈判程序</w:t>
        </w:r>
        <w:r w:rsidR="00D842C5" w:rsidRPr="00C65940">
          <w:rPr>
            <w:noProof/>
            <w:webHidden/>
            <w:color w:val="000000" w:themeColor="text1"/>
          </w:rPr>
          <w:tab/>
        </w:r>
        <w:r w:rsidR="00077C0A" w:rsidRPr="00C65940">
          <w:rPr>
            <w:noProof/>
            <w:webHidden/>
            <w:color w:val="000000" w:themeColor="text1"/>
          </w:rPr>
          <w:fldChar w:fldCharType="begin"/>
        </w:r>
        <w:r w:rsidR="00D842C5" w:rsidRPr="00C65940">
          <w:rPr>
            <w:noProof/>
            <w:webHidden/>
            <w:color w:val="000000" w:themeColor="text1"/>
          </w:rPr>
          <w:instrText xml:space="preserve"> PAGEREF _Toc57648723 \h </w:instrText>
        </w:r>
        <w:r w:rsidR="00077C0A" w:rsidRPr="00C65940">
          <w:rPr>
            <w:noProof/>
            <w:webHidden/>
            <w:color w:val="000000" w:themeColor="text1"/>
          </w:rPr>
        </w:r>
        <w:r w:rsidR="00077C0A" w:rsidRPr="00C65940">
          <w:rPr>
            <w:noProof/>
            <w:webHidden/>
            <w:color w:val="000000" w:themeColor="text1"/>
          </w:rPr>
          <w:fldChar w:fldCharType="separate"/>
        </w:r>
        <w:r w:rsidR="00EF447B" w:rsidRPr="00C65940">
          <w:rPr>
            <w:noProof/>
            <w:webHidden/>
            <w:color w:val="000000" w:themeColor="text1"/>
          </w:rPr>
          <w:t>- 12 -</w:t>
        </w:r>
        <w:r w:rsidR="00077C0A" w:rsidRPr="00C65940">
          <w:rPr>
            <w:noProof/>
            <w:webHidden/>
            <w:color w:val="000000" w:themeColor="text1"/>
          </w:rPr>
          <w:fldChar w:fldCharType="end"/>
        </w:r>
      </w:hyperlink>
    </w:p>
    <w:p w:rsidR="00D842C5" w:rsidRPr="00C65940" w:rsidRDefault="00C65940" w:rsidP="00D842C5">
      <w:pPr>
        <w:pStyle w:val="31"/>
        <w:tabs>
          <w:tab w:val="right" w:leader="dot" w:pos="9402"/>
        </w:tabs>
        <w:ind w:left="1120"/>
        <w:rPr>
          <w:rFonts w:ascii="Calibri" w:hAnsi="Calibri"/>
          <w:noProof/>
          <w:color w:val="000000" w:themeColor="text1"/>
          <w:sz w:val="21"/>
          <w:szCs w:val="22"/>
        </w:rPr>
      </w:pPr>
      <w:hyperlink w:anchor="_Toc57648724" w:history="1">
        <w:r w:rsidR="00D842C5" w:rsidRPr="00C65940">
          <w:rPr>
            <w:rStyle w:val="a8"/>
            <w:rFonts w:ascii="方正仿宋_GBK" w:eastAsia="方正仿宋_GBK" w:hint="eastAsia"/>
            <w:noProof/>
            <w:color w:val="000000" w:themeColor="text1"/>
          </w:rPr>
          <w:t>五、评审依据</w:t>
        </w:r>
        <w:r w:rsidR="00D842C5" w:rsidRPr="00C65940">
          <w:rPr>
            <w:noProof/>
            <w:webHidden/>
            <w:color w:val="000000" w:themeColor="text1"/>
          </w:rPr>
          <w:tab/>
        </w:r>
        <w:r w:rsidR="00077C0A" w:rsidRPr="00C65940">
          <w:rPr>
            <w:noProof/>
            <w:webHidden/>
            <w:color w:val="000000" w:themeColor="text1"/>
          </w:rPr>
          <w:fldChar w:fldCharType="begin"/>
        </w:r>
        <w:r w:rsidR="00D842C5" w:rsidRPr="00C65940">
          <w:rPr>
            <w:noProof/>
            <w:webHidden/>
            <w:color w:val="000000" w:themeColor="text1"/>
          </w:rPr>
          <w:instrText xml:space="preserve"> PAGEREF _Toc57648724 \h </w:instrText>
        </w:r>
        <w:r w:rsidR="00077C0A" w:rsidRPr="00C65940">
          <w:rPr>
            <w:noProof/>
            <w:webHidden/>
            <w:color w:val="000000" w:themeColor="text1"/>
          </w:rPr>
        </w:r>
        <w:r w:rsidR="00077C0A" w:rsidRPr="00C65940">
          <w:rPr>
            <w:noProof/>
            <w:webHidden/>
            <w:color w:val="000000" w:themeColor="text1"/>
          </w:rPr>
          <w:fldChar w:fldCharType="separate"/>
        </w:r>
        <w:r w:rsidR="00EF447B" w:rsidRPr="00C65940">
          <w:rPr>
            <w:noProof/>
            <w:webHidden/>
            <w:color w:val="000000" w:themeColor="text1"/>
          </w:rPr>
          <w:t>- 16 -</w:t>
        </w:r>
        <w:r w:rsidR="00077C0A" w:rsidRPr="00C65940">
          <w:rPr>
            <w:noProof/>
            <w:webHidden/>
            <w:color w:val="000000" w:themeColor="text1"/>
          </w:rPr>
          <w:fldChar w:fldCharType="end"/>
        </w:r>
      </w:hyperlink>
    </w:p>
    <w:p w:rsidR="00D842C5" w:rsidRPr="00C65940" w:rsidRDefault="00C65940" w:rsidP="00D842C5">
      <w:pPr>
        <w:pStyle w:val="31"/>
        <w:tabs>
          <w:tab w:val="right" w:leader="dot" w:pos="9402"/>
        </w:tabs>
        <w:ind w:left="1120"/>
        <w:rPr>
          <w:rFonts w:ascii="Calibri" w:hAnsi="Calibri"/>
          <w:noProof/>
          <w:color w:val="000000" w:themeColor="text1"/>
          <w:sz w:val="21"/>
          <w:szCs w:val="22"/>
        </w:rPr>
      </w:pPr>
      <w:hyperlink w:anchor="_Toc57648725" w:history="1">
        <w:r w:rsidR="00D842C5" w:rsidRPr="00C65940">
          <w:rPr>
            <w:rStyle w:val="a8"/>
            <w:rFonts w:ascii="方正仿宋_GBK" w:eastAsia="方正仿宋_GBK" w:hint="eastAsia"/>
            <w:noProof/>
            <w:color w:val="000000" w:themeColor="text1"/>
          </w:rPr>
          <w:t>六、成交原则</w:t>
        </w:r>
        <w:r w:rsidR="00D842C5" w:rsidRPr="00C65940">
          <w:rPr>
            <w:noProof/>
            <w:webHidden/>
            <w:color w:val="000000" w:themeColor="text1"/>
          </w:rPr>
          <w:tab/>
        </w:r>
        <w:r w:rsidR="00077C0A" w:rsidRPr="00C65940">
          <w:rPr>
            <w:noProof/>
            <w:webHidden/>
            <w:color w:val="000000" w:themeColor="text1"/>
          </w:rPr>
          <w:fldChar w:fldCharType="begin"/>
        </w:r>
        <w:r w:rsidR="00D842C5" w:rsidRPr="00C65940">
          <w:rPr>
            <w:noProof/>
            <w:webHidden/>
            <w:color w:val="000000" w:themeColor="text1"/>
          </w:rPr>
          <w:instrText xml:space="preserve"> PAGEREF _Toc57648725 \h </w:instrText>
        </w:r>
        <w:r w:rsidR="00077C0A" w:rsidRPr="00C65940">
          <w:rPr>
            <w:noProof/>
            <w:webHidden/>
            <w:color w:val="000000" w:themeColor="text1"/>
          </w:rPr>
        </w:r>
        <w:r w:rsidR="00077C0A" w:rsidRPr="00C65940">
          <w:rPr>
            <w:noProof/>
            <w:webHidden/>
            <w:color w:val="000000" w:themeColor="text1"/>
          </w:rPr>
          <w:fldChar w:fldCharType="separate"/>
        </w:r>
        <w:r w:rsidR="00EF447B" w:rsidRPr="00C65940">
          <w:rPr>
            <w:noProof/>
            <w:webHidden/>
            <w:color w:val="000000" w:themeColor="text1"/>
          </w:rPr>
          <w:t>- 16 -</w:t>
        </w:r>
        <w:r w:rsidR="00077C0A" w:rsidRPr="00C65940">
          <w:rPr>
            <w:noProof/>
            <w:webHidden/>
            <w:color w:val="000000" w:themeColor="text1"/>
          </w:rPr>
          <w:fldChar w:fldCharType="end"/>
        </w:r>
      </w:hyperlink>
    </w:p>
    <w:p w:rsidR="00D842C5" w:rsidRPr="00C65940" w:rsidRDefault="00C65940" w:rsidP="00D842C5">
      <w:pPr>
        <w:pStyle w:val="31"/>
        <w:tabs>
          <w:tab w:val="right" w:leader="dot" w:pos="9402"/>
        </w:tabs>
        <w:ind w:left="1120"/>
        <w:rPr>
          <w:rFonts w:ascii="Calibri" w:hAnsi="Calibri"/>
          <w:noProof/>
          <w:color w:val="000000" w:themeColor="text1"/>
          <w:sz w:val="21"/>
          <w:szCs w:val="22"/>
        </w:rPr>
      </w:pPr>
      <w:hyperlink w:anchor="_Toc57648726" w:history="1">
        <w:r w:rsidR="00D842C5" w:rsidRPr="00C65940">
          <w:rPr>
            <w:rStyle w:val="a8"/>
            <w:rFonts w:ascii="方正仿宋_GBK" w:eastAsia="方正仿宋_GBK" w:hint="eastAsia"/>
            <w:noProof/>
            <w:color w:val="000000" w:themeColor="text1"/>
          </w:rPr>
          <w:t>七、成交通知</w:t>
        </w:r>
        <w:r w:rsidR="00D842C5" w:rsidRPr="00C65940">
          <w:rPr>
            <w:noProof/>
            <w:webHidden/>
            <w:color w:val="000000" w:themeColor="text1"/>
          </w:rPr>
          <w:tab/>
        </w:r>
        <w:r w:rsidR="00077C0A" w:rsidRPr="00C65940">
          <w:rPr>
            <w:noProof/>
            <w:webHidden/>
            <w:color w:val="000000" w:themeColor="text1"/>
          </w:rPr>
          <w:fldChar w:fldCharType="begin"/>
        </w:r>
        <w:r w:rsidR="00D842C5" w:rsidRPr="00C65940">
          <w:rPr>
            <w:noProof/>
            <w:webHidden/>
            <w:color w:val="000000" w:themeColor="text1"/>
          </w:rPr>
          <w:instrText xml:space="preserve"> PAGEREF _Toc57648726 \h </w:instrText>
        </w:r>
        <w:r w:rsidR="00077C0A" w:rsidRPr="00C65940">
          <w:rPr>
            <w:noProof/>
            <w:webHidden/>
            <w:color w:val="000000" w:themeColor="text1"/>
          </w:rPr>
        </w:r>
        <w:r w:rsidR="00077C0A" w:rsidRPr="00C65940">
          <w:rPr>
            <w:noProof/>
            <w:webHidden/>
            <w:color w:val="000000" w:themeColor="text1"/>
          </w:rPr>
          <w:fldChar w:fldCharType="separate"/>
        </w:r>
        <w:r w:rsidR="00EF447B" w:rsidRPr="00C65940">
          <w:rPr>
            <w:noProof/>
            <w:webHidden/>
            <w:color w:val="000000" w:themeColor="text1"/>
          </w:rPr>
          <w:t>- 19 -</w:t>
        </w:r>
        <w:r w:rsidR="00077C0A" w:rsidRPr="00C65940">
          <w:rPr>
            <w:noProof/>
            <w:webHidden/>
            <w:color w:val="000000" w:themeColor="text1"/>
          </w:rPr>
          <w:fldChar w:fldCharType="end"/>
        </w:r>
      </w:hyperlink>
    </w:p>
    <w:p w:rsidR="00D842C5" w:rsidRPr="00C65940" w:rsidRDefault="00C65940" w:rsidP="00D842C5">
      <w:pPr>
        <w:pStyle w:val="31"/>
        <w:tabs>
          <w:tab w:val="right" w:leader="dot" w:pos="9402"/>
        </w:tabs>
        <w:ind w:left="1120"/>
        <w:rPr>
          <w:rFonts w:ascii="Calibri" w:hAnsi="Calibri"/>
          <w:noProof/>
          <w:color w:val="000000" w:themeColor="text1"/>
          <w:sz w:val="21"/>
          <w:szCs w:val="22"/>
        </w:rPr>
      </w:pPr>
      <w:hyperlink w:anchor="_Toc57648727" w:history="1">
        <w:r w:rsidR="00D842C5" w:rsidRPr="00C65940">
          <w:rPr>
            <w:rStyle w:val="a8"/>
            <w:rFonts w:ascii="方正仿宋_GBK" w:eastAsia="方正仿宋_GBK" w:hint="eastAsia"/>
            <w:noProof/>
            <w:color w:val="000000" w:themeColor="text1"/>
          </w:rPr>
          <w:t>八、关于质疑和投诉</w:t>
        </w:r>
        <w:r w:rsidR="00D842C5" w:rsidRPr="00C65940">
          <w:rPr>
            <w:noProof/>
            <w:webHidden/>
            <w:color w:val="000000" w:themeColor="text1"/>
          </w:rPr>
          <w:tab/>
        </w:r>
        <w:r w:rsidR="00077C0A" w:rsidRPr="00C65940">
          <w:rPr>
            <w:noProof/>
            <w:webHidden/>
            <w:color w:val="000000" w:themeColor="text1"/>
          </w:rPr>
          <w:fldChar w:fldCharType="begin"/>
        </w:r>
        <w:r w:rsidR="00D842C5" w:rsidRPr="00C65940">
          <w:rPr>
            <w:noProof/>
            <w:webHidden/>
            <w:color w:val="000000" w:themeColor="text1"/>
          </w:rPr>
          <w:instrText xml:space="preserve"> PAGEREF _Toc57648727 \h </w:instrText>
        </w:r>
        <w:r w:rsidR="00077C0A" w:rsidRPr="00C65940">
          <w:rPr>
            <w:noProof/>
            <w:webHidden/>
            <w:color w:val="000000" w:themeColor="text1"/>
          </w:rPr>
        </w:r>
        <w:r w:rsidR="00077C0A" w:rsidRPr="00C65940">
          <w:rPr>
            <w:noProof/>
            <w:webHidden/>
            <w:color w:val="000000" w:themeColor="text1"/>
          </w:rPr>
          <w:fldChar w:fldCharType="separate"/>
        </w:r>
        <w:r w:rsidR="00EF447B" w:rsidRPr="00C65940">
          <w:rPr>
            <w:noProof/>
            <w:webHidden/>
            <w:color w:val="000000" w:themeColor="text1"/>
          </w:rPr>
          <w:t>- 19 -</w:t>
        </w:r>
        <w:r w:rsidR="00077C0A" w:rsidRPr="00C65940">
          <w:rPr>
            <w:noProof/>
            <w:webHidden/>
            <w:color w:val="000000" w:themeColor="text1"/>
          </w:rPr>
          <w:fldChar w:fldCharType="end"/>
        </w:r>
      </w:hyperlink>
    </w:p>
    <w:p w:rsidR="00D842C5" w:rsidRPr="00C65940" w:rsidRDefault="00C65940" w:rsidP="00D842C5">
      <w:pPr>
        <w:pStyle w:val="31"/>
        <w:tabs>
          <w:tab w:val="right" w:leader="dot" w:pos="9402"/>
        </w:tabs>
        <w:ind w:left="1120"/>
        <w:rPr>
          <w:rFonts w:ascii="Calibri" w:hAnsi="Calibri"/>
          <w:noProof/>
          <w:color w:val="000000" w:themeColor="text1"/>
          <w:sz w:val="21"/>
          <w:szCs w:val="22"/>
        </w:rPr>
      </w:pPr>
      <w:hyperlink w:anchor="_Toc57648728" w:history="1">
        <w:r w:rsidR="00D842C5" w:rsidRPr="00C65940">
          <w:rPr>
            <w:rStyle w:val="a8"/>
            <w:rFonts w:ascii="方正仿宋_GBK" w:eastAsia="方正仿宋_GBK" w:hint="eastAsia"/>
            <w:noProof/>
            <w:color w:val="000000" w:themeColor="text1"/>
          </w:rPr>
          <w:t>九、签订合同</w:t>
        </w:r>
        <w:r w:rsidR="00D842C5" w:rsidRPr="00C65940">
          <w:rPr>
            <w:noProof/>
            <w:webHidden/>
            <w:color w:val="000000" w:themeColor="text1"/>
          </w:rPr>
          <w:tab/>
        </w:r>
        <w:r w:rsidR="00077C0A" w:rsidRPr="00C65940">
          <w:rPr>
            <w:noProof/>
            <w:webHidden/>
            <w:color w:val="000000" w:themeColor="text1"/>
          </w:rPr>
          <w:fldChar w:fldCharType="begin"/>
        </w:r>
        <w:r w:rsidR="00D842C5" w:rsidRPr="00C65940">
          <w:rPr>
            <w:noProof/>
            <w:webHidden/>
            <w:color w:val="000000" w:themeColor="text1"/>
          </w:rPr>
          <w:instrText xml:space="preserve"> PAGEREF _Toc57648728 \h </w:instrText>
        </w:r>
        <w:r w:rsidR="00077C0A" w:rsidRPr="00C65940">
          <w:rPr>
            <w:noProof/>
            <w:webHidden/>
            <w:color w:val="000000" w:themeColor="text1"/>
          </w:rPr>
        </w:r>
        <w:r w:rsidR="00077C0A" w:rsidRPr="00C65940">
          <w:rPr>
            <w:noProof/>
            <w:webHidden/>
            <w:color w:val="000000" w:themeColor="text1"/>
          </w:rPr>
          <w:fldChar w:fldCharType="separate"/>
        </w:r>
        <w:r w:rsidR="00EF447B" w:rsidRPr="00C65940">
          <w:rPr>
            <w:noProof/>
            <w:webHidden/>
            <w:color w:val="000000" w:themeColor="text1"/>
          </w:rPr>
          <w:t>- 21 -</w:t>
        </w:r>
        <w:r w:rsidR="00077C0A" w:rsidRPr="00C65940">
          <w:rPr>
            <w:noProof/>
            <w:webHidden/>
            <w:color w:val="000000" w:themeColor="text1"/>
          </w:rPr>
          <w:fldChar w:fldCharType="end"/>
        </w:r>
      </w:hyperlink>
    </w:p>
    <w:p w:rsidR="00D842C5" w:rsidRPr="00C65940" w:rsidRDefault="00C65940" w:rsidP="00D842C5">
      <w:pPr>
        <w:pStyle w:val="31"/>
        <w:tabs>
          <w:tab w:val="right" w:leader="dot" w:pos="9402"/>
        </w:tabs>
        <w:ind w:left="1120"/>
        <w:rPr>
          <w:rFonts w:ascii="Calibri" w:hAnsi="Calibri"/>
          <w:noProof/>
          <w:color w:val="000000" w:themeColor="text1"/>
          <w:sz w:val="21"/>
          <w:szCs w:val="22"/>
        </w:rPr>
      </w:pPr>
      <w:hyperlink w:anchor="_Toc57648729" w:history="1">
        <w:r w:rsidR="00D842C5" w:rsidRPr="00C65940">
          <w:rPr>
            <w:rStyle w:val="a8"/>
            <w:rFonts w:ascii="方正仿宋_GBK" w:eastAsia="方正仿宋_GBK" w:hint="eastAsia"/>
            <w:noProof/>
            <w:color w:val="000000" w:themeColor="text1"/>
          </w:rPr>
          <w:t>十、政府采购信用融资</w:t>
        </w:r>
        <w:r w:rsidR="00D842C5" w:rsidRPr="00C65940">
          <w:rPr>
            <w:noProof/>
            <w:webHidden/>
            <w:color w:val="000000" w:themeColor="text1"/>
          </w:rPr>
          <w:tab/>
        </w:r>
        <w:r w:rsidR="00077C0A" w:rsidRPr="00C65940">
          <w:rPr>
            <w:noProof/>
            <w:webHidden/>
            <w:color w:val="000000" w:themeColor="text1"/>
          </w:rPr>
          <w:fldChar w:fldCharType="begin"/>
        </w:r>
        <w:r w:rsidR="00B54590" w:rsidRPr="00C65940">
          <w:rPr>
            <w:noProof/>
            <w:webHidden/>
            <w:color w:val="000000" w:themeColor="text1"/>
          </w:rPr>
          <w:instrText xml:space="preserve"> PAGEREF _Toc57648730 \h </w:instrText>
        </w:r>
        <w:r w:rsidR="00077C0A" w:rsidRPr="00C65940">
          <w:rPr>
            <w:noProof/>
            <w:webHidden/>
            <w:color w:val="000000" w:themeColor="text1"/>
          </w:rPr>
        </w:r>
        <w:r w:rsidR="00077C0A" w:rsidRPr="00C65940">
          <w:rPr>
            <w:noProof/>
            <w:webHidden/>
            <w:color w:val="000000" w:themeColor="text1"/>
          </w:rPr>
          <w:fldChar w:fldCharType="separate"/>
        </w:r>
        <w:r w:rsidR="00EF447B" w:rsidRPr="00C65940">
          <w:rPr>
            <w:noProof/>
            <w:webHidden/>
            <w:color w:val="000000" w:themeColor="text1"/>
          </w:rPr>
          <w:t>- 23 -</w:t>
        </w:r>
        <w:r w:rsidR="00077C0A" w:rsidRPr="00C65940">
          <w:rPr>
            <w:noProof/>
            <w:webHidden/>
            <w:color w:val="000000" w:themeColor="text1"/>
          </w:rPr>
          <w:fldChar w:fldCharType="end"/>
        </w:r>
      </w:hyperlink>
    </w:p>
    <w:p w:rsidR="00D842C5" w:rsidRPr="00C65940" w:rsidRDefault="00C65940" w:rsidP="00D842C5">
      <w:pPr>
        <w:pStyle w:val="25"/>
        <w:tabs>
          <w:tab w:val="right" w:leader="dot" w:pos="9402"/>
        </w:tabs>
        <w:ind w:left="560"/>
        <w:rPr>
          <w:rFonts w:ascii="Calibri" w:hAnsi="Calibri"/>
          <w:noProof/>
          <w:color w:val="000000" w:themeColor="text1"/>
          <w:sz w:val="21"/>
          <w:szCs w:val="22"/>
        </w:rPr>
      </w:pPr>
      <w:hyperlink w:anchor="_Toc57648730" w:history="1">
        <w:r w:rsidR="00D842C5" w:rsidRPr="00C65940">
          <w:rPr>
            <w:rStyle w:val="a8"/>
            <w:rFonts w:ascii="黑体" w:hAnsi="黑体" w:hint="eastAsia"/>
            <w:noProof/>
            <w:color w:val="000000" w:themeColor="text1"/>
          </w:rPr>
          <w:t>第三篇谈判项目技术需求</w:t>
        </w:r>
        <w:r w:rsidR="00D842C5" w:rsidRPr="00C65940">
          <w:rPr>
            <w:noProof/>
            <w:webHidden/>
            <w:color w:val="000000" w:themeColor="text1"/>
          </w:rPr>
          <w:tab/>
        </w:r>
        <w:r w:rsidR="00077C0A" w:rsidRPr="00C65940">
          <w:rPr>
            <w:noProof/>
            <w:webHidden/>
            <w:color w:val="000000" w:themeColor="text1"/>
          </w:rPr>
          <w:fldChar w:fldCharType="begin"/>
        </w:r>
        <w:r w:rsidR="00D842C5" w:rsidRPr="00C65940">
          <w:rPr>
            <w:noProof/>
            <w:webHidden/>
            <w:color w:val="000000" w:themeColor="text1"/>
          </w:rPr>
          <w:instrText xml:space="preserve"> PAGEREF _Toc57648730 \h </w:instrText>
        </w:r>
        <w:r w:rsidR="00077C0A" w:rsidRPr="00C65940">
          <w:rPr>
            <w:noProof/>
            <w:webHidden/>
            <w:color w:val="000000" w:themeColor="text1"/>
          </w:rPr>
        </w:r>
        <w:r w:rsidR="00077C0A" w:rsidRPr="00C65940">
          <w:rPr>
            <w:noProof/>
            <w:webHidden/>
            <w:color w:val="000000" w:themeColor="text1"/>
          </w:rPr>
          <w:fldChar w:fldCharType="separate"/>
        </w:r>
        <w:r w:rsidR="00EF447B" w:rsidRPr="00C65940">
          <w:rPr>
            <w:noProof/>
            <w:webHidden/>
            <w:color w:val="000000" w:themeColor="text1"/>
          </w:rPr>
          <w:t>- 23 -</w:t>
        </w:r>
        <w:r w:rsidR="00077C0A" w:rsidRPr="00C65940">
          <w:rPr>
            <w:noProof/>
            <w:webHidden/>
            <w:color w:val="000000" w:themeColor="text1"/>
          </w:rPr>
          <w:fldChar w:fldCharType="end"/>
        </w:r>
      </w:hyperlink>
    </w:p>
    <w:p w:rsidR="00D842C5" w:rsidRPr="00C65940" w:rsidRDefault="00C65940" w:rsidP="00D842C5">
      <w:pPr>
        <w:pStyle w:val="31"/>
        <w:tabs>
          <w:tab w:val="right" w:leader="dot" w:pos="9402"/>
        </w:tabs>
        <w:ind w:left="1120"/>
        <w:rPr>
          <w:rFonts w:ascii="Calibri" w:hAnsi="Calibri"/>
          <w:noProof/>
          <w:color w:val="000000" w:themeColor="text1"/>
          <w:sz w:val="21"/>
          <w:szCs w:val="22"/>
        </w:rPr>
      </w:pPr>
      <w:hyperlink w:anchor="_Toc57648731" w:history="1">
        <w:r w:rsidR="00D842C5" w:rsidRPr="00C65940">
          <w:rPr>
            <w:rStyle w:val="a8"/>
            <w:rFonts w:ascii="方正仿宋_GBK" w:eastAsia="方正仿宋_GBK" w:hint="eastAsia"/>
            <w:noProof/>
            <w:color w:val="000000" w:themeColor="text1"/>
          </w:rPr>
          <w:t>一、项目一览表</w:t>
        </w:r>
        <w:r w:rsidR="00D842C5" w:rsidRPr="00C65940">
          <w:rPr>
            <w:noProof/>
            <w:webHidden/>
            <w:color w:val="000000" w:themeColor="text1"/>
          </w:rPr>
          <w:tab/>
        </w:r>
        <w:r w:rsidR="00077C0A" w:rsidRPr="00C65940">
          <w:rPr>
            <w:noProof/>
            <w:webHidden/>
            <w:color w:val="000000" w:themeColor="text1"/>
          </w:rPr>
          <w:fldChar w:fldCharType="begin"/>
        </w:r>
        <w:r w:rsidR="00D842C5" w:rsidRPr="00C65940">
          <w:rPr>
            <w:noProof/>
            <w:webHidden/>
            <w:color w:val="000000" w:themeColor="text1"/>
          </w:rPr>
          <w:instrText xml:space="preserve"> PAGEREF _Toc57648731 \h </w:instrText>
        </w:r>
        <w:r w:rsidR="00077C0A" w:rsidRPr="00C65940">
          <w:rPr>
            <w:noProof/>
            <w:webHidden/>
            <w:color w:val="000000" w:themeColor="text1"/>
          </w:rPr>
        </w:r>
        <w:r w:rsidR="00077C0A" w:rsidRPr="00C65940">
          <w:rPr>
            <w:noProof/>
            <w:webHidden/>
            <w:color w:val="000000" w:themeColor="text1"/>
          </w:rPr>
          <w:fldChar w:fldCharType="separate"/>
        </w:r>
        <w:r w:rsidR="00EF447B" w:rsidRPr="00C65940">
          <w:rPr>
            <w:noProof/>
            <w:webHidden/>
            <w:color w:val="000000" w:themeColor="text1"/>
          </w:rPr>
          <w:t>- 23</w:t>
        </w:r>
        <w:r w:rsidR="00EF447B" w:rsidRPr="00C65940">
          <w:rPr>
            <w:noProof/>
            <w:webHidden/>
            <w:color w:val="000000" w:themeColor="text1"/>
          </w:rPr>
          <w:t xml:space="preserve"> -</w:t>
        </w:r>
        <w:r w:rsidR="00077C0A" w:rsidRPr="00C65940">
          <w:rPr>
            <w:noProof/>
            <w:webHidden/>
            <w:color w:val="000000" w:themeColor="text1"/>
          </w:rPr>
          <w:fldChar w:fldCharType="end"/>
        </w:r>
      </w:hyperlink>
    </w:p>
    <w:p w:rsidR="00D842C5" w:rsidRPr="00C65940" w:rsidRDefault="00C65940" w:rsidP="00D842C5">
      <w:pPr>
        <w:pStyle w:val="31"/>
        <w:tabs>
          <w:tab w:val="right" w:leader="dot" w:pos="9402"/>
        </w:tabs>
        <w:ind w:left="1120"/>
        <w:rPr>
          <w:rFonts w:ascii="Calibri" w:hAnsi="Calibri"/>
          <w:noProof/>
          <w:color w:val="000000" w:themeColor="text1"/>
          <w:sz w:val="21"/>
          <w:szCs w:val="22"/>
        </w:rPr>
      </w:pPr>
      <w:hyperlink w:anchor="_Toc57648732" w:history="1">
        <w:r w:rsidR="00D842C5" w:rsidRPr="00C65940">
          <w:rPr>
            <w:rStyle w:val="a8"/>
            <w:rFonts w:ascii="方正仿宋_GBK" w:eastAsia="方正仿宋_GBK" w:hint="eastAsia"/>
            <w:noProof/>
            <w:color w:val="000000" w:themeColor="text1"/>
          </w:rPr>
          <w:t>二、技术规格及质量要求</w:t>
        </w:r>
        <w:r w:rsidR="00D842C5" w:rsidRPr="00C65940">
          <w:rPr>
            <w:noProof/>
            <w:webHidden/>
            <w:color w:val="000000" w:themeColor="text1"/>
          </w:rPr>
          <w:tab/>
        </w:r>
        <w:r w:rsidR="00077C0A" w:rsidRPr="00C65940">
          <w:rPr>
            <w:noProof/>
            <w:webHidden/>
            <w:color w:val="000000" w:themeColor="text1"/>
          </w:rPr>
          <w:fldChar w:fldCharType="begin"/>
        </w:r>
        <w:r w:rsidR="00D842C5" w:rsidRPr="00C65940">
          <w:rPr>
            <w:noProof/>
            <w:webHidden/>
            <w:color w:val="000000" w:themeColor="text1"/>
          </w:rPr>
          <w:instrText xml:space="preserve"> PAGEREF _Toc57648732 \h </w:instrText>
        </w:r>
        <w:r w:rsidR="00077C0A" w:rsidRPr="00C65940">
          <w:rPr>
            <w:noProof/>
            <w:webHidden/>
            <w:color w:val="000000" w:themeColor="text1"/>
          </w:rPr>
        </w:r>
        <w:r w:rsidR="00077C0A" w:rsidRPr="00C65940">
          <w:rPr>
            <w:noProof/>
            <w:webHidden/>
            <w:color w:val="000000" w:themeColor="text1"/>
          </w:rPr>
          <w:fldChar w:fldCharType="separate"/>
        </w:r>
        <w:r w:rsidR="00EF447B" w:rsidRPr="00C65940">
          <w:rPr>
            <w:noProof/>
            <w:webHidden/>
            <w:color w:val="000000" w:themeColor="text1"/>
          </w:rPr>
          <w:t>- 24 -</w:t>
        </w:r>
        <w:r w:rsidR="00077C0A" w:rsidRPr="00C65940">
          <w:rPr>
            <w:noProof/>
            <w:webHidden/>
            <w:color w:val="000000" w:themeColor="text1"/>
          </w:rPr>
          <w:fldChar w:fldCharType="end"/>
        </w:r>
      </w:hyperlink>
    </w:p>
    <w:p w:rsidR="00D842C5" w:rsidRPr="00C65940" w:rsidRDefault="00C65940" w:rsidP="00D842C5">
      <w:pPr>
        <w:pStyle w:val="25"/>
        <w:tabs>
          <w:tab w:val="right" w:leader="dot" w:pos="9402"/>
        </w:tabs>
        <w:ind w:left="560"/>
        <w:rPr>
          <w:rFonts w:ascii="Calibri" w:hAnsi="Calibri"/>
          <w:noProof/>
          <w:color w:val="000000" w:themeColor="text1"/>
          <w:sz w:val="21"/>
          <w:szCs w:val="22"/>
        </w:rPr>
      </w:pPr>
      <w:hyperlink w:anchor="_Toc57648733" w:history="1">
        <w:r w:rsidR="00D842C5" w:rsidRPr="00C65940">
          <w:rPr>
            <w:rStyle w:val="a8"/>
            <w:rFonts w:ascii="黑体" w:hAnsi="黑体" w:hint="eastAsia"/>
            <w:noProof/>
            <w:color w:val="000000" w:themeColor="text1"/>
          </w:rPr>
          <w:t>第四篇谈判项目服</w:t>
        </w:r>
        <w:r w:rsidR="00D842C5" w:rsidRPr="00C65940">
          <w:rPr>
            <w:rStyle w:val="a8"/>
            <w:rFonts w:ascii="黑体" w:hAnsi="黑体" w:hint="eastAsia"/>
            <w:noProof/>
            <w:color w:val="000000" w:themeColor="text1"/>
          </w:rPr>
          <w:t>务需求</w:t>
        </w:r>
        <w:r w:rsidR="00D842C5" w:rsidRPr="00C65940">
          <w:rPr>
            <w:noProof/>
            <w:webHidden/>
            <w:color w:val="000000" w:themeColor="text1"/>
          </w:rPr>
          <w:tab/>
        </w:r>
        <w:r w:rsidR="00077C0A" w:rsidRPr="00C65940">
          <w:rPr>
            <w:noProof/>
            <w:webHidden/>
            <w:color w:val="000000" w:themeColor="text1"/>
          </w:rPr>
          <w:fldChar w:fldCharType="begin"/>
        </w:r>
        <w:r w:rsidR="00D842C5" w:rsidRPr="00C65940">
          <w:rPr>
            <w:noProof/>
            <w:webHidden/>
            <w:color w:val="000000" w:themeColor="text1"/>
          </w:rPr>
          <w:instrText xml:space="preserve"> PAGEREF _Toc57648733 \h </w:instrText>
        </w:r>
        <w:r w:rsidR="00077C0A" w:rsidRPr="00C65940">
          <w:rPr>
            <w:noProof/>
            <w:webHidden/>
            <w:color w:val="000000" w:themeColor="text1"/>
          </w:rPr>
        </w:r>
        <w:r w:rsidR="00077C0A" w:rsidRPr="00C65940">
          <w:rPr>
            <w:noProof/>
            <w:webHidden/>
            <w:color w:val="000000" w:themeColor="text1"/>
          </w:rPr>
          <w:fldChar w:fldCharType="separate"/>
        </w:r>
        <w:r w:rsidR="00EF447B" w:rsidRPr="00C65940">
          <w:rPr>
            <w:noProof/>
            <w:webHidden/>
            <w:color w:val="000000" w:themeColor="text1"/>
          </w:rPr>
          <w:t>- 3</w:t>
        </w:r>
        <w:r w:rsidR="00C6035F" w:rsidRPr="00C65940">
          <w:rPr>
            <w:rFonts w:hint="eastAsia"/>
            <w:noProof/>
            <w:webHidden/>
            <w:color w:val="000000" w:themeColor="text1"/>
          </w:rPr>
          <w:t>0</w:t>
        </w:r>
        <w:r w:rsidR="00EF447B" w:rsidRPr="00C65940">
          <w:rPr>
            <w:noProof/>
            <w:webHidden/>
            <w:color w:val="000000" w:themeColor="text1"/>
          </w:rPr>
          <w:t xml:space="preserve"> -</w:t>
        </w:r>
        <w:r w:rsidR="00077C0A" w:rsidRPr="00C65940">
          <w:rPr>
            <w:noProof/>
            <w:webHidden/>
            <w:color w:val="000000" w:themeColor="text1"/>
          </w:rPr>
          <w:fldChar w:fldCharType="end"/>
        </w:r>
      </w:hyperlink>
    </w:p>
    <w:p w:rsidR="00D842C5" w:rsidRPr="00C65940" w:rsidRDefault="00C65940" w:rsidP="00D842C5">
      <w:pPr>
        <w:pStyle w:val="31"/>
        <w:tabs>
          <w:tab w:val="right" w:leader="dot" w:pos="9402"/>
        </w:tabs>
        <w:ind w:left="1120"/>
        <w:rPr>
          <w:rFonts w:ascii="Calibri" w:hAnsi="Calibri"/>
          <w:noProof/>
          <w:color w:val="000000" w:themeColor="text1"/>
          <w:sz w:val="21"/>
          <w:szCs w:val="22"/>
        </w:rPr>
      </w:pPr>
      <w:hyperlink w:anchor="_Toc57648734" w:history="1">
        <w:r w:rsidR="00D842C5" w:rsidRPr="00C65940">
          <w:rPr>
            <w:rStyle w:val="a8"/>
            <w:rFonts w:ascii="方正仿宋_GBK" w:eastAsia="方正仿宋_GBK" w:hAnsi="宋体" w:hint="eastAsia"/>
            <w:noProof/>
            <w:color w:val="000000" w:themeColor="text1"/>
          </w:rPr>
          <w:t>一、交货时间、地点及验收方式</w:t>
        </w:r>
        <w:r w:rsidR="00D842C5" w:rsidRPr="00C65940">
          <w:rPr>
            <w:noProof/>
            <w:webHidden/>
            <w:color w:val="000000" w:themeColor="text1"/>
          </w:rPr>
          <w:tab/>
        </w:r>
        <w:r w:rsidR="00077C0A" w:rsidRPr="00C65940">
          <w:rPr>
            <w:noProof/>
            <w:webHidden/>
            <w:color w:val="000000" w:themeColor="text1"/>
          </w:rPr>
          <w:fldChar w:fldCharType="begin"/>
        </w:r>
        <w:r w:rsidR="00D842C5" w:rsidRPr="00C65940">
          <w:rPr>
            <w:noProof/>
            <w:webHidden/>
            <w:color w:val="000000" w:themeColor="text1"/>
          </w:rPr>
          <w:instrText xml:space="preserve"> PAGEREF _Toc57648734 \h </w:instrText>
        </w:r>
        <w:r w:rsidR="00077C0A" w:rsidRPr="00C65940">
          <w:rPr>
            <w:noProof/>
            <w:webHidden/>
            <w:color w:val="000000" w:themeColor="text1"/>
          </w:rPr>
        </w:r>
        <w:r w:rsidR="00077C0A" w:rsidRPr="00C65940">
          <w:rPr>
            <w:noProof/>
            <w:webHidden/>
            <w:color w:val="000000" w:themeColor="text1"/>
          </w:rPr>
          <w:fldChar w:fldCharType="separate"/>
        </w:r>
        <w:r w:rsidR="00EF447B" w:rsidRPr="00C65940">
          <w:rPr>
            <w:noProof/>
            <w:webHidden/>
            <w:color w:val="000000" w:themeColor="text1"/>
          </w:rPr>
          <w:t>- 3</w:t>
        </w:r>
        <w:r w:rsidR="00C6035F" w:rsidRPr="00C65940">
          <w:rPr>
            <w:rFonts w:hint="eastAsia"/>
            <w:noProof/>
            <w:webHidden/>
            <w:color w:val="000000" w:themeColor="text1"/>
          </w:rPr>
          <w:t>0</w:t>
        </w:r>
        <w:r w:rsidR="00EF447B" w:rsidRPr="00C65940">
          <w:rPr>
            <w:noProof/>
            <w:webHidden/>
            <w:color w:val="000000" w:themeColor="text1"/>
          </w:rPr>
          <w:t xml:space="preserve"> -</w:t>
        </w:r>
        <w:r w:rsidR="00077C0A" w:rsidRPr="00C65940">
          <w:rPr>
            <w:noProof/>
            <w:webHidden/>
            <w:color w:val="000000" w:themeColor="text1"/>
          </w:rPr>
          <w:fldChar w:fldCharType="end"/>
        </w:r>
      </w:hyperlink>
    </w:p>
    <w:p w:rsidR="00D842C5" w:rsidRPr="00C65940" w:rsidRDefault="00C65940" w:rsidP="00D842C5">
      <w:pPr>
        <w:pStyle w:val="31"/>
        <w:tabs>
          <w:tab w:val="right" w:leader="dot" w:pos="9402"/>
        </w:tabs>
        <w:ind w:left="1120"/>
        <w:rPr>
          <w:rFonts w:ascii="Calibri" w:hAnsi="Calibri"/>
          <w:noProof/>
          <w:color w:val="000000" w:themeColor="text1"/>
          <w:sz w:val="21"/>
          <w:szCs w:val="22"/>
        </w:rPr>
      </w:pPr>
      <w:hyperlink w:anchor="_Toc57648735" w:history="1">
        <w:r w:rsidR="00D842C5" w:rsidRPr="00C65940">
          <w:rPr>
            <w:rStyle w:val="a8"/>
            <w:rFonts w:ascii="方正仿宋_GBK" w:eastAsia="方正仿宋_GBK" w:hint="eastAsia"/>
            <w:noProof/>
            <w:color w:val="000000" w:themeColor="text1"/>
          </w:rPr>
          <w:t>二、质量保证及售后服务</w:t>
        </w:r>
        <w:r w:rsidR="00D842C5" w:rsidRPr="00C65940">
          <w:rPr>
            <w:noProof/>
            <w:webHidden/>
            <w:color w:val="000000" w:themeColor="text1"/>
          </w:rPr>
          <w:tab/>
        </w:r>
        <w:r w:rsidR="00077C0A" w:rsidRPr="00C65940">
          <w:rPr>
            <w:noProof/>
            <w:webHidden/>
            <w:color w:val="000000" w:themeColor="text1"/>
          </w:rPr>
          <w:fldChar w:fldCharType="begin"/>
        </w:r>
        <w:r w:rsidR="00D842C5" w:rsidRPr="00C65940">
          <w:rPr>
            <w:noProof/>
            <w:webHidden/>
            <w:color w:val="000000" w:themeColor="text1"/>
          </w:rPr>
          <w:instrText xml:space="preserve"> PAGEREF _Toc57648735 \h </w:instrText>
        </w:r>
        <w:r w:rsidR="00077C0A" w:rsidRPr="00C65940">
          <w:rPr>
            <w:noProof/>
            <w:webHidden/>
            <w:color w:val="000000" w:themeColor="text1"/>
          </w:rPr>
        </w:r>
        <w:r w:rsidR="00077C0A" w:rsidRPr="00C65940">
          <w:rPr>
            <w:noProof/>
            <w:webHidden/>
            <w:color w:val="000000" w:themeColor="text1"/>
          </w:rPr>
          <w:fldChar w:fldCharType="separate"/>
        </w:r>
        <w:r w:rsidR="00EF447B" w:rsidRPr="00C65940">
          <w:rPr>
            <w:noProof/>
            <w:webHidden/>
            <w:color w:val="000000" w:themeColor="text1"/>
          </w:rPr>
          <w:t>-</w:t>
        </w:r>
        <w:r w:rsidR="00EF447B" w:rsidRPr="00C65940">
          <w:rPr>
            <w:noProof/>
            <w:webHidden/>
            <w:color w:val="000000" w:themeColor="text1"/>
          </w:rPr>
          <w:t xml:space="preserve"> 3</w:t>
        </w:r>
        <w:r w:rsidR="00C6035F" w:rsidRPr="00C65940">
          <w:rPr>
            <w:rFonts w:hint="eastAsia"/>
            <w:noProof/>
            <w:webHidden/>
            <w:color w:val="000000" w:themeColor="text1"/>
          </w:rPr>
          <w:t>1</w:t>
        </w:r>
        <w:r w:rsidR="00EF447B" w:rsidRPr="00C65940">
          <w:rPr>
            <w:noProof/>
            <w:webHidden/>
            <w:color w:val="000000" w:themeColor="text1"/>
          </w:rPr>
          <w:t xml:space="preserve"> -</w:t>
        </w:r>
        <w:r w:rsidR="00077C0A" w:rsidRPr="00C65940">
          <w:rPr>
            <w:noProof/>
            <w:webHidden/>
            <w:color w:val="000000" w:themeColor="text1"/>
          </w:rPr>
          <w:fldChar w:fldCharType="end"/>
        </w:r>
      </w:hyperlink>
    </w:p>
    <w:p w:rsidR="00D842C5" w:rsidRPr="00C65940" w:rsidRDefault="00C65940" w:rsidP="00D842C5">
      <w:pPr>
        <w:pStyle w:val="31"/>
        <w:tabs>
          <w:tab w:val="right" w:leader="dot" w:pos="9402"/>
        </w:tabs>
        <w:ind w:left="1120"/>
        <w:rPr>
          <w:rFonts w:ascii="Calibri" w:hAnsi="Calibri"/>
          <w:noProof/>
          <w:color w:val="000000" w:themeColor="text1"/>
          <w:sz w:val="21"/>
          <w:szCs w:val="22"/>
        </w:rPr>
      </w:pPr>
      <w:hyperlink w:anchor="_Toc57648736" w:history="1">
        <w:r w:rsidR="00D842C5" w:rsidRPr="00C65940">
          <w:rPr>
            <w:rStyle w:val="a8"/>
            <w:rFonts w:ascii="方正仿宋_GBK" w:eastAsia="方正仿宋_GBK" w:hint="eastAsia"/>
            <w:noProof/>
            <w:color w:val="000000" w:themeColor="text1"/>
          </w:rPr>
          <w:t>三、报价</w:t>
        </w:r>
        <w:r w:rsidR="00D842C5" w:rsidRPr="00C65940">
          <w:rPr>
            <w:rStyle w:val="a8"/>
            <w:rFonts w:ascii="方正仿宋_GBK" w:eastAsia="方正仿宋_GBK" w:hint="eastAsia"/>
            <w:noProof/>
            <w:color w:val="000000" w:themeColor="text1"/>
          </w:rPr>
          <w:t>要求</w:t>
        </w:r>
        <w:r w:rsidR="00D842C5" w:rsidRPr="00C65940">
          <w:rPr>
            <w:noProof/>
            <w:webHidden/>
            <w:color w:val="000000" w:themeColor="text1"/>
          </w:rPr>
          <w:tab/>
        </w:r>
        <w:r w:rsidR="00077C0A" w:rsidRPr="00C65940">
          <w:rPr>
            <w:noProof/>
            <w:webHidden/>
            <w:color w:val="000000" w:themeColor="text1"/>
          </w:rPr>
          <w:fldChar w:fldCharType="begin"/>
        </w:r>
        <w:r w:rsidR="00D842C5" w:rsidRPr="00C65940">
          <w:rPr>
            <w:noProof/>
            <w:webHidden/>
            <w:color w:val="000000" w:themeColor="text1"/>
          </w:rPr>
          <w:instrText xml:space="preserve"> PAGEREF _Toc57648736 \h </w:instrText>
        </w:r>
        <w:r w:rsidR="00077C0A" w:rsidRPr="00C65940">
          <w:rPr>
            <w:noProof/>
            <w:webHidden/>
            <w:color w:val="000000" w:themeColor="text1"/>
          </w:rPr>
        </w:r>
        <w:r w:rsidR="00077C0A" w:rsidRPr="00C65940">
          <w:rPr>
            <w:noProof/>
            <w:webHidden/>
            <w:color w:val="000000" w:themeColor="text1"/>
          </w:rPr>
          <w:fldChar w:fldCharType="separate"/>
        </w:r>
        <w:r w:rsidR="00EF447B" w:rsidRPr="00C65940">
          <w:rPr>
            <w:noProof/>
            <w:webHidden/>
            <w:color w:val="000000" w:themeColor="text1"/>
          </w:rPr>
          <w:t>- 3</w:t>
        </w:r>
        <w:r w:rsidR="00C6035F" w:rsidRPr="00C65940">
          <w:rPr>
            <w:rFonts w:hint="eastAsia"/>
            <w:noProof/>
            <w:webHidden/>
            <w:color w:val="000000" w:themeColor="text1"/>
          </w:rPr>
          <w:t>2</w:t>
        </w:r>
        <w:r w:rsidR="00EF447B" w:rsidRPr="00C65940">
          <w:rPr>
            <w:noProof/>
            <w:webHidden/>
            <w:color w:val="000000" w:themeColor="text1"/>
          </w:rPr>
          <w:t xml:space="preserve"> -</w:t>
        </w:r>
        <w:r w:rsidR="00077C0A" w:rsidRPr="00C65940">
          <w:rPr>
            <w:noProof/>
            <w:webHidden/>
            <w:color w:val="000000" w:themeColor="text1"/>
          </w:rPr>
          <w:fldChar w:fldCharType="end"/>
        </w:r>
      </w:hyperlink>
    </w:p>
    <w:p w:rsidR="00D842C5" w:rsidRPr="00C65940" w:rsidRDefault="00C65940" w:rsidP="00D842C5">
      <w:pPr>
        <w:pStyle w:val="31"/>
        <w:tabs>
          <w:tab w:val="right" w:leader="dot" w:pos="9402"/>
        </w:tabs>
        <w:ind w:left="1120"/>
        <w:rPr>
          <w:rFonts w:ascii="Calibri" w:hAnsi="Calibri"/>
          <w:noProof/>
          <w:color w:val="000000" w:themeColor="text1"/>
          <w:sz w:val="21"/>
          <w:szCs w:val="22"/>
        </w:rPr>
      </w:pPr>
      <w:hyperlink w:anchor="_Toc57648737" w:history="1">
        <w:r w:rsidR="00D842C5" w:rsidRPr="00C65940">
          <w:rPr>
            <w:rStyle w:val="a8"/>
            <w:rFonts w:ascii="方正仿宋_GBK" w:eastAsia="方正仿宋_GBK" w:hint="eastAsia"/>
            <w:noProof/>
            <w:color w:val="000000" w:themeColor="text1"/>
          </w:rPr>
          <w:t>四、付款方式</w:t>
        </w:r>
        <w:r w:rsidR="00D842C5" w:rsidRPr="00C65940">
          <w:rPr>
            <w:noProof/>
            <w:webHidden/>
            <w:color w:val="000000" w:themeColor="text1"/>
          </w:rPr>
          <w:tab/>
        </w:r>
        <w:r w:rsidR="00077C0A" w:rsidRPr="00C65940">
          <w:rPr>
            <w:noProof/>
            <w:webHidden/>
            <w:color w:val="000000" w:themeColor="text1"/>
          </w:rPr>
          <w:fldChar w:fldCharType="begin"/>
        </w:r>
        <w:r w:rsidR="00D842C5" w:rsidRPr="00C65940">
          <w:rPr>
            <w:noProof/>
            <w:webHidden/>
            <w:color w:val="000000" w:themeColor="text1"/>
          </w:rPr>
          <w:instrText xml:space="preserve"> PAGEREF _Toc57648737 \h </w:instrText>
        </w:r>
        <w:r w:rsidR="00077C0A" w:rsidRPr="00C65940">
          <w:rPr>
            <w:noProof/>
            <w:webHidden/>
            <w:color w:val="000000" w:themeColor="text1"/>
          </w:rPr>
        </w:r>
        <w:r w:rsidR="00077C0A" w:rsidRPr="00C65940">
          <w:rPr>
            <w:noProof/>
            <w:webHidden/>
            <w:color w:val="000000" w:themeColor="text1"/>
          </w:rPr>
          <w:fldChar w:fldCharType="separate"/>
        </w:r>
        <w:r w:rsidR="00EF447B" w:rsidRPr="00C65940">
          <w:rPr>
            <w:noProof/>
            <w:webHidden/>
            <w:color w:val="000000" w:themeColor="text1"/>
          </w:rPr>
          <w:t>- 3</w:t>
        </w:r>
        <w:r w:rsidR="00C6035F" w:rsidRPr="00C65940">
          <w:rPr>
            <w:rFonts w:hint="eastAsia"/>
            <w:noProof/>
            <w:webHidden/>
            <w:color w:val="000000" w:themeColor="text1"/>
          </w:rPr>
          <w:t>2</w:t>
        </w:r>
        <w:r w:rsidR="00EF447B" w:rsidRPr="00C65940">
          <w:rPr>
            <w:noProof/>
            <w:webHidden/>
            <w:color w:val="000000" w:themeColor="text1"/>
          </w:rPr>
          <w:t xml:space="preserve"> -</w:t>
        </w:r>
        <w:r w:rsidR="00077C0A" w:rsidRPr="00C65940">
          <w:rPr>
            <w:noProof/>
            <w:webHidden/>
            <w:color w:val="000000" w:themeColor="text1"/>
          </w:rPr>
          <w:fldChar w:fldCharType="end"/>
        </w:r>
      </w:hyperlink>
    </w:p>
    <w:p w:rsidR="00D842C5" w:rsidRPr="00C65940" w:rsidRDefault="00C65940" w:rsidP="00D842C5">
      <w:pPr>
        <w:pStyle w:val="31"/>
        <w:tabs>
          <w:tab w:val="right" w:leader="dot" w:pos="9402"/>
        </w:tabs>
        <w:ind w:left="1120"/>
        <w:rPr>
          <w:rFonts w:ascii="Calibri" w:hAnsi="Calibri"/>
          <w:noProof/>
          <w:color w:val="000000" w:themeColor="text1"/>
          <w:sz w:val="21"/>
          <w:szCs w:val="22"/>
        </w:rPr>
      </w:pPr>
      <w:hyperlink w:anchor="_Toc57648738" w:history="1">
        <w:r w:rsidR="00D842C5" w:rsidRPr="00C65940">
          <w:rPr>
            <w:rStyle w:val="a8"/>
            <w:rFonts w:ascii="方正仿宋_GBK" w:eastAsia="方正仿宋_GBK" w:hint="eastAsia"/>
            <w:noProof/>
            <w:color w:val="000000" w:themeColor="text1"/>
          </w:rPr>
          <w:t>五、知识产权</w:t>
        </w:r>
        <w:r w:rsidR="00D842C5" w:rsidRPr="00C65940">
          <w:rPr>
            <w:noProof/>
            <w:webHidden/>
            <w:color w:val="000000" w:themeColor="text1"/>
          </w:rPr>
          <w:tab/>
        </w:r>
        <w:r w:rsidR="00077C0A" w:rsidRPr="00C65940">
          <w:rPr>
            <w:noProof/>
            <w:webHidden/>
            <w:color w:val="000000" w:themeColor="text1"/>
          </w:rPr>
          <w:fldChar w:fldCharType="begin"/>
        </w:r>
        <w:r w:rsidR="00D842C5" w:rsidRPr="00C65940">
          <w:rPr>
            <w:noProof/>
            <w:webHidden/>
            <w:color w:val="000000" w:themeColor="text1"/>
          </w:rPr>
          <w:instrText xml:space="preserve"> PAGEREF _Toc57648738 \h </w:instrText>
        </w:r>
        <w:r w:rsidR="00077C0A" w:rsidRPr="00C65940">
          <w:rPr>
            <w:noProof/>
            <w:webHidden/>
            <w:color w:val="000000" w:themeColor="text1"/>
          </w:rPr>
        </w:r>
        <w:r w:rsidR="00077C0A" w:rsidRPr="00C65940">
          <w:rPr>
            <w:noProof/>
            <w:webHidden/>
            <w:color w:val="000000" w:themeColor="text1"/>
          </w:rPr>
          <w:fldChar w:fldCharType="separate"/>
        </w:r>
        <w:r w:rsidR="00EF447B" w:rsidRPr="00C65940">
          <w:rPr>
            <w:noProof/>
            <w:webHidden/>
            <w:color w:val="000000" w:themeColor="text1"/>
          </w:rPr>
          <w:t>- 3</w:t>
        </w:r>
        <w:r w:rsidR="00C6035F" w:rsidRPr="00C65940">
          <w:rPr>
            <w:rFonts w:hint="eastAsia"/>
            <w:noProof/>
            <w:webHidden/>
            <w:color w:val="000000" w:themeColor="text1"/>
          </w:rPr>
          <w:t>2</w:t>
        </w:r>
        <w:r w:rsidR="00EF447B" w:rsidRPr="00C65940">
          <w:rPr>
            <w:noProof/>
            <w:webHidden/>
            <w:color w:val="000000" w:themeColor="text1"/>
          </w:rPr>
          <w:t xml:space="preserve"> -</w:t>
        </w:r>
        <w:r w:rsidR="00077C0A" w:rsidRPr="00C65940">
          <w:rPr>
            <w:noProof/>
            <w:webHidden/>
            <w:color w:val="000000" w:themeColor="text1"/>
          </w:rPr>
          <w:fldChar w:fldCharType="end"/>
        </w:r>
      </w:hyperlink>
    </w:p>
    <w:p w:rsidR="00D842C5" w:rsidRPr="00C65940" w:rsidRDefault="00C65940" w:rsidP="00D842C5">
      <w:pPr>
        <w:pStyle w:val="31"/>
        <w:tabs>
          <w:tab w:val="right" w:leader="dot" w:pos="9402"/>
        </w:tabs>
        <w:ind w:left="1120"/>
        <w:rPr>
          <w:rFonts w:ascii="Calibri" w:hAnsi="Calibri"/>
          <w:noProof/>
          <w:color w:val="000000" w:themeColor="text1"/>
          <w:sz w:val="21"/>
          <w:szCs w:val="22"/>
        </w:rPr>
      </w:pPr>
      <w:hyperlink w:anchor="_Toc57648739" w:history="1">
        <w:r w:rsidR="00D842C5" w:rsidRPr="00C65940">
          <w:rPr>
            <w:rStyle w:val="a8"/>
            <w:rFonts w:ascii="方正仿宋_GBK" w:eastAsia="方正仿宋_GBK" w:hint="eastAsia"/>
            <w:noProof/>
            <w:color w:val="000000" w:themeColor="text1"/>
          </w:rPr>
          <w:t>六、培训</w:t>
        </w:r>
        <w:r w:rsidR="00D842C5" w:rsidRPr="00C65940">
          <w:rPr>
            <w:noProof/>
            <w:webHidden/>
            <w:color w:val="000000" w:themeColor="text1"/>
          </w:rPr>
          <w:tab/>
        </w:r>
        <w:r w:rsidR="00077C0A" w:rsidRPr="00C65940">
          <w:rPr>
            <w:noProof/>
            <w:webHidden/>
            <w:color w:val="000000" w:themeColor="text1"/>
          </w:rPr>
          <w:fldChar w:fldCharType="begin"/>
        </w:r>
        <w:r w:rsidR="00D842C5" w:rsidRPr="00C65940">
          <w:rPr>
            <w:noProof/>
            <w:webHidden/>
            <w:color w:val="000000" w:themeColor="text1"/>
          </w:rPr>
          <w:instrText xml:space="preserve"> PAGEREF _Toc57648739 \h </w:instrText>
        </w:r>
        <w:r w:rsidR="00077C0A" w:rsidRPr="00C65940">
          <w:rPr>
            <w:noProof/>
            <w:webHidden/>
            <w:color w:val="000000" w:themeColor="text1"/>
          </w:rPr>
        </w:r>
        <w:r w:rsidR="00077C0A" w:rsidRPr="00C65940">
          <w:rPr>
            <w:noProof/>
            <w:webHidden/>
            <w:color w:val="000000" w:themeColor="text1"/>
          </w:rPr>
          <w:fldChar w:fldCharType="separate"/>
        </w:r>
        <w:r w:rsidR="00EF447B" w:rsidRPr="00C65940">
          <w:rPr>
            <w:noProof/>
            <w:webHidden/>
            <w:color w:val="000000" w:themeColor="text1"/>
          </w:rPr>
          <w:t>- 3</w:t>
        </w:r>
        <w:r w:rsidR="00C6035F" w:rsidRPr="00C65940">
          <w:rPr>
            <w:rFonts w:hint="eastAsia"/>
            <w:noProof/>
            <w:webHidden/>
            <w:color w:val="000000" w:themeColor="text1"/>
          </w:rPr>
          <w:t>2</w:t>
        </w:r>
        <w:r w:rsidR="00EF447B" w:rsidRPr="00C65940">
          <w:rPr>
            <w:noProof/>
            <w:webHidden/>
            <w:color w:val="000000" w:themeColor="text1"/>
          </w:rPr>
          <w:t xml:space="preserve"> -</w:t>
        </w:r>
        <w:r w:rsidR="00077C0A" w:rsidRPr="00C65940">
          <w:rPr>
            <w:noProof/>
            <w:webHidden/>
            <w:color w:val="000000" w:themeColor="text1"/>
          </w:rPr>
          <w:fldChar w:fldCharType="end"/>
        </w:r>
      </w:hyperlink>
    </w:p>
    <w:p w:rsidR="00D842C5" w:rsidRPr="00C65940" w:rsidRDefault="00C65940" w:rsidP="00D842C5">
      <w:pPr>
        <w:pStyle w:val="31"/>
        <w:tabs>
          <w:tab w:val="right" w:leader="dot" w:pos="9402"/>
        </w:tabs>
        <w:ind w:left="1120"/>
        <w:rPr>
          <w:rFonts w:ascii="Calibri" w:hAnsi="Calibri"/>
          <w:noProof/>
          <w:color w:val="000000" w:themeColor="text1"/>
          <w:sz w:val="21"/>
          <w:szCs w:val="22"/>
        </w:rPr>
      </w:pPr>
      <w:hyperlink w:anchor="_Toc57648740" w:history="1">
        <w:r w:rsidR="00D842C5" w:rsidRPr="00C65940">
          <w:rPr>
            <w:rStyle w:val="a8"/>
            <w:rFonts w:ascii="方正仿宋_GBK" w:eastAsia="方正仿宋_GBK" w:hint="eastAsia"/>
            <w:noProof/>
            <w:color w:val="000000" w:themeColor="text1"/>
          </w:rPr>
          <w:t>七、其他</w:t>
        </w:r>
        <w:r w:rsidR="00D842C5" w:rsidRPr="00C65940">
          <w:rPr>
            <w:noProof/>
            <w:webHidden/>
            <w:color w:val="000000" w:themeColor="text1"/>
          </w:rPr>
          <w:tab/>
        </w:r>
        <w:r w:rsidR="00077C0A" w:rsidRPr="00C65940">
          <w:rPr>
            <w:noProof/>
            <w:webHidden/>
            <w:color w:val="000000" w:themeColor="text1"/>
          </w:rPr>
          <w:fldChar w:fldCharType="begin"/>
        </w:r>
        <w:r w:rsidR="00D842C5" w:rsidRPr="00C65940">
          <w:rPr>
            <w:noProof/>
            <w:webHidden/>
            <w:color w:val="000000" w:themeColor="text1"/>
          </w:rPr>
          <w:instrText xml:space="preserve"> PAGEREF _Toc57648740 \h </w:instrText>
        </w:r>
        <w:r w:rsidR="00077C0A" w:rsidRPr="00C65940">
          <w:rPr>
            <w:noProof/>
            <w:webHidden/>
            <w:color w:val="000000" w:themeColor="text1"/>
          </w:rPr>
        </w:r>
        <w:r w:rsidR="00077C0A" w:rsidRPr="00C65940">
          <w:rPr>
            <w:noProof/>
            <w:webHidden/>
            <w:color w:val="000000" w:themeColor="text1"/>
          </w:rPr>
          <w:fldChar w:fldCharType="separate"/>
        </w:r>
        <w:r w:rsidR="00EF447B" w:rsidRPr="00C65940">
          <w:rPr>
            <w:noProof/>
            <w:webHidden/>
            <w:color w:val="000000" w:themeColor="text1"/>
          </w:rPr>
          <w:t>- 3</w:t>
        </w:r>
        <w:r w:rsidR="00C6035F" w:rsidRPr="00C65940">
          <w:rPr>
            <w:rFonts w:hint="eastAsia"/>
            <w:noProof/>
            <w:webHidden/>
            <w:color w:val="000000" w:themeColor="text1"/>
          </w:rPr>
          <w:t>3</w:t>
        </w:r>
        <w:r w:rsidR="00EF447B" w:rsidRPr="00C65940">
          <w:rPr>
            <w:noProof/>
            <w:webHidden/>
            <w:color w:val="000000" w:themeColor="text1"/>
          </w:rPr>
          <w:t xml:space="preserve"> -</w:t>
        </w:r>
        <w:r w:rsidR="00077C0A" w:rsidRPr="00C65940">
          <w:rPr>
            <w:noProof/>
            <w:webHidden/>
            <w:color w:val="000000" w:themeColor="text1"/>
          </w:rPr>
          <w:fldChar w:fldCharType="end"/>
        </w:r>
      </w:hyperlink>
    </w:p>
    <w:p w:rsidR="00D842C5" w:rsidRPr="00C65940" w:rsidRDefault="00C65940" w:rsidP="00D842C5">
      <w:pPr>
        <w:pStyle w:val="25"/>
        <w:tabs>
          <w:tab w:val="right" w:leader="dot" w:pos="9402"/>
        </w:tabs>
        <w:ind w:left="560"/>
        <w:rPr>
          <w:rFonts w:ascii="Calibri" w:hAnsi="Calibri"/>
          <w:noProof/>
          <w:color w:val="000000" w:themeColor="text1"/>
          <w:sz w:val="21"/>
          <w:szCs w:val="22"/>
        </w:rPr>
      </w:pPr>
      <w:hyperlink w:anchor="_Toc57648741" w:history="1">
        <w:r w:rsidR="00D842C5" w:rsidRPr="00C65940">
          <w:rPr>
            <w:rStyle w:val="a8"/>
            <w:rFonts w:ascii="黑体" w:hAnsi="黑体" w:hint="eastAsia"/>
            <w:noProof/>
            <w:color w:val="000000" w:themeColor="text1"/>
          </w:rPr>
          <w:t>第五篇合同草案条款</w:t>
        </w:r>
        <w:r w:rsidR="00D842C5" w:rsidRPr="00C65940">
          <w:rPr>
            <w:noProof/>
            <w:webHidden/>
            <w:color w:val="000000" w:themeColor="text1"/>
          </w:rPr>
          <w:tab/>
        </w:r>
        <w:r w:rsidR="00077C0A" w:rsidRPr="00C65940">
          <w:rPr>
            <w:noProof/>
            <w:webHidden/>
            <w:color w:val="000000" w:themeColor="text1"/>
          </w:rPr>
          <w:fldChar w:fldCharType="begin"/>
        </w:r>
        <w:r w:rsidR="00D842C5" w:rsidRPr="00C65940">
          <w:rPr>
            <w:noProof/>
            <w:webHidden/>
            <w:color w:val="000000" w:themeColor="text1"/>
          </w:rPr>
          <w:instrText xml:space="preserve"> PAGEREF _Toc57648741 \h </w:instrText>
        </w:r>
        <w:r w:rsidR="00077C0A" w:rsidRPr="00C65940">
          <w:rPr>
            <w:noProof/>
            <w:webHidden/>
            <w:color w:val="000000" w:themeColor="text1"/>
          </w:rPr>
        </w:r>
        <w:r w:rsidR="00077C0A" w:rsidRPr="00C65940">
          <w:rPr>
            <w:noProof/>
            <w:webHidden/>
            <w:color w:val="000000" w:themeColor="text1"/>
          </w:rPr>
          <w:fldChar w:fldCharType="separate"/>
        </w:r>
        <w:r w:rsidR="00EF447B" w:rsidRPr="00C65940">
          <w:rPr>
            <w:noProof/>
            <w:webHidden/>
            <w:color w:val="000000" w:themeColor="text1"/>
          </w:rPr>
          <w:t>- 3</w:t>
        </w:r>
        <w:r w:rsidR="00C6035F" w:rsidRPr="00C65940">
          <w:rPr>
            <w:rFonts w:hint="eastAsia"/>
            <w:noProof/>
            <w:webHidden/>
            <w:color w:val="000000" w:themeColor="text1"/>
          </w:rPr>
          <w:t>4</w:t>
        </w:r>
        <w:r w:rsidR="00EF447B" w:rsidRPr="00C65940">
          <w:rPr>
            <w:noProof/>
            <w:webHidden/>
            <w:color w:val="000000" w:themeColor="text1"/>
          </w:rPr>
          <w:t xml:space="preserve"> -</w:t>
        </w:r>
        <w:r w:rsidR="00077C0A" w:rsidRPr="00C65940">
          <w:rPr>
            <w:noProof/>
            <w:webHidden/>
            <w:color w:val="000000" w:themeColor="text1"/>
          </w:rPr>
          <w:fldChar w:fldCharType="end"/>
        </w:r>
      </w:hyperlink>
    </w:p>
    <w:p w:rsidR="00D842C5" w:rsidRPr="00C65940" w:rsidRDefault="00C65940" w:rsidP="00D842C5">
      <w:pPr>
        <w:pStyle w:val="25"/>
        <w:tabs>
          <w:tab w:val="right" w:leader="dot" w:pos="9402"/>
        </w:tabs>
        <w:ind w:left="560"/>
        <w:rPr>
          <w:rFonts w:ascii="Calibri" w:hAnsi="Calibri"/>
          <w:noProof/>
          <w:color w:val="000000" w:themeColor="text1"/>
          <w:sz w:val="21"/>
          <w:szCs w:val="22"/>
        </w:rPr>
      </w:pPr>
      <w:hyperlink w:anchor="_Toc57648742" w:history="1">
        <w:r w:rsidR="00D842C5" w:rsidRPr="00C65940">
          <w:rPr>
            <w:rStyle w:val="a8"/>
            <w:rFonts w:ascii="黑体" w:hAnsi="黑体" w:hint="eastAsia"/>
            <w:noProof/>
            <w:color w:val="000000" w:themeColor="text1"/>
          </w:rPr>
          <w:t>第六篇响应文件格式要求</w:t>
        </w:r>
        <w:r w:rsidR="00D842C5" w:rsidRPr="00C65940">
          <w:rPr>
            <w:noProof/>
            <w:webHidden/>
            <w:color w:val="000000" w:themeColor="text1"/>
          </w:rPr>
          <w:tab/>
        </w:r>
        <w:r w:rsidR="00077C0A" w:rsidRPr="00C65940">
          <w:rPr>
            <w:noProof/>
            <w:webHidden/>
            <w:color w:val="000000" w:themeColor="text1"/>
          </w:rPr>
          <w:fldChar w:fldCharType="begin"/>
        </w:r>
        <w:r w:rsidR="00D842C5" w:rsidRPr="00C65940">
          <w:rPr>
            <w:noProof/>
            <w:webHidden/>
            <w:color w:val="000000" w:themeColor="text1"/>
          </w:rPr>
          <w:instrText xml:space="preserve"> PAGEREF _Toc57648742 \h </w:instrText>
        </w:r>
        <w:r w:rsidR="00077C0A" w:rsidRPr="00C65940">
          <w:rPr>
            <w:noProof/>
            <w:webHidden/>
            <w:color w:val="000000" w:themeColor="text1"/>
          </w:rPr>
        </w:r>
        <w:r w:rsidR="00077C0A" w:rsidRPr="00C65940">
          <w:rPr>
            <w:noProof/>
            <w:webHidden/>
            <w:color w:val="000000" w:themeColor="text1"/>
          </w:rPr>
          <w:fldChar w:fldCharType="separate"/>
        </w:r>
        <w:r w:rsidR="00EF447B" w:rsidRPr="00C65940">
          <w:rPr>
            <w:noProof/>
            <w:webHidden/>
            <w:color w:val="000000" w:themeColor="text1"/>
          </w:rPr>
          <w:t>- 4</w:t>
        </w:r>
        <w:r w:rsidR="00C6035F" w:rsidRPr="00C65940">
          <w:rPr>
            <w:rFonts w:hint="eastAsia"/>
            <w:noProof/>
            <w:webHidden/>
            <w:color w:val="000000" w:themeColor="text1"/>
          </w:rPr>
          <w:t>2</w:t>
        </w:r>
        <w:r w:rsidR="00EF447B" w:rsidRPr="00C65940">
          <w:rPr>
            <w:noProof/>
            <w:webHidden/>
            <w:color w:val="000000" w:themeColor="text1"/>
          </w:rPr>
          <w:t xml:space="preserve"> -</w:t>
        </w:r>
        <w:r w:rsidR="00077C0A" w:rsidRPr="00C65940">
          <w:rPr>
            <w:noProof/>
            <w:webHidden/>
            <w:color w:val="000000" w:themeColor="text1"/>
          </w:rPr>
          <w:fldChar w:fldCharType="end"/>
        </w:r>
      </w:hyperlink>
    </w:p>
    <w:p w:rsidR="00D842C5" w:rsidRPr="00C65940" w:rsidRDefault="00C65940" w:rsidP="00D842C5">
      <w:pPr>
        <w:pStyle w:val="31"/>
        <w:tabs>
          <w:tab w:val="right" w:leader="dot" w:pos="9402"/>
        </w:tabs>
        <w:ind w:left="1120"/>
        <w:rPr>
          <w:rFonts w:ascii="Calibri" w:hAnsi="Calibri"/>
          <w:noProof/>
          <w:color w:val="000000" w:themeColor="text1"/>
          <w:sz w:val="21"/>
          <w:szCs w:val="22"/>
        </w:rPr>
      </w:pPr>
      <w:hyperlink w:anchor="_Toc57648743" w:history="1">
        <w:r w:rsidR="00D842C5" w:rsidRPr="00C65940">
          <w:rPr>
            <w:rStyle w:val="a8"/>
            <w:rFonts w:ascii="方正仿宋_GBK" w:eastAsia="方正仿宋_GBK" w:hint="eastAsia"/>
            <w:noProof/>
            <w:color w:val="000000" w:themeColor="text1"/>
          </w:rPr>
          <w:t>一、经济部分</w:t>
        </w:r>
        <w:r w:rsidR="00D842C5" w:rsidRPr="00C65940">
          <w:rPr>
            <w:noProof/>
            <w:webHidden/>
            <w:color w:val="000000" w:themeColor="text1"/>
          </w:rPr>
          <w:tab/>
        </w:r>
        <w:r w:rsidR="00077C0A" w:rsidRPr="00C65940">
          <w:rPr>
            <w:noProof/>
            <w:webHidden/>
            <w:color w:val="000000" w:themeColor="text1"/>
          </w:rPr>
          <w:fldChar w:fldCharType="begin"/>
        </w:r>
        <w:r w:rsidR="00D842C5" w:rsidRPr="00C65940">
          <w:rPr>
            <w:noProof/>
            <w:webHidden/>
            <w:color w:val="000000" w:themeColor="text1"/>
          </w:rPr>
          <w:instrText xml:space="preserve"> PAGEREF _Toc57648743 \h </w:instrText>
        </w:r>
        <w:r w:rsidR="00077C0A" w:rsidRPr="00C65940">
          <w:rPr>
            <w:noProof/>
            <w:webHidden/>
            <w:color w:val="000000" w:themeColor="text1"/>
          </w:rPr>
        </w:r>
        <w:r w:rsidR="00077C0A" w:rsidRPr="00C65940">
          <w:rPr>
            <w:noProof/>
            <w:webHidden/>
            <w:color w:val="000000" w:themeColor="text1"/>
          </w:rPr>
          <w:fldChar w:fldCharType="separate"/>
        </w:r>
        <w:r w:rsidR="00EF447B" w:rsidRPr="00C65940">
          <w:rPr>
            <w:noProof/>
            <w:webHidden/>
            <w:color w:val="000000" w:themeColor="text1"/>
          </w:rPr>
          <w:t>- 4</w:t>
        </w:r>
        <w:r w:rsidR="00C6035F" w:rsidRPr="00C65940">
          <w:rPr>
            <w:rFonts w:hint="eastAsia"/>
            <w:noProof/>
            <w:webHidden/>
            <w:color w:val="000000" w:themeColor="text1"/>
          </w:rPr>
          <w:t>4</w:t>
        </w:r>
        <w:r w:rsidR="00EF447B" w:rsidRPr="00C65940">
          <w:rPr>
            <w:noProof/>
            <w:webHidden/>
            <w:color w:val="000000" w:themeColor="text1"/>
          </w:rPr>
          <w:t xml:space="preserve"> -</w:t>
        </w:r>
        <w:r w:rsidR="00077C0A" w:rsidRPr="00C65940">
          <w:rPr>
            <w:noProof/>
            <w:webHidden/>
            <w:color w:val="000000" w:themeColor="text1"/>
          </w:rPr>
          <w:fldChar w:fldCharType="end"/>
        </w:r>
      </w:hyperlink>
    </w:p>
    <w:p w:rsidR="00D842C5" w:rsidRPr="00C65940" w:rsidRDefault="00C65940" w:rsidP="00D842C5">
      <w:pPr>
        <w:pStyle w:val="31"/>
        <w:tabs>
          <w:tab w:val="right" w:leader="dot" w:pos="9402"/>
        </w:tabs>
        <w:ind w:left="1120"/>
        <w:rPr>
          <w:rFonts w:ascii="Calibri" w:hAnsi="Calibri"/>
          <w:noProof/>
          <w:color w:val="000000" w:themeColor="text1"/>
          <w:sz w:val="21"/>
          <w:szCs w:val="22"/>
        </w:rPr>
      </w:pPr>
      <w:hyperlink w:anchor="_Toc57648744" w:history="1">
        <w:r w:rsidR="00D842C5" w:rsidRPr="00C65940">
          <w:rPr>
            <w:rStyle w:val="a8"/>
            <w:rFonts w:ascii="方正仿宋_GBK" w:eastAsia="方正仿宋_GBK" w:hint="eastAsia"/>
            <w:noProof/>
            <w:color w:val="000000" w:themeColor="text1"/>
          </w:rPr>
          <w:t>二、技术部分</w:t>
        </w:r>
        <w:r w:rsidR="00D842C5" w:rsidRPr="00C65940">
          <w:rPr>
            <w:noProof/>
            <w:webHidden/>
            <w:color w:val="000000" w:themeColor="text1"/>
          </w:rPr>
          <w:tab/>
        </w:r>
        <w:r w:rsidR="00077C0A" w:rsidRPr="00C65940">
          <w:rPr>
            <w:noProof/>
            <w:webHidden/>
            <w:color w:val="000000" w:themeColor="text1"/>
          </w:rPr>
          <w:fldChar w:fldCharType="begin"/>
        </w:r>
        <w:r w:rsidR="00D842C5" w:rsidRPr="00C65940">
          <w:rPr>
            <w:noProof/>
            <w:webHidden/>
            <w:color w:val="000000" w:themeColor="text1"/>
          </w:rPr>
          <w:instrText xml:space="preserve"> PAGEREF _Toc57648744 \h </w:instrText>
        </w:r>
        <w:r w:rsidR="00077C0A" w:rsidRPr="00C65940">
          <w:rPr>
            <w:noProof/>
            <w:webHidden/>
            <w:color w:val="000000" w:themeColor="text1"/>
          </w:rPr>
        </w:r>
        <w:r w:rsidR="00077C0A" w:rsidRPr="00C65940">
          <w:rPr>
            <w:noProof/>
            <w:webHidden/>
            <w:color w:val="000000" w:themeColor="text1"/>
          </w:rPr>
          <w:fldChar w:fldCharType="separate"/>
        </w:r>
        <w:r w:rsidR="00EF447B" w:rsidRPr="00C65940">
          <w:rPr>
            <w:noProof/>
            <w:webHidden/>
            <w:color w:val="000000" w:themeColor="text1"/>
          </w:rPr>
          <w:t>- 4</w:t>
        </w:r>
        <w:r w:rsidR="00C6035F" w:rsidRPr="00C65940">
          <w:rPr>
            <w:rFonts w:hint="eastAsia"/>
            <w:noProof/>
            <w:webHidden/>
            <w:color w:val="000000" w:themeColor="text1"/>
          </w:rPr>
          <w:t>7</w:t>
        </w:r>
        <w:r w:rsidR="00EF447B" w:rsidRPr="00C65940">
          <w:rPr>
            <w:noProof/>
            <w:webHidden/>
            <w:color w:val="000000" w:themeColor="text1"/>
          </w:rPr>
          <w:t xml:space="preserve"> -</w:t>
        </w:r>
        <w:r w:rsidR="00077C0A" w:rsidRPr="00C65940">
          <w:rPr>
            <w:noProof/>
            <w:webHidden/>
            <w:color w:val="000000" w:themeColor="text1"/>
          </w:rPr>
          <w:fldChar w:fldCharType="end"/>
        </w:r>
      </w:hyperlink>
    </w:p>
    <w:p w:rsidR="00D842C5" w:rsidRPr="00C65940" w:rsidRDefault="00C65940" w:rsidP="00D842C5">
      <w:pPr>
        <w:pStyle w:val="31"/>
        <w:tabs>
          <w:tab w:val="right" w:leader="dot" w:pos="9402"/>
        </w:tabs>
        <w:ind w:left="1120"/>
        <w:rPr>
          <w:rFonts w:ascii="Calibri" w:hAnsi="Calibri"/>
          <w:noProof/>
          <w:color w:val="000000" w:themeColor="text1"/>
          <w:sz w:val="21"/>
          <w:szCs w:val="22"/>
        </w:rPr>
      </w:pPr>
      <w:hyperlink w:anchor="_Toc57648745" w:history="1">
        <w:r w:rsidR="00D842C5" w:rsidRPr="00C65940">
          <w:rPr>
            <w:rStyle w:val="a8"/>
            <w:rFonts w:ascii="方正仿宋_GBK" w:eastAsia="方正仿宋_GBK" w:hint="eastAsia"/>
            <w:noProof/>
            <w:color w:val="000000" w:themeColor="text1"/>
          </w:rPr>
          <w:t>三、服务部分</w:t>
        </w:r>
        <w:r w:rsidR="00D842C5" w:rsidRPr="00C65940">
          <w:rPr>
            <w:noProof/>
            <w:webHidden/>
            <w:color w:val="000000" w:themeColor="text1"/>
          </w:rPr>
          <w:tab/>
        </w:r>
        <w:r w:rsidR="00077C0A" w:rsidRPr="00C65940">
          <w:rPr>
            <w:noProof/>
            <w:webHidden/>
            <w:color w:val="000000" w:themeColor="text1"/>
          </w:rPr>
          <w:fldChar w:fldCharType="begin"/>
        </w:r>
        <w:r w:rsidR="00D842C5" w:rsidRPr="00C65940">
          <w:rPr>
            <w:noProof/>
            <w:webHidden/>
            <w:color w:val="000000" w:themeColor="text1"/>
          </w:rPr>
          <w:instrText xml:space="preserve"> PAGEREF _Toc57648745 \h </w:instrText>
        </w:r>
        <w:r w:rsidR="00077C0A" w:rsidRPr="00C65940">
          <w:rPr>
            <w:noProof/>
            <w:webHidden/>
            <w:color w:val="000000" w:themeColor="text1"/>
          </w:rPr>
        </w:r>
        <w:r w:rsidR="00077C0A" w:rsidRPr="00C65940">
          <w:rPr>
            <w:noProof/>
            <w:webHidden/>
            <w:color w:val="000000" w:themeColor="text1"/>
          </w:rPr>
          <w:fldChar w:fldCharType="separate"/>
        </w:r>
        <w:r w:rsidR="00EF447B" w:rsidRPr="00C65940">
          <w:rPr>
            <w:noProof/>
            <w:webHidden/>
            <w:color w:val="000000" w:themeColor="text1"/>
          </w:rPr>
          <w:t>- 4</w:t>
        </w:r>
        <w:r w:rsidR="00C6035F" w:rsidRPr="00C65940">
          <w:rPr>
            <w:rFonts w:hint="eastAsia"/>
            <w:noProof/>
            <w:webHidden/>
            <w:color w:val="000000" w:themeColor="text1"/>
          </w:rPr>
          <w:t>8</w:t>
        </w:r>
        <w:r w:rsidR="00EF447B" w:rsidRPr="00C65940">
          <w:rPr>
            <w:noProof/>
            <w:webHidden/>
            <w:color w:val="000000" w:themeColor="text1"/>
          </w:rPr>
          <w:t xml:space="preserve"> -</w:t>
        </w:r>
        <w:r w:rsidR="00077C0A" w:rsidRPr="00C65940">
          <w:rPr>
            <w:noProof/>
            <w:webHidden/>
            <w:color w:val="000000" w:themeColor="text1"/>
          </w:rPr>
          <w:fldChar w:fldCharType="end"/>
        </w:r>
      </w:hyperlink>
    </w:p>
    <w:p w:rsidR="00D842C5" w:rsidRPr="00C65940" w:rsidRDefault="00C65940" w:rsidP="00D842C5">
      <w:pPr>
        <w:pStyle w:val="31"/>
        <w:tabs>
          <w:tab w:val="right" w:leader="dot" w:pos="9402"/>
        </w:tabs>
        <w:ind w:left="1120"/>
        <w:rPr>
          <w:rFonts w:ascii="Calibri" w:hAnsi="Calibri"/>
          <w:noProof/>
          <w:color w:val="000000" w:themeColor="text1"/>
          <w:sz w:val="21"/>
          <w:szCs w:val="22"/>
        </w:rPr>
      </w:pPr>
      <w:hyperlink w:anchor="_Toc57648746" w:history="1">
        <w:r w:rsidR="00D842C5" w:rsidRPr="00C65940">
          <w:rPr>
            <w:rStyle w:val="a8"/>
            <w:rFonts w:ascii="方正仿宋_GBK" w:eastAsia="方正仿宋_GBK" w:hint="eastAsia"/>
            <w:noProof/>
            <w:color w:val="000000" w:themeColor="text1"/>
          </w:rPr>
          <w:t>四、资格条件及其他</w:t>
        </w:r>
        <w:r w:rsidR="00D842C5" w:rsidRPr="00C65940">
          <w:rPr>
            <w:noProof/>
            <w:webHidden/>
            <w:color w:val="000000" w:themeColor="text1"/>
          </w:rPr>
          <w:tab/>
        </w:r>
        <w:r w:rsidR="00077C0A" w:rsidRPr="00C65940">
          <w:rPr>
            <w:noProof/>
            <w:webHidden/>
            <w:color w:val="000000" w:themeColor="text1"/>
          </w:rPr>
          <w:fldChar w:fldCharType="begin"/>
        </w:r>
        <w:r w:rsidR="00D842C5" w:rsidRPr="00C65940">
          <w:rPr>
            <w:noProof/>
            <w:webHidden/>
            <w:color w:val="000000" w:themeColor="text1"/>
          </w:rPr>
          <w:instrText xml:space="preserve"> PAGEREF _Toc57648746 \h </w:instrText>
        </w:r>
        <w:r w:rsidR="00077C0A" w:rsidRPr="00C65940">
          <w:rPr>
            <w:noProof/>
            <w:webHidden/>
            <w:color w:val="000000" w:themeColor="text1"/>
          </w:rPr>
        </w:r>
        <w:r w:rsidR="00077C0A" w:rsidRPr="00C65940">
          <w:rPr>
            <w:noProof/>
            <w:webHidden/>
            <w:color w:val="000000" w:themeColor="text1"/>
          </w:rPr>
          <w:fldChar w:fldCharType="separate"/>
        </w:r>
        <w:r w:rsidR="00EF447B" w:rsidRPr="00C65940">
          <w:rPr>
            <w:noProof/>
            <w:webHidden/>
            <w:color w:val="000000" w:themeColor="text1"/>
          </w:rPr>
          <w:t xml:space="preserve">- </w:t>
        </w:r>
        <w:r w:rsidR="00C6035F" w:rsidRPr="00C65940">
          <w:rPr>
            <w:rFonts w:hint="eastAsia"/>
            <w:noProof/>
            <w:webHidden/>
            <w:color w:val="000000" w:themeColor="text1"/>
          </w:rPr>
          <w:t>49</w:t>
        </w:r>
        <w:r w:rsidR="00EF447B" w:rsidRPr="00C65940">
          <w:rPr>
            <w:noProof/>
            <w:webHidden/>
            <w:color w:val="000000" w:themeColor="text1"/>
          </w:rPr>
          <w:t xml:space="preserve"> -</w:t>
        </w:r>
        <w:r w:rsidR="00077C0A" w:rsidRPr="00C65940">
          <w:rPr>
            <w:noProof/>
            <w:webHidden/>
            <w:color w:val="000000" w:themeColor="text1"/>
          </w:rPr>
          <w:fldChar w:fldCharType="end"/>
        </w:r>
      </w:hyperlink>
    </w:p>
    <w:p w:rsidR="00D842C5" w:rsidRPr="00C65940" w:rsidRDefault="00C65940" w:rsidP="00D842C5">
      <w:pPr>
        <w:pStyle w:val="31"/>
        <w:tabs>
          <w:tab w:val="right" w:leader="dot" w:pos="9402"/>
        </w:tabs>
        <w:ind w:left="1120"/>
        <w:rPr>
          <w:rFonts w:ascii="Calibri" w:hAnsi="Calibri"/>
          <w:noProof/>
          <w:color w:val="000000" w:themeColor="text1"/>
          <w:sz w:val="21"/>
          <w:szCs w:val="22"/>
        </w:rPr>
      </w:pPr>
      <w:hyperlink w:anchor="_Toc57648747" w:history="1">
        <w:r w:rsidR="00D842C5" w:rsidRPr="00C65940">
          <w:rPr>
            <w:rStyle w:val="a8"/>
            <w:rFonts w:ascii="方正仿宋_GBK" w:eastAsia="方正仿宋_GBK" w:hint="eastAsia"/>
            <w:noProof/>
            <w:color w:val="000000" w:themeColor="text1"/>
          </w:rPr>
          <w:t>五、其他应提供的资料</w:t>
        </w:r>
        <w:r w:rsidR="00D842C5" w:rsidRPr="00C65940">
          <w:rPr>
            <w:noProof/>
            <w:webHidden/>
            <w:color w:val="000000" w:themeColor="text1"/>
          </w:rPr>
          <w:tab/>
        </w:r>
        <w:r w:rsidR="00077C0A" w:rsidRPr="00C65940">
          <w:rPr>
            <w:noProof/>
            <w:webHidden/>
            <w:color w:val="000000" w:themeColor="text1"/>
          </w:rPr>
          <w:fldChar w:fldCharType="begin"/>
        </w:r>
        <w:r w:rsidR="00D842C5" w:rsidRPr="00C65940">
          <w:rPr>
            <w:noProof/>
            <w:webHidden/>
            <w:color w:val="000000" w:themeColor="text1"/>
          </w:rPr>
          <w:instrText xml:space="preserve"> PAGEREF _Toc57648747 \h </w:instrText>
        </w:r>
        <w:r w:rsidR="00077C0A" w:rsidRPr="00C65940">
          <w:rPr>
            <w:noProof/>
            <w:webHidden/>
            <w:color w:val="000000" w:themeColor="text1"/>
          </w:rPr>
        </w:r>
        <w:r w:rsidR="00077C0A" w:rsidRPr="00C65940">
          <w:rPr>
            <w:noProof/>
            <w:webHidden/>
            <w:color w:val="000000" w:themeColor="text1"/>
          </w:rPr>
          <w:fldChar w:fldCharType="separate"/>
        </w:r>
        <w:r w:rsidR="00EF447B" w:rsidRPr="00C65940">
          <w:rPr>
            <w:noProof/>
            <w:webHidden/>
            <w:color w:val="000000" w:themeColor="text1"/>
          </w:rPr>
          <w:t xml:space="preserve">- </w:t>
        </w:r>
        <w:r w:rsidR="00C6035F" w:rsidRPr="00C65940">
          <w:rPr>
            <w:rFonts w:hint="eastAsia"/>
            <w:noProof/>
            <w:webHidden/>
            <w:color w:val="000000" w:themeColor="text1"/>
          </w:rPr>
          <w:t>54</w:t>
        </w:r>
        <w:r w:rsidR="00EF447B" w:rsidRPr="00C65940">
          <w:rPr>
            <w:noProof/>
            <w:webHidden/>
            <w:color w:val="000000" w:themeColor="text1"/>
          </w:rPr>
          <w:t>-</w:t>
        </w:r>
        <w:r w:rsidR="00077C0A" w:rsidRPr="00C65940">
          <w:rPr>
            <w:noProof/>
            <w:webHidden/>
            <w:color w:val="000000" w:themeColor="text1"/>
          </w:rPr>
          <w:fldChar w:fldCharType="end"/>
        </w:r>
      </w:hyperlink>
    </w:p>
    <w:p w:rsidR="00B40E11" w:rsidRPr="00C65940" w:rsidRDefault="00077C0A">
      <w:pPr>
        <w:pStyle w:val="25"/>
        <w:tabs>
          <w:tab w:val="right" w:leader="dot" w:pos="9402"/>
        </w:tabs>
        <w:spacing w:line="360" w:lineRule="exact"/>
        <w:ind w:leftChars="0" w:left="0"/>
        <w:rPr>
          <w:rFonts w:ascii="方正仿宋_GBK" w:eastAsia="方正仿宋_GBK" w:hAnsi="Calibri"/>
          <w:color w:val="000000" w:themeColor="text1"/>
          <w:szCs w:val="28"/>
        </w:rPr>
        <w:sectPr w:rsidR="00B40E11" w:rsidRPr="00C65940">
          <w:headerReference w:type="default" r:id="rId15"/>
          <w:footerReference w:type="even" r:id="rId16"/>
          <w:footerReference w:type="default" r:id="rId17"/>
          <w:headerReference w:type="first" r:id="rId18"/>
          <w:footerReference w:type="first" r:id="rId19"/>
          <w:pgSz w:w="11907" w:h="16840"/>
          <w:pgMar w:top="1134" w:right="1191" w:bottom="1134" w:left="1304" w:header="851" w:footer="992" w:gutter="0"/>
          <w:pgNumType w:fmt="numberInDash" w:start="1"/>
          <w:cols w:space="720"/>
          <w:docGrid w:linePitch="380" w:charSpace="-5735"/>
        </w:sectPr>
      </w:pPr>
      <w:r w:rsidRPr="00C65940">
        <w:rPr>
          <w:rFonts w:ascii="方正仿宋_GBK" w:eastAsia="方正仿宋_GBK" w:hint="eastAsia"/>
          <w:color w:val="000000" w:themeColor="text1"/>
          <w:szCs w:val="28"/>
        </w:rPr>
        <w:fldChar w:fldCharType="end"/>
      </w:r>
    </w:p>
    <w:p w:rsidR="00B40E11" w:rsidRPr="00C65940" w:rsidRDefault="00B40E11">
      <w:pPr>
        <w:pStyle w:val="2"/>
        <w:spacing w:before="0" w:after="0" w:line="560" w:lineRule="exact"/>
        <w:jc w:val="center"/>
        <w:rPr>
          <w:rFonts w:ascii="黑体" w:hAnsi="黑体"/>
          <w:b w:val="0"/>
          <w:color w:val="000000" w:themeColor="text1"/>
          <w:szCs w:val="32"/>
        </w:rPr>
      </w:pPr>
      <w:bookmarkStart w:id="0" w:name="_Toc11641050"/>
      <w:bookmarkStart w:id="1" w:name="_Toc12789052"/>
      <w:bookmarkStart w:id="2" w:name="_Toc57648710"/>
      <w:r w:rsidRPr="00C65940">
        <w:rPr>
          <w:rFonts w:ascii="黑体" w:hAnsi="黑体" w:hint="eastAsia"/>
          <w:b w:val="0"/>
          <w:color w:val="000000" w:themeColor="text1"/>
          <w:szCs w:val="32"/>
        </w:rPr>
        <w:lastRenderedPageBreak/>
        <w:t>第一篇  竞争性谈判邀请书</w:t>
      </w:r>
      <w:bookmarkEnd w:id="0"/>
      <w:bookmarkEnd w:id="1"/>
      <w:bookmarkEnd w:id="2"/>
    </w:p>
    <w:p w:rsidR="00B40E11" w:rsidRPr="00C65940" w:rsidRDefault="00B40E11">
      <w:pPr>
        <w:snapToGrid w:val="0"/>
        <w:spacing w:line="560" w:lineRule="exact"/>
        <w:ind w:firstLineChars="200" w:firstLine="560"/>
        <w:rPr>
          <w:rFonts w:ascii="方正仿宋_GBK" w:eastAsia="方正仿宋_GBK" w:hAnsi="宋体"/>
          <w:color w:val="000000" w:themeColor="text1"/>
          <w:szCs w:val="28"/>
        </w:rPr>
      </w:pPr>
      <w:bookmarkStart w:id="3" w:name="_Toc373860293"/>
      <w:bookmarkStart w:id="4" w:name="_Toc317775178"/>
      <w:r w:rsidRPr="00C65940">
        <w:rPr>
          <w:rFonts w:ascii="方正仿宋_GBK" w:eastAsia="方正仿宋_GBK" w:hAnsi="宋体" w:hint="eastAsia"/>
          <w:color w:val="000000" w:themeColor="text1"/>
          <w:szCs w:val="28"/>
        </w:rPr>
        <w:t>重庆医科大学对</w:t>
      </w:r>
      <w:r w:rsidR="0011061A" w:rsidRPr="00C65940">
        <w:rPr>
          <w:rFonts w:ascii="方正仿宋_GBK" w:eastAsia="方正仿宋_GBK" w:hAnsi="宋体" w:hint="eastAsia"/>
          <w:color w:val="000000" w:themeColor="text1"/>
          <w:szCs w:val="28"/>
        </w:rPr>
        <w:t>“</w:t>
      </w:r>
      <w:r w:rsidR="00600775" w:rsidRPr="00C65940">
        <w:rPr>
          <w:rFonts w:ascii="方正仿宋_GBK" w:eastAsia="方正仿宋_GBK" w:hAnsi="宋体" w:hint="eastAsia"/>
          <w:color w:val="000000" w:themeColor="text1"/>
          <w:szCs w:val="28"/>
        </w:rPr>
        <w:t>重庆医科大学基础医学院采购梯度PCR仪等仪器设备</w:t>
      </w:r>
      <w:r w:rsidR="0011061A" w:rsidRPr="00C65940">
        <w:rPr>
          <w:rFonts w:ascii="方正仿宋_GBK" w:eastAsia="方正仿宋_GBK" w:hAnsi="宋体" w:hint="eastAsia"/>
          <w:color w:val="000000" w:themeColor="text1"/>
          <w:szCs w:val="28"/>
        </w:rPr>
        <w:t>”</w:t>
      </w:r>
      <w:r w:rsidRPr="00C65940">
        <w:rPr>
          <w:rFonts w:ascii="方正仿宋_GBK" w:eastAsia="方正仿宋_GBK" w:hAnsi="宋体" w:hint="eastAsia"/>
          <w:color w:val="000000" w:themeColor="text1"/>
          <w:szCs w:val="28"/>
        </w:rPr>
        <w:t>项目进行竞争性谈判采购。欢迎有资格的供应商前来参加谈判。</w:t>
      </w:r>
    </w:p>
    <w:p w:rsidR="00B40E11" w:rsidRPr="00C65940" w:rsidRDefault="00B40E11">
      <w:pPr>
        <w:pStyle w:val="3"/>
        <w:spacing w:before="0" w:after="0" w:line="560" w:lineRule="exact"/>
        <w:ind w:firstLineChars="150" w:firstLine="420"/>
        <w:rPr>
          <w:rFonts w:ascii="方正仿宋_GBK" w:eastAsia="方正仿宋_GBK"/>
          <w:b w:val="0"/>
          <w:color w:val="000000" w:themeColor="text1"/>
          <w:sz w:val="28"/>
          <w:szCs w:val="28"/>
        </w:rPr>
      </w:pPr>
      <w:bookmarkStart w:id="5" w:name="_Toc313893526"/>
      <w:bookmarkStart w:id="6" w:name="_Toc535312130"/>
      <w:bookmarkStart w:id="7" w:name="_Toc317775175"/>
      <w:bookmarkStart w:id="8" w:name="_Toc57648711"/>
      <w:r w:rsidRPr="00C65940">
        <w:rPr>
          <w:rFonts w:ascii="方正仿宋_GBK" w:eastAsia="方正仿宋_GBK" w:hint="eastAsia"/>
          <w:b w:val="0"/>
          <w:color w:val="000000" w:themeColor="text1"/>
          <w:sz w:val="28"/>
          <w:szCs w:val="28"/>
        </w:rPr>
        <w:t>一、竞争性谈判内容</w:t>
      </w:r>
      <w:bookmarkEnd w:id="5"/>
      <w:bookmarkEnd w:id="6"/>
      <w:bookmarkEnd w:id="7"/>
      <w:bookmarkEnd w:id="8"/>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5"/>
        <w:gridCol w:w="1775"/>
        <w:gridCol w:w="1758"/>
        <w:gridCol w:w="2968"/>
      </w:tblGrid>
      <w:tr w:rsidR="00C65940" w:rsidRPr="00C65940">
        <w:trPr>
          <w:trHeight w:val="260"/>
          <w:jc w:val="center"/>
        </w:trPr>
        <w:tc>
          <w:tcPr>
            <w:tcW w:w="2495" w:type="dxa"/>
            <w:tcBorders>
              <w:top w:val="single" w:sz="4" w:space="0" w:color="auto"/>
              <w:left w:val="single" w:sz="4" w:space="0" w:color="auto"/>
              <w:right w:val="single" w:sz="4" w:space="0" w:color="auto"/>
            </w:tcBorders>
            <w:vAlign w:val="center"/>
          </w:tcPr>
          <w:p w:rsidR="00B40E11" w:rsidRPr="00C65940" w:rsidRDefault="00BF4401">
            <w:pPr>
              <w:widowControl/>
              <w:spacing w:line="560" w:lineRule="exact"/>
              <w:jc w:val="center"/>
              <w:rPr>
                <w:rFonts w:ascii="方正仿宋_GBK" w:eastAsia="方正仿宋_GBK" w:hAnsi="宋体" w:cs="宋体"/>
                <w:bCs/>
                <w:color w:val="000000" w:themeColor="text1"/>
                <w:kern w:val="0"/>
                <w:szCs w:val="28"/>
              </w:rPr>
            </w:pPr>
            <w:r w:rsidRPr="00C65940">
              <w:rPr>
                <w:rFonts w:ascii="方正仿宋_GBK" w:eastAsia="方正仿宋_GBK" w:hAnsi="宋体" w:cs="宋体" w:hint="eastAsia"/>
                <w:bCs/>
                <w:color w:val="000000" w:themeColor="text1"/>
                <w:kern w:val="0"/>
                <w:szCs w:val="28"/>
              </w:rPr>
              <w:t>项目名称</w:t>
            </w:r>
          </w:p>
        </w:tc>
        <w:tc>
          <w:tcPr>
            <w:tcW w:w="1775" w:type="dxa"/>
            <w:tcBorders>
              <w:top w:val="single" w:sz="4" w:space="0" w:color="auto"/>
              <w:left w:val="single" w:sz="4" w:space="0" w:color="auto"/>
              <w:right w:val="single" w:sz="4" w:space="0" w:color="auto"/>
            </w:tcBorders>
            <w:vAlign w:val="center"/>
          </w:tcPr>
          <w:p w:rsidR="00B40E11" w:rsidRPr="00C65940" w:rsidRDefault="00B40E11">
            <w:pPr>
              <w:widowControl/>
              <w:spacing w:line="560" w:lineRule="exact"/>
              <w:jc w:val="center"/>
              <w:rPr>
                <w:rFonts w:ascii="方正仿宋_GBK" w:eastAsia="方正仿宋_GBK" w:hAnsi="宋体" w:cs="宋体"/>
                <w:bCs/>
                <w:color w:val="000000" w:themeColor="text1"/>
                <w:kern w:val="0"/>
                <w:szCs w:val="28"/>
              </w:rPr>
            </w:pPr>
            <w:r w:rsidRPr="00C65940">
              <w:rPr>
                <w:rFonts w:ascii="方正仿宋_GBK" w:eastAsia="方正仿宋_GBK" w:hAnsi="宋体" w:cs="宋体" w:hint="eastAsia"/>
                <w:bCs/>
                <w:color w:val="000000" w:themeColor="text1"/>
                <w:kern w:val="0"/>
                <w:szCs w:val="28"/>
              </w:rPr>
              <w:t>最高限价（万元）</w:t>
            </w:r>
          </w:p>
        </w:tc>
        <w:tc>
          <w:tcPr>
            <w:tcW w:w="1758" w:type="dxa"/>
            <w:tcBorders>
              <w:top w:val="single" w:sz="4" w:space="0" w:color="auto"/>
              <w:left w:val="single" w:sz="4" w:space="0" w:color="auto"/>
              <w:right w:val="single" w:sz="4" w:space="0" w:color="auto"/>
            </w:tcBorders>
            <w:vAlign w:val="center"/>
          </w:tcPr>
          <w:p w:rsidR="00B40E11" w:rsidRPr="00C65940" w:rsidRDefault="00B40E11">
            <w:pPr>
              <w:widowControl/>
              <w:spacing w:line="560" w:lineRule="exact"/>
              <w:jc w:val="center"/>
              <w:rPr>
                <w:rFonts w:ascii="方正仿宋_GBK" w:eastAsia="方正仿宋_GBK" w:hAnsi="宋体" w:cs="宋体"/>
                <w:bCs/>
                <w:color w:val="000000" w:themeColor="text1"/>
                <w:kern w:val="0"/>
                <w:szCs w:val="28"/>
              </w:rPr>
            </w:pPr>
            <w:r w:rsidRPr="00C65940">
              <w:rPr>
                <w:rFonts w:ascii="方正仿宋_GBK" w:eastAsia="方正仿宋_GBK" w:hAnsi="宋体" w:cs="宋体" w:hint="eastAsia"/>
                <w:bCs/>
                <w:color w:val="000000" w:themeColor="text1"/>
                <w:kern w:val="0"/>
                <w:szCs w:val="28"/>
              </w:rPr>
              <w:t>保证金</w:t>
            </w:r>
          </w:p>
          <w:p w:rsidR="00B40E11" w:rsidRPr="00C65940" w:rsidRDefault="00B40E11">
            <w:pPr>
              <w:spacing w:line="560" w:lineRule="exact"/>
              <w:jc w:val="center"/>
              <w:rPr>
                <w:rFonts w:ascii="方正仿宋_GBK" w:eastAsia="方正仿宋_GBK" w:hAnsi="宋体" w:cs="宋体"/>
                <w:bCs/>
                <w:color w:val="000000" w:themeColor="text1"/>
                <w:kern w:val="0"/>
                <w:szCs w:val="28"/>
              </w:rPr>
            </w:pPr>
            <w:r w:rsidRPr="00C65940">
              <w:rPr>
                <w:rFonts w:ascii="方正仿宋_GBK" w:eastAsia="方正仿宋_GBK" w:hAnsi="宋体" w:cs="宋体" w:hint="eastAsia"/>
                <w:bCs/>
                <w:color w:val="000000" w:themeColor="text1"/>
                <w:kern w:val="0"/>
                <w:szCs w:val="28"/>
              </w:rPr>
              <w:t>（万元）</w:t>
            </w:r>
          </w:p>
        </w:tc>
        <w:tc>
          <w:tcPr>
            <w:tcW w:w="2968" w:type="dxa"/>
            <w:tcBorders>
              <w:top w:val="single" w:sz="4" w:space="0" w:color="auto"/>
              <w:left w:val="single" w:sz="4" w:space="0" w:color="auto"/>
              <w:right w:val="single" w:sz="4" w:space="0" w:color="auto"/>
            </w:tcBorders>
            <w:vAlign w:val="center"/>
          </w:tcPr>
          <w:p w:rsidR="00B40E11" w:rsidRPr="00C65940" w:rsidRDefault="00B40E11">
            <w:pPr>
              <w:spacing w:line="560" w:lineRule="exact"/>
              <w:jc w:val="center"/>
              <w:rPr>
                <w:rFonts w:ascii="方正仿宋_GBK" w:eastAsia="方正仿宋_GBK" w:hAnsi="宋体" w:cs="宋体"/>
                <w:bCs/>
                <w:color w:val="000000" w:themeColor="text1"/>
                <w:kern w:val="0"/>
                <w:szCs w:val="28"/>
              </w:rPr>
            </w:pPr>
            <w:r w:rsidRPr="00C65940">
              <w:rPr>
                <w:rFonts w:ascii="方正仿宋_GBK" w:eastAsia="方正仿宋_GBK" w:hAnsi="宋体" w:cs="宋体" w:hint="eastAsia"/>
                <w:bCs/>
                <w:color w:val="000000" w:themeColor="text1"/>
                <w:kern w:val="0"/>
                <w:szCs w:val="28"/>
              </w:rPr>
              <w:t>备注</w:t>
            </w:r>
          </w:p>
        </w:tc>
      </w:tr>
      <w:tr w:rsidR="00C65940" w:rsidRPr="00C65940" w:rsidTr="00742E4D">
        <w:trPr>
          <w:trHeight w:val="1293"/>
          <w:jc w:val="center"/>
        </w:trPr>
        <w:tc>
          <w:tcPr>
            <w:tcW w:w="2495" w:type="dxa"/>
            <w:tcBorders>
              <w:top w:val="single" w:sz="4" w:space="0" w:color="auto"/>
              <w:left w:val="single" w:sz="4" w:space="0" w:color="auto"/>
              <w:bottom w:val="single" w:sz="4" w:space="0" w:color="auto"/>
              <w:right w:val="single" w:sz="4" w:space="0" w:color="auto"/>
            </w:tcBorders>
            <w:vAlign w:val="center"/>
          </w:tcPr>
          <w:p w:rsidR="00B40E11" w:rsidRPr="00C65940" w:rsidRDefault="00600775" w:rsidP="00742E4D">
            <w:pPr>
              <w:widowControl/>
              <w:spacing w:line="560" w:lineRule="exact"/>
              <w:jc w:val="center"/>
              <w:rPr>
                <w:rFonts w:ascii="方正仿宋_GBK" w:eastAsia="方正仿宋_GBK" w:hAnsi="宋体" w:cs="宋体"/>
                <w:color w:val="000000" w:themeColor="text1"/>
                <w:kern w:val="0"/>
                <w:szCs w:val="28"/>
              </w:rPr>
            </w:pPr>
            <w:bookmarkStart w:id="9" w:name="_Hlk344477914"/>
            <w:r w:rsidRPr="00C65940">
              <w:rPr>
                <w:rFonts w:ascii="方正仿宋_GBK" w:eastAsia="方正仿宋_GBK" w:hAnsi="宋体" w:cs="宋体" w:hint="eastAsia"/>
                <w:color w:val="000000" w:themeColor="text1"/>
                <w:kern w:val="0"/>
                <w:szCs w:val="28"/>
              </w:rPr>
              <w:t>重庆医科大学基础医学院采购梯度PCR仪等仪器设备</w:t>
            </w:r>
          </w:p>
        </w:tc>
        <w:tc>
          <w:tcPr>
            <w:tcW w:w="1775" w:type="dxa"/>
            <w:tcBorders>
              <w:top w:val="single" w:sz="4" w:space="0" w:color="auto"/>
              <w:left w:val="single" w:sz="4" w:space="0" w:color="auto"/>
              <w:bottom w:val="single" w:sz="4" w:space="0" w:color="auto"/>
              <w:right w:val="single" w:sz="4" w:space="0" w:color="auto"/>
            </w:tcBorders>
            <w:vAlign w:val="center"/>
          </w:tcPr>
          <w:p w:rsidR="00B40E11" w:rsidRPr="00C65940" w:rsidRDefault="00884647" w:rsidP="00600775">
            <w:pPr>
              <w:spacing w:line="560" w:lineRule="exact"/>
              <w:jc w:val="center"/>
              <w:rPr>
                <w:rFonts w:ascii="方正仿宋_GBK" w:eastAsia="方正仿宋_GBK" w:hAnsi="宋体"/>
                <w:color w:val="000000" w:themeColor="text1"/>
                <w:szCs w:val="28"/>
              </w:rPr>
            </w:pPr>
            <w:bookmarkStart w:id="10" w:name="_GoBack"/>
            <w:r w:rsidRPr="00C65940">
              <w:rPr>
                <w:rFonts w:ascii="方正仿宋_GBK" w:eastAsia="方正仿宋_GBK" w:hAnsi="宋体" w:cs="宋体" w:hint="eastAsia"/>
                <w:color w:val="000000" w:themeColor="text1"/>
                <w:kern w:val="0"/>
                <w:szCs w:val="28"/>
              </w:rPr>
              <w:t>2</w:t>
            </w:r>
            <w:r w:rsidR="00600775" w:rsidRPr="00C65940">
              <w:rPr>
                <w:rFonts w:ascii="方正仿宋_GBK" w:eastAsia="方正仿宋_GBK" w:hAnsi="宋体" w:cs="宋体" w:hint="eastAsia"/>
                <w:color w:val="000000" w:themeColor="text1"/>
                <w:kern w:val="0"/>
                <w:szCs w:val="28"/>
              </w:rPr>
              <w:t>9</w:t>
            </w:r>
            <w:r w:rsidRPr="00C65940">
              <w:rPr>
                <w:rFonts w:ascii="方正仿宋_GBK" w:eastAsia="方正仿宋_GBK" w:hAnsi="宋体" w:cs="宋体" w:hint="eastAsia"/>
                <w:color w:val="000000" w:themeColor="text1"/>
                <w:kern w:val="0"/>
                <w:szCs w:val="28"/>
              </w:rPr>
              <w:t>.</w:t>
            </w:r>
            <w:r w:rsidR="00600775" w:rsidRPr="00C65940">
              <w:rPr>
                <w:rFonts w:ascii="方正仿宋_GBK" w:eastAsia="方正仿宋_GBK" w:hAnsi="宋体" w:cs="宋体" w:hint="eastAsia"/>
                <w:color w:val="000000" w:themeColor="text1"/>
                <w:kern w:val="0"/>
                <w:szCs w:val="28"/>
              </w:rPr>
              <w:t>58</w:t>
            </w:r>
            <w:bookmarkEnd w:id="10"/>
          </w:p>
        </w:tc>
        <w:tc>
          <w:tcPr>
            <w:tcW w:w="1758" w:type="dxa"/>
            <w:tcBorders>
              <w:top w:val="single" w:sz="4" w:space="0" w:color="auto"/>
              <w:left w:val="single" w:sz="4" w:space="0" w:color="auto"/>
              <w:bottom w:val="single" w:sz="4" w:space="0" w:color="auto"/>
              <w:right w:val="single" w:sz="4" w:space="0" w:color="auto"/>
            </w:tcBorders>
            <w:vAlign w:val="center"/>
          </w:tcPr>
          <w:p w:rsidR="00B40E11" w:rsidRPr="00C65940" w:rsidRDefault="00D914FE" w:rsidP="000F3C71">
            <w:pPr>
              <w:spacing w:line="560" w:lineRule="exact"/>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0.</w:t>
            </w:r>
            <w:r w:rsidR="000F3C71" w:rsidRPr="00C65940">
              <w:rPr>
                <w:rFonts w:ascii="方正仿宋_GBK" w:eastAsia="方正仿宋_GBK" w:hAnsi="宋体" w:hint="eastAsia"/>
                <w:color w:val="000000" w:themeColor="text1"/>
                <w:szCs w:val="28"/>
              </w:rPr>
              <w:t>55</w:t>
            </w:r>
          </w:p>
        </w:tc>
        <w:tc>
          <w:tcPr>
            <w:tcW w:w="2968" w:type="dxa"/>
            <w:tcBorders>
              <w:top w:val="single" w:sz="4" w:space="0" w:color="auto"/>
              <w:left w:val="single" w:sz="4" w:space="0" w:color="auto"/>
              <w:right w:val="single" w:sz="4" w:space="0" w:color="auto"/>
            </w:tcBorders>
            <w:vAlign w:val="center"/>
          </w:tcPr>
          <w:p w:rsidR="00B40E11" w:rsidRPr="00C65940" w:rsidRDefault="00B40E11" w:rsidP="00732C58">
            <w:pPr>
              <w:widowControl/>
              <w:spacing w:line="560" w:lineRule="exact"/>
              <w:jc w:val="center"/>
              <w:rPr>
                <w:rFonts w:ascii="方正仿宋_GBK" w:eastAsia="方正仿宋_GBK" w:hAnsi="宋体" w:cs="宋体"/>
                <w:color w:val="000000" w:themeColor="text1"/>
                <w:kern w:val="0"/>
                <w:szCs w:val="28"/>
              </w:rPr>
            </w:pPr>
          </w:p>
        </w:tc>
      </w:tr>
    </w:tbl>
    <w:p w:rsidR="00B40E11" w:rsidRPr="00C65940" w:rsidRDefault="00B40E11">
      <w:pPr>
        <w:pStyle w:val="3"/>
        <w:spacing w:before="0" w:after="0" w:line="560" w:lineRule="exact"/>
        <w:ind w:firstLineChars="200" w:firstLine="560"/>
        <w:rPr>
          <w:rFonts w:ascii="方正仿宋_GBK" w:eastAsia="方正仿宋_GBK"/>
          <w:b w:val="0"/>
          <w:color w:val="000000" w:themeColor="text1"/>
          <w:sz w:val="28"/>
          <w:szCs w:val="28"/>
        </w:rPr>
      </w:pPr>
      <w:bookmarkStart w:id="11" w:name="_Toc57648712"/>
      <w:bookmarkEnd w:id="9"/>
      <w:r w:rsidRPr="00C65940">
        <w:rPr>
          <w:rFonts w:ascii="方正仿宋_GBK" w:eastAsia="方正仿宋_GBK" w:hint="eastAsia"/>
          <w:b w:val="0"/>
          <w:color w:val="000000" w:themeColor="text1"/>
          <w:sz w:val="28"/>
          <w:szCs w:val="28"/>
        </w:rPr>
        <w:t>二、资金来源</w:t>
      </w:r>
      <w:bookmarkEnd w:id="11"/>
    </w:p>
    <w:p w:rsidR="00B40E11" w:rsidRPr="00C65940" w:rsidRDefault="00B40E11">
      <w:pPr>
        <w:spacing w:line="560" w:lineRule="exact"/>
        <w:ind w:firstLineChars="200" w:firstLine="560"/>
        <w:rPr>
          <w:rFonts w:ascii="方正仿宋_GBK" w:eastAsia="方正仿宋_GBK" w:hAnsi="仿宋"/>
          <w:bCs/>
          <w:color w:val="000000" w:themeColor="text1"/>
          <w:szCs w:val="28"/>
        </w:rPr>
      </w:pPr>
      <w:r w:rsidRPr="00C65940">
        <w:rPr>
          <w:rFonts w:ascii="方正仿宋_GBK" w:eastAsia="方正仿宋_GBK" w:hAnsi="仿宋" w:hint="eastAsia"/>
          <w:bCs/>
          <w:color w:val="000000" w:themeColor="text1"/>
          <w:szCs w:val="28"/>
        </w:rPr>
        <w:t>学校自筹，资金已到位。</w:t>
      </w:r>
    </w:p>
    <w:p w:rsidR="00B40E11" w:rsidRPr="00C65940" w:rsidRDefault="00B40E11">
      <w:pPr>
        <w:pStyle w:val="3"/>
        <w:spacing w:before="0" w:after="0" w:line="560" w:lineRule="exact"/>
        <w:ind w:firstLineChars="200" w:firstLine="560"/>
        <w:rPr>
          <w:rFonts w:ascii="方正仿宋_GBK" w:eastAsia="方正仿宋_GBK"/>
          <w:b w:val="0"/>
          <w:color w:val="000000" w:themeColor="text1"/>
          <w:sz w:val="28"/>
          <w:szCs w:val="28"/>
        </w:rPr>
      </w:pPr>
      <w:bookmarkStart w:id="12" w:name="_Toc57648713"/>
      <w:r w:rsidRPr="00C65940">
        <w:rPr>
          <w:rFonts w:ascii="方正仿宋_GBK" w:eastAsia="方正仿宋_GBK" w:hint="eastAsia"/>
          <w:b w:val="0"/>
          <w:color w:val="000000" w:themeColor="text1"/>
          <w:sz w:val="28"/>
          <w:szCs w:val="28"/>
        </w:rPr>
        <w:t>三、谈判资格</w:t>
      </w:r>
      <w:bookmarkEnd w:id="12"/>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谈判供应商是指向采购人提供货物、工程或者服务的法人、其他组织或者自然人。以下简称供应商。合格的供应商应首先符合政府采购法第二十二条规定的基本条件，同时符合根据该项目特殊要求设置的特定资格条件。</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（一）一般资格条件</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1.具有独立承担民事责任的能力；</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2.具有良好的商业信誉和健全的财务会计制度；</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3.具有履行合同所必需的设备和专业技术能力；</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4.有依法缴纳税收和社会保障资金的良好记录；</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5.参加政府采购活动前三年内，在经营活动中没有重大违法记录；</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6.法律、行政法规规定的其他条件。</w:t>
      </w:r>
    </w:p>
    <w:p w:rsidR="00B40E11" w:rsidRPr="00C65940" w:rsidRDefault="00B40E11">
      <w:pPr>
        <w:pStyle w:val="3"/>
        <w:spacing w:before="0" w:after="0" w:line="560" w:lineRule="exact"/>
        <w:ind w:firstLineChars="200" w:firstLine="560"/>
        <w:rPr>
          <w:rFonts w:ascii="方正仿宋_GBK" w:eastAsia="方正仿宋_GBK"/>
          <w:b w:val="0"/>
          <w:color w:val="000000" w:themeColor="text1"/>
          <w:sz w:val="28"/>
          <w:szCs w:val="28"/>
        </w:rPr>
      </w:pPr>
      <w:bookmarkStart w:id="13" w:name="_Toc57648714"/>
      <w:r w:rsidRPr="00C65940">
        <w:rPr>
          <w:rFonts w:ascii="方正仿宋_GBK" w:eastAsia="方正仿宋_GBK" w:hint="eastAsia"/>
          <w:b w:val="0"/>
          <w:color w:val="000000" w:themeColor="text1"/>
          <w:sz w:val="28"/>
          <w:szCs w:val="28"/>
        </w:rPr>
        <w:t>四、谈判有关说明</w:t>
      </w:r>
      <w:bookmarkEnd w:id="3"/>
      <w:bookmarkEnd w:id="13"/>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（一）根据《重庆市财政局关于印发〈重庆市政府采购供应商注册及诚</w:t>
      </w:r>
      <w:r w:rsidRPr="00C65940">
        <w:rPr>
          <w:rFonts w:ascii="方正仿宋_GBK" w:eastAsia="方正仿宋_GBK" w:hint="eastAsia"/>
          <w:color w:val="000000" w:themeColor="text1"/>
          <w:szCs w:val="28"/>
        </w:rPr>
        <w:lastRenderedPageBreak/>
        <w:t>信管理暂行办法〉的通知》（</w:t>
      </w:r>
      <w:proofErr w:type="gramStart"/>
      <w:r w:rsidRPr="00C65940">
        <w:rPr>
          <w:rFonts w:ascii="方正仿宋_GBK" w:eastAsia="方正仿宋_GBK" w:hint="eastAsia"/>
          <w:color w:val="000000" w:themeColor="text1"/>
          <w:szCs w:val="28"/>
        </w:rPr>
        <w:t>渝财采购</w:t>
      </w:r>
      <w:proofErr w:type="gramEnd"/>
      <w:r w:rsidRPr="00C65940">
        <w:rPr>
          <w:rFonts w:ascii="方正仿宋_GBK" w:eastAsia="方正仿宋_GBK" w:hint="eastAsia"/>
          <w:color w:val="000000" w:themeColor="text1"/>
          <w:szCs w:val="28"/>
        </w:rPr>
        <w:t>〔2015〕45号）规定，供应商应按要求进行注册，“行采家”平台（www.gec123.com），登记加入“行采家供应商库”。</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（二）凡有意参加谈判的供应商，请于公告发布之日（</w:t>
      </w:r>
      <w:r w:rsidR="005C0D33" w:rsidRPr="00C65940">
        <w:rPr>
          <w:rFonts w:ascii="方正仿宋_GBK" w:eastAsia="方正仿宋_GBK" w:hint="eastAsia"/>
          <w:color w:val="000000" w:themeColor="text1"/>
          <w:szCs w:val="28"/>
        </w:rPr>
        <w:t>20</w:t>
      </w:r>
      <w:r w:rsidRPr="00C65940">
        <w:rPr>
          <w:rFonts w:ascii="方正仿宋_GBK" w:eastAsia="方正仿宋_GBK" w:hint="eastAsia"/>
          <w:color w:val="000000" w:themeColor="text1"/>
          <w:szCs w:val="28"/>
        </w:rPr>
        <w:t>2</w:t>
      </w:r>
      <w:r w:rsidR="008B626E" w:rsidRPr="00C65940">
        <w:rPr>
          <w:rFonts w:ascii="方正仿宋_GBK" w:eastAsia="方正仿宋_GBK" w:hint="eastAsia"/>
          <w:color w:val="000000" w:themeColor="text1"/>
          <w:szCs w:val="28"/>
        </w:rPr>
        <w:t>1</w:t>
      </w:r>
      <w:r w:rsidRPr="00C65940">
        <w:rPr>
          <w:rFonts w:ascii="方正仿宋_GBK" w:eastAsia="方正仿宋_GBK" w:hint="eastAsia"/>
          <w:color w:val="000000" w:themeColor="text1"/>
          <w:szCs w:val="28"/>
        </w:rPr>
        <w:t>年</w:t>
      </w:r>
      <w:r w:rsidR="00D914FE" w:rsidRPr="00C65940">
        <w:rPr>
          <w:rFonts w:ascii="方正仿宋_GBK" w:eastAsia="方正仿宋_GBK" w:hint="eastAsia"/>
          <w:color w:val="000000" w:themeColor="text1"/>
          <w:szCs w:val="28"/>
        </w:rPr>
        <w:t>7</w:t>
      </w:r>
      <w:r w:rsidR="00105067" w:rsidRPr="00C65940">
        <w:rPr>
          <w:rFonts w:ascii="方正仿宋_GBK" w:eastAsia="方正仿宋_GBK" w:hint="eastAsia"/>
          <w:color w:val="000000" w:themeColor="text1"/>
          <w:szCs w:val="28"/>
        </w:rPr>
        <w:t>月</w:t>
      </w:r>
      <w:r w:rsidR="00D914FE" w:rsidRPr="00C65940">
        <w:rPr>
          <w:rFonts w:ascii="方正仿宋_GBK" w:eastAsia="方正仿宋_GBK" w:hint="eastAsia"/>
          <w:color w:val="000000" w:themeColor="text1"/>
          <w:szCs w:val="28"/>
        </w:rPr>
        <w:t>6</w:t>
      </w:r>
      <w:r w:rsidR="00105067" w:rsidRPr="00C65940">
        <w:rPr>
          <w:rFonts w:ascii="方正仿宋_GBK" w:eastAsia="方正仿宋_GBK" w:hint="eastAsia"/>
          <w:color w:val="000000" w:themeColor="text1"/>
          <w:szCs w:val="28"/>
        </w:rPr>
        <w:t>日</w:t>
      </w:r>
      <w:r w:rsidRPr="00C65940">
        <w:rPr>
          <w:rFonts w:ascii="方正仿宋_GBK" w:eastAsia="方正仿宋_GBK" w:hint="eastAsia"/>
          <w:color w:val="000000" w:themeColor="text1"/>
          <w:szCs w:val="28"/>
        </w:rPr>
        <w:t>）起至提交首次响应文件截止时间之前，在重庆医科大学校园网上（主页-服务大厅-招投标信息）下载本项目竞争性谈判文件以及图纸、补遗等谈判前公布的所有项目资料，无论供应商下载与否，均视为已知晓所有谈判实质性要求内容。</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（三）报名方式</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1.报名期</w:t>
      </w:r>
      <w:r w:rsidR="00D914FE" w:rsidRPr="00C65940">
        <w:rPr>
          <w:rFonts w:ascii="方正仿宋_GBK" w:eastAsia="方正仿宋_GBK" w:hint="eastAsia"/>
          <w:color w:val="000000" w:themeColor="text1"/>
          <w:szCs w:val="28"/>
        </w:rPr>
        <w:t>限</w:t>
      </w:r>
      <w:r w:rsidRPr="00C65940">
        <w:rPr>
          <w:rFonts w:ascii="方正仿宋_GBK" w:eastAsia="方正仿宋_GBK" w:hint="eastAsia"/>
          <w:color w:val="000000" w:themeColor="text1"/>
          <w:szCs w:val="28"/>
        </w:rPr>
        <w:t>： 202</w:t>
      </w:r>
      <w:r w:rsidR="008B626E" w:rsidRPr="00C65940">
        <w:rPr>
          <w:rFonts w:ascii="方正仿宋_GBK" w:eastAsia="方正仿宋_GBK" w:hint="eastAsia"/>
          <w:color w:val="000000" w:themeColor="text1"/>
          <w:szCs w:val="28"/>
        </w:rPr>
        <w:t>1</w:t>
      </w:r>
      <w:r w:rsidRPr="00C65940">
        <w:rPr>
          <w:rFonts w:ascii="方正仿宋_GBK" w:eastAsia="方正仿宋_GBK" w:hint="eastAsia"/>
          <w:color w:val="000000" w:themeColor="text1"/>
          <w:szCs w:val="28"/>
        </w:rPr>
        <w:t>年</w:t>
      </w:r>
      <w:r w:rsidR="00D914FE" w:rsidRPr="00C65940">
        <w:rPr>
          <w:rFonts w:ascii="方正仿宋_GBK" w:eastAsia="方正仿宋_GBK" w:hint="eastAsia"/>
          <w:color w:val="000000" w:themeColor="text1"/>
          <w:szCs w:val="28"/>
        </w:rPr>
        <w:t>7</w:t>
      </w:r>
      <w:r w:rsidRPr="00C65940">
        <w:rPr>
          <w:rFonts w:ascii="方正仿宋_GBK" w:eastAsia="方正仿宋_GBK" w:hint="eastAsia"/>
          <w:color w:val="000000" w:themeColor="text1"/>
          <w:szCs w:val="28"/>
        </w:rPr>
        <w:t>月</w:t>
      </w:r>
      <w:r w:rsidR="00D914FE" w:rsidRPr="00C65940">
        <w:rPr>
          <w:rFonts w:ascii="方正仿宋_GBK" w:eastAsia="方正仿宋_GBK" w:hint="eastAsia"/>
          <w:color w:val="000000" w:themeColor="text1"/>
          <w:szCs w:val="28"/>
        </w:rPr>
        <w:t>6</w:t>
      </w:r>
      <w:r w:rsidRPr="00C65940">
        <w:rPr>
          <w:rFonts w:ascii="方正仿宋_GBK" w:eastAsia="方正仿宋_GBK" w:hint="eastAsia"/>
          <w:color w:val="000000" w:themeColor="text1"/>
          <w:szCs w:val="28"/>
        </w:rPr>
        <w:t>日</w:t>
      </w:r>
      <w:r w:rsidR="000F3C71" w:rsidRPr="00C65940">
        <w:rPr>
          <w:rFonts w:ascii="方正仿宋_GBK" w:eastAsia="方正仿宋_GBK" w:hint="eastAsia"/>
          <w:color w:val="000000" w:themeColor="text1"/>
          <w:szCs w:val="28"/>
        </w:rPr>
        <w:t>16</w:t>
      </w:r>
      <w:r w:rsidRPr="00C65940">
        <w:rPr>
          <w:rFonts w:ascii="方正仿宋_GBK" w:eastAsia="方正仿宋_GBK" w:hint="eastAsia"/>
          <w:color w:val="000000" w:themeColor="text1"/>
          <w:szCs w:val="28"/>
        </w:rPr>
        <w:t>:00时至202</w:t>
      </w:r>
      <w:r w:rsidR="008B626E" w:rsidRPr="00C65940">
        <w:rPr>
          <w:rFonts w:ascii="方正仿宋_GBK" w:eastAsia="方正仿宋_GBK" w:hint="eastAsia"/>
          <w:color w:val="000000" w:themeColor="text1"/>
          <w:szCs w:val="28"/>
        </w:rPr>
        <w:t>1</w:t>
      </w:r>
      <w:r w:rsidRPr="00C65940">
        <w:rPr>
          <w:rFonts w:ascii="方正仿宋_GBK" w:eastAsia="方正仿宋_GBK" w:hint="eastAsia"/>
          <w:color w:val="000000" w:themeColor="text1"/>
          <w:szCs w:val="28"/>
        </w:rPr>
        <w:t>年</w:t>
      </w:r>
      <w:r w:rsidR="00CC010B" w:rsidRPr="00C65940">
        <w:rPr>
          <w:rFonts w:ascii="方正仿宋_GBK" w:eastAsia="方正仿宋_GBK" w:hint="eastAsia"/>
          <w:color w:val="000000" w:themeColor="text1"/>
          <w:szCs w:val="28"/>
        </w:rPr>
        <w:t>7</w:t>
      </w:r>
      <w:r w:rsidRPr="00C65940">
        <w:rPr>
          <w:rFonts w:ascii="方正仿宋_GBK" w:eastAsia="方正仿宋_GBK" w:hint="eastAsia"/>
          <w:color w:val="000000" w:themeColor="text1"/>
          <w:szCs w:val="28"/>
        </w:rPr>
        <w:t>月</w:t>
      </w:r>
      <w:r w:rsidR="00D914FE" w:rsidRPr="00C65940">
        <w:rPr>
          <w:rFonts w:ascii="方正仿宋_GBK" w:eastAsia="方正仿宋_GBK" w:hint="eastAsia"/>
          <w:color w:val="000000" w:themeColor="text1"/>
          <w:szCs w:val="28"/>
        </w:rPr>
        <w:t>9</w:t>
      </w:r>
      <w:r w:rsidRPr="00C65940">
        <w:rPr>
          <w:rFonts w:ascii="方正仿宋_GBK" w:eastAsia="方正仿宋_GBK" w:hint="eastAsia"/>
          <w:color w:val="000000" w:themeColor="text1"/>
          <w:szCs w:val="28"/>
        </w:rPr>
        <w:t>日17:</w:t>
      </w:r>
      <w:r w:rsidR="00CC010B" w:rsidRPr="00C65940">
        <w:rPr>
          <w:rFonts w:ascii="方正仿宋_GBK" w:eastAsia="方正仿宋_GBK" w:hint="eastAsia"/>
          <w:color w:val="000000" w:themeColor="text1"/>
          <w:szCs w:val="28"/>
        </w:rPr>
        <w:t>3</w:t>
      </w:r>
      <w:r w:rsidRPr="00C65940">
        <w:rPr>
          <w:rFonts w:ascii="方正仿宋_GBK" w:eastAsia="方正仿宋_GBK" w:hint="eastAsia"/>
          <w:color w:val="000000" w:themeColor="text1"/>
          <w:szCs w:val="28"/>
        </w:rPr>
        <w:t>0时（法定公休日、法定节假日除外）</w:t>
      </w:r>
    </w:p>
    <w:p w:rsidR="00B40E11" w:rsidRPr="00C65940" w:rsidRDefault="00CC010B">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2.</w:t>
      </w:r>
      <w:r w:rsidR="00B40E11" w:rsidRPr="00C65940">
        <w:rPr>
          <w:rFonts w:ascii="方正仿宋_GBK" w:eastAsia="方正仿宋_GBK" w:hint="eastAsia"/>
          <w:color w:val="000000" w:themeColor="text1"/>
          <w:szCs w:val="28"/>
        </w:rPr>
        <w:t>在</w:t>
      </w:r>
      <w:r w:rsidR="00D914FE" w:rsidRPr="00C65940">
        <w:rPr>
          <w:rFonts w:ascii="方正仿宋_GBK" w:eastAsia="方正仿宋_GBK" w:hint="eastAsia"/>
          <w:color w:val="000000" w:themeColor="text1"/>
          <w:szCs w:val="28"/>
        </w:rPr>
        <w:t>报名期限</w:t>
      </w:r>
      <w:r w:rsidR="00B40E11" w:rsidRPr="00C65940">
        <w:rPr>
          <w:rFonts w:ascii="方正仿宋_GBK" w:eastAsia="方正仿宋_GBK" w:hint="eastAsia"/>
          <w:color w:val="000000" w:themeColor="text1"/>
          <w:szCs w:val="28"/>
        </w:rPr>
        <w:t>内，投标人将</w:t>
      </w:r>
      <w:r w:rsidR="00ED42CD" w:rsidRPr="00C65940">
        <w:rPr>
          <w:rFonts w:ascii="方正仿宋_GBK" w:eastAsia="方正仿宋_GBK" w:hint="eastAsia"/>
          <w:color w:val="000000" w:themeColor="text1"/>
          <w:szCs w:val="28"/>
        </w:rPr>
        <w:t>保证金</w:t>
      </w:r>
      <w:r w:rsidR="00B40E11" w:rsidRPr="00C65940">
        <w:rPr>
          <w:rFonts w:ascii="方正仿宋_GBK" w:eastAsia="方正仿宋_GBK" w:hint="eastAsia"/>
          <w:color w:val="000000" w:themeColor="text1"/>
          <w:szCs w:val="28"/>
        </w:rPr>
        <w:t>汇款凭证（注明采购计划编号、采购项目名称）、供应商名称</w:t>
      </w:r>
      <w:r w:rsidRPr="00C65940">
        <w:rPr>
          <w:rFonts w:ascii="方正仿宋_GBK" w:eastAsia="方正仿宋_GBK" w:hint="eastAsia"/>
          <w:color w:val="000000" w:themeColor="text1"/>
          <w:szCs w:val="28"/>
        </w:rPr>
        <w:t>及地址</w:t>
      </w:r>
      <w:r w:rsidR="00B40E11" w:rsidRPr="00C65940">
        <w:rPr>
          <w:rFonts w:ascii="方正仿宋_GBK" w:eastAsia="方正仿宋_GBK" w:hint="eastAsia"/>
          <w:color w:val="000000" w:themeColor="text1"/>
          <w:szCs w:val="28"/>
        </w:rPr>
        <w:t>、联系人姓名及联系方式、电子邮箱地址等相关信息</w:t>
      </w:r>
      <w:r w:rsidR="0010632F" w:rsidRPr="00C65940">
        <w:rPr>
          <w:rFonts w:ascii="方正仿宋_GBK" w:eastAsia="方正仿宋_GBK" w:hint="eastAsia"/>
          <w:color w:val="000000" w:themeColor="text1"/>
          <w:szCs w:val="28"/>
        </w:rPr>
        <w:t>，</w:t>
      </w:r>
      <w:hyperlink r:id="rId20" w:history="1">
        <w:r w:rsidR="00BE7477" w:rsidRPr="00C65940">
          <w:rPr>
            <w:rStyle w:val="a8"/>
            <w:rFonts w:ascii="方正仿宋_GBK" w:eastAsia="方正仿宋_GBK" w:hint="eastAsia"/>
            <w:color w:val="000000" w:themeColor="text1"/>
            <w:szCs w:val="28"/>
          </w:rPr>
          <w:t>在报名截止时间前发送至359781294@qq.com</w:t>
        </w:r>
      </w:hyperlink>
      <w:r w:rsidR="005C0D33" w:rsidRPr="00C65940">
        <w:rPr>
          <w:rFonts w:ascii="方正仿宋_GBK" w:eastAsia="方正仿宋_GBK" w:hint="eastAsia"/>
          <w:color w:val="000000" w:themeColor="text1"/>
          <w:szCs w:val="28"/>
        </w:rPr>
        <w:t>邮箱</w:t>
      </w:r>
      <w:r w:rsidR="00B40E11" w:rsidRPr="00C65940">
        <w:rPr>
          <w:rFonts w:ascii="方正仿宋_GBK" w:eastAsia="方正仿宋_GBK" w:hint="eastAsia"/>
          <w:color w:val="000000" w:themeColor="text1"/>
          <w:szCs w:val="28"/>
        </w:rPr>
        <w:t>。只有在规定时间内发送了报名信息的供应商的响应文件才被接收。</w:t>
      </w:r>
    </w:p>
    <w:p w:rsidR="00CC010B" w:rsidRPr="00C65940" w:rsidRDefault="00CC010B" w:rsidP="00CC010B">
      <w:pPr>
        <w:spacing w:line="560" w:lineRule="exact"/>
        <w:ind w:firstLineChars="200" w:firstLine="560"/>
        <w:rPr>
          <w:rFonts w:ascii="方正仿宋_GBK" w:eastAsia="方正仿宋_GBK" w:hAnsi="宋体"/>
          <w:color w:val="000000" w:themeColor="text1"/>
          <w:szCs w:val="28"/>
        </w:rPr>
      </w:pPr>
      <w:r w:rsidRPr="00C65940">
        <w:rPr>
          <w:rFonts w:ascii="方正仿宋_GBK" w:eastAsia="方正仿宋_GBK" w:hint="eastAsia"/>
          <w:color w:val="000000" w:themeColor="text1"/>
          <w:szCs w:val="28"/>
        </w:rPr>
        <w:t>3.收到报名信息后，我校将为其办理进校备案，只有办理了备案的人员才能进入学校（为符合学校疫情防控管理规定，</w:t>
      </w:r>
      <w:proofErr w:type="gramStart"/>
      <w:r w:rsidRPr="00C65940">
        <w:rPr>
          <w:rFonts w:ascii="方正仿宋_GBK" w:eastAsia="方正仿宋_GBK" w:hint="eastAsia"/>
          <w:color w:val="000000" w:themeColor="text1"/>
          <w:szCs w:val="28"/>
        </w:rPr>
        <w:t>每公司限</w:t>
      </w:r>
      <w:proofErr w:type="gramEnd"/>
      <w:r w:rsidRPr="00C65940">
        <w:rPr>
          <w:rFonts w:ascii="方正仿宋_GBK" w:eastAsia="方正仿宋_GBK" w:hint="eastAsia"/>
          <w:color w:val="000000" w:themeColor="text1"/>
          <w:szCs w:val="28"/>
        </w:rPr>
        <w:t>派一名14天内未前往过中、高风险地区的工作人员进校投标，</w:t>
      </w:r>
      <w:proofErr w:type="gramStart"/>
      <w:r w:rsidRPr="00C65940">
        <w:rPr>
          <w:rFonts w:ascii="方正仿宋_GBK" w:eastAsia="方正仿宋_GBK" w:hint="eastAsia"/>
          <w:color w:val="000000" w:themeColor="text1"/>
          <w:szCs w:val="28"/>
        </w:rPr>
        <w:t>渝康码显示</w:t>
      </w:r>
      <w:proofErr w:type="gramEnd"/>
      <w:r w:rsidRPr="00C65940">
        <w:rPr>
          <w:rFonts w:ascii="方正仿宋_GBK" w:eastAsia="方正仿宋_GBK" w:hint="eastAsia"/>
          <w:color w:val="000000" w:themeColor="text1"/>
          <w:szCs w:val="28"/>
        </w:rPr>
        <w:t>为健康）</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w:t>
      </w:r>
      <w:r w:rsidR="00CC010B" w:rsidRPr="00C65940">
        <w:rPr>
          <w:rFonts w:ascii="方正仿宋_GBK" w:eastAsia="方正仿宋_GBK" w:hint="eastAsia"/>
          <w:color w:val="000000" w:themeColor="text1"/>
          <w:szCs w:val="28"/>
        </w:rPr>
        <w:t>四</w:t>
      </w:r>
      <w:r w:rsidRPr="00C65940">
        <w:rPr>
          <w:rFonts w:ascii="方正仿宋_GBK" w:eastAsia="方正仿宋_GBK" w:hint="eastAsia"/>
          <w:color w:val="000000" w:themeColor="text1"/>
          <w:szCs w:val="28"/>
        </w:rPr>
        <w:t>）供应商须满足以下三种要件，其响应文件才被接受：</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1、按时递交了响应文件；</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2、按时报名签到；</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3、缴纳了</w:t>
      </w:r>
      <w:r w:rsidR="00CC010B" w:rsidRPr="00C65940">
        <w:rPr>
          <w:rFonts w:ascii="方正仿宋_GBK" w:eastAsia="方正仿宋_GBK" w:hAnsi="宋体" w:hint="eastAsia"/>
          <w:color w:val="000000" w:themeColor="text1"/>
          <w:szCs w:val="28"/>
        </w:rPr>
        <w:t>“</w:t>
      </w:r>
      <w:r w:rsidR="00600775" w:rsidRPr="00C65940">
        <w:rPr>
          <w:rFonts w:ascii="方正仿宋_GBK" w:eastAsia="方正仿宋_GBK" w:hAnsi="宋体" w:hint="eastAsia"/>
          <w:color w:val="000000" w:themeColor="text1"/>
          <w:szCs w:val="28"/>
        </w:rPr>
        <w:t>重庆医科大学基础医学院采购梯度PCR仪等仪器设备</w:t>
      </w:r>
      <w:r w:rsidR="00CC010B" w:rsidRPr="00C65940">
        <w:rPr>
          <w:rFonts w:ascii="方正仿宋_GBK" w:eastAsia="方正仿宋_GBK" w:hAnsi="宋体" w:hint="eastAsia"/>
          <w:color w:val="000000" w:themeColor="text1"/>
          <w:szCs w:val="28"/>
        </w:rPr>
        <w:t>项目</w:t>
      </w:r>
      <w:r w:rsidR="00CC010B" w:rsidRPr="00C65940">
        <w:rPr>
          <w:rFonts w:ascii="方正仿宋_GBK" w:eastAsia="方正仿宋_GBK" w:hint="eastAsia"/>
          <w:color w:val="000000" w:themeColor="text1"/>
          <w:szCs w:val="28"/>
        </w:rPr>
        <w:t>保证金</w:t>
      </w:r>
      <w:r w:rsidRPr="00C65940">
        <w:rPr>
          <w:rFonts w:ascii="方正仿宋_GBK" w:eastAsia="方正仿宋_GBK" w:hint="eastAsia"/>
          <w:color w:val="000000" w:themeColor="text1"/>
          <w:szCs w:val="28"/>
        </w:rPr>
        <w:t>；</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（六）谈判地点：重庆医科大学袁家岗校区</w:t>
      </w:r>
      <w:r w:rsidR="00EE70A0" w:rsidRPr="00C65940">
        <w:rPr>
          <w:rFonts w:ascii="方正仿宋_GBK" w:eastAsia="方正仿宋_GBK" w:hint="eastAsia"/>
          <w:color w:val="000000" w:themeColor="text1"/>
          <w:szCs w:val="28"/>
        </w:rPr>
        <w:t>基础医学院北</w:t>
      </w:r>
      <w:r w:rsidR="005C0D33" w:rsidRPr="00C65940">
        <w:rPr>
          <w:rFonts w:ascii="方正仿宋_GBK" w:eastAsia="方正仿宋_GBK" w:hint="eastAsia"/>
          <w:color w:val="000000" w:themeColor="text1"/>
          <w:szCs w:val="28"/>
        </w:rPr>
        <w:t>楼</w:t>
      </w:r>
      <w:r w:rsidR="0085669D" w:rsidRPr="00C65940">
        <w:rPr>
          <w:rFonts w:ascii="方正仿宋_GBK" w:eastAsia="方正仿宋_GBK" w:hint="eastAsia"/>
          <w:color w:val="000000" w:themeColor="text1"/>
          <w:szCs w:val="28"/>
        </w:rPr>
        <w:t>136</w:t>
      </w:r>
      <w:r w:rsidRPr="00C65940">
        <w:rPr>
          <w:rFonts w:ascii="方正仿宋_GBK" w:eastAsia="方正仿宋_GBK" w:hint="eastAsia"/>
          <w:color w:val="000000" w:themeColor="text1"/>
          <w:szCs w:val="28"/>
        </w:rPr>
        <w:t>室</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（七）提交响应文件开始时间：202</w:t>
      </w:r>
      <w:r w:rsidR="00EE70A0" w:rsidRPr="00C65940">
        <w:rPr>
          <w:rFonts w:ascii="方正仿宋_GBK" w:eastAsia="方正仿宋_GBK" w:hint="eastAsia"/>
          <w:color w:val="000000" w:themeColor="text1"/>
          <w:szCs w:val="28"/>
        </w:rPr>
        <w:t>1</w:t>
      </w:r>
      <w:r w:rsidRPr="00C65940">
        <w:rPr>
          <w:rFonts w:ascii="方正仿宋_GBK" w:eastAsia="方正仿宋_GBK" w:hint="eastAsia"/>
          <w:color w:val="000000" w:themeColor="text1"/>
          <w:szCs w:val="28"/>
        </w:rPr>
        <w:t>年</w:t>
      </w:r>
      <w:r w:rsidR="00CC010B" w:rsidRPr="00C65940">
        <w:rPr>
          <w:rFonts w:ascii="方正仿宋_GBK" w:eastAsia="方正仿宋_GBK" w:hint="eastAsia"/>
          <w:color w:val="000000" w:themeColor="text1"/>
          <w:szCs w:val="28"/>
        </w:rPr>
        <w:t>7</w:t>
      </w:r>
      <w:r w:rsidRPr="00C65940">
        <w:rPr>
          <w:rFonts w:ascii="方正仿宋_GBK" w:eastAsia="方正仿宋_GBK" w:hint="eastAsia"/>
          <w:color w:val="000000" w:themeColor="text1"/>
          <w:szCs w:val="28"/>
        </w:rPr>
        <w:t>月</w:t>
      </w:r>
      <w:r w:rsidR="00CC010B" w:rsidRPr="00C65940">
        <w:rPr>
          <w:rFonts w:ascii="方正仿宋_GBK" w:eastAsia="方正仿宋_GBK" w:hint="eastAsia"/>
          <w:color w:val="000000" w:themeColor="text1"/>
          <w:szCs w:val="28"/>
        </w:rPr>
        <w:t>12</w:t>
      </w:r>
      <w:r w:rsidRPr="00C65940">
        <w:rPr>
          <w:rFonts w:ascii="方正仿宋_GBK" w:eastAsia="方正仿宋_GBK" w:hint="eastAsia"/>
          <w:color w:val="000000" w:themeColor="text1"/>
          <w:szCs w:val="28"/>
        </w:rPr>
        <w:t>日北京时间</w:t>
      </w:r>
      <w:r w:rsidR="000F3C71" w:rsidRPr="00C65940">
        <w:rPr>
          <w:rFonts w:ascii="方正仿宋_GBK" w:eastAsia="方正仿宋_GBK" w:hint="eastAsia"/>
          <w:color w:val="000000" w:themeColor="text1"/>
          <w:szCs w:val="28"/>
        </w:rPr>
        <w:t>下午2:3</w:t>
      </w:r>
      <w:r w:rsidR="001A505E" w:rsidRPr="00C65940">
        <w:rPr>
          <w:rFonts w:ascii="方正仿宋_GBK" w:eastAsia="方正仿宋_GBK" w:hint="eastAsia"/>
          <w:color w:val="000000" w:themeColor="text1"/>
          <w:szCs w:val="28"/>
        </w:rPr>
        <w:t>0</w:t>
      </w:r>
    </w:p>
    <w:p w:rsidR="001A505E" w:rsidRPr="00C65940" w:rsidRDefault="00B40E11" w:rsidP="001A505E">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lastRenderedPageBreak/>
        <w:t>（八）提交响应文件截止时间：</w:t>
      </w:r>
      <w:r w:rsidR="001A505E" w:rsidRPr="00C65940">
        <w:rPr>
          <w:rFonts w:ascii="方正仿宋_GBK" w:eastAsia="方正仿宋_GBK" w:hint="eastAsia"/>
          <w:color w:val="000000" w:themeColor="text1"/>
          <w:szCs w:val="28"/>
        </w:rPr>
        <w:t>202</w:t>
      </w:r>
      <w:r w:rsidR="008B626E" w:rsidRPr="00C65940">
        <w:rPr>
          <w:rFonts w:ascii="方正仿宋_GBK" w:eastAsia="方正仿宋_GBK" w:hint="eastAsia"/>
          <w:color w:val="000000" w:themeColor="text1"/>
          <w:szCs w:val="28"/>
        </w:rPr>
        <w:t>1</w:t>
      </w:r>
      <w:r w:rsidR="001A505E" w:rsidRPr="00C65940">
        <w:rPr>
          <w:rFonts w:ascii="方正仿宋_GBK" w:eastAsia="方正仿宋_GBK" w:hint="eastAsia"/>
          <w:color w:val="000000" w:themeColor="text1"/>
          <w:szCs w:val="28"/>
        </w:rPr>
        <w:t>年</w:t>
      </w:r>
      <w:r w:rsidR="00CC010B" w:rsidRPr="00C65940">
        <w:rPr>
          <w:rFonts w:ascii="方正仿宋_GBK" w:eastAsia="方正仿宋_GBK" w:hint="eastAsia"/>
          <w:color w:val="000000" w:themeColor="text1"/>
          <w:szCs w:val="28"/>
        </w:rPr>
        <w:t>7</w:t>
      </w:r>
      <w:r w:rsidR="001A505E" w:rsidRPr="00C65940">
        <w:rPr>
          <w:rFonts w:ascii="方正仿宋_GBK" w:eastAsia="方正仿宋_GBK" w:hint="eastAsia"/>
          <w:color w:val="000000" w:themeColor="text1"/>
          <w:szCs w:val="28"/>
        </w:rPr>
        <w:t>月</w:t>
      </w:r>
      <w:r w:rsidR="00CC010B" w:rsidRPr="00C65940">
        <w:rPr>
          <w:rFonts w:ascii="方正仿宋_GBK" w:eastAsia="方正仿宋_GBK" w:hint="eastAsia"/>
          <w:color w:val="000000" w:themeColor="text1"/>
          <w:szCs w:val="28"/>
        </w:rPr>
        <w:t>12</w:t>
      </w:r>
      <w:r w:rsidR="001A505E" w:rsidRPr="00C65940">
        <w:rPr>
          <w:rFonts w:ascii="方正仿宋_GBK" w:eastAsia="方正仿宋_GBK" w:hint="eastAsia"/>
          <w:color w:val="000000" w:themeColor="text1"/>
          <w:szCs w:val="28"/>
        </w:rPr>
        <w:t>日北京时间</w:t>
      </w:r>
      <w:r w:rsidR="000F3C71" w:rsidRPr="00C65940">
        <w:rPr>
          <w:rFonts w:ascii="方正仿宋_GBK" w:eastAsia="方正仿宋_GBK" w:hint="eastAsia"/>
          <w:color w:val="000000" w:themeColor="text1"/>
          <w:szCs w:val="28"/>
        </w:rPr>
        <w:t>下</w:t>
      </w:r>
      <w:r w:rsidR="001A505E" w:rsidRPr="00C65940">
        <w:rPr>
          <w:rFonts w:ascii="方正仿宋_GBK" w:eastAsia="方正仿宋_GBK" w:hint="eastAsia"/>
          <w:color w:val="000000" w:themeColor="text1"/>
          <w:szCs w:val="28"/>
        </w:rPr>
        <w:t>午</w:t>
      </w:r>
      <w:r w:rsidR="000F3C71" w:rsidRPr="00C65940">
        <w:rPr>
          <w:rFonts w:ascii="方正仿宋_GBK" w:eastAsia="方正仿宋_GBK" w:hint="eastAsia"/>
          <w:color w:val="000000" w:themeColor="text1"/>
          <w:szCs w:val="28"/>
        </w:rPr>
        <w:t>3:0</w:t>
      </w:r>
      <w:r w:rsidR="001A505E" w:rsidRPr="00C65940">
        <w:rPr>
          <w:rFonts w:ascii="方正仿宋_GBK" w:eastAsia="方正仿宋_GBK" w:hint="eastAsia"/>
          <w:color w:val="000000" w:themeColor="text1"/>
          <w:szCs w:val="28"/>
        </w:rPr>
        <w:t>0</w:t>
      </w:r>
    </w:p>
    <w:p w:rsidR="001A505E" w:rsidRPr="00C65940" w:rsidRDefault="00B40E11" w:rsidP="001A505E">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（九）谈判开始时间：</w:t>
      </w:r>
      <w:bookmarkStart w:id="14" w:name="_Toc373860294"/>
      <w:bookmarkStart w:id="15" w:name="_Toc521053053"/>
      <w:bookmarkStart w:id="16" w:name="_Toc525047161"/>
      <w:bookmarkStart w:id="17" w:name="_Toc57648715"/>
      <w:bookmarkEnd w:id="4"/>
      <w:r w:rsidR="000F3C71" w:rsidRPr="00C65940">
        <w:rPr>
          <w:rFonts w:ascii="方正仿宋_GBK" w:eastAsia="方正仿宋_GBK" w:hint="eastAsia"/>
          <w:color w:val="000000" w:themeColor="text1"/>
          <w:szCs w:val="28"/>
        </w:rPr>
        <w:t>2021年7月12日北京时间下午3:00</w:t>
      </w:r>
    </w:p>
    <w:p w:rsidR="00B40E11" w:rsidRPr="00C65940" w:rsidRDefault="00B40E11" w:rsidP="00276A3F">
      <w:pPr>
        <w:spacing w:line="560" w:lineRule="exact"/>
        <w:ind w:firstLineChars="200" w:firstLine="560"/>
        <w:rPr>
          <w:rFonts w:ascii="方正仿宋_GBK" w:eastAsia="方正仿宋_GBK"/>
          <w:b/>
          <w:color w:val="000000" w:themeColor="text1"/>
          <w:szCs w:val="28"/>
        </w:rPr>
      </w:pPr>
      <w:r w:rsidRPr="00C65940">
        <w:rPr>
          <w:rFonts w:ascii="方正仿宋_GBK" w:eastAsia="方正仿宋_GBK" w:hint="eastAsia"/>
          <w:b/>
          <w:color w:val="000000" w:themeColor="text1"/>
          <w:szCs w:val="28"/>
        </w:rPr>
        <w:t>五、保证金</w:t>
      </w:r>
      <w:bookmarkEnd w:id="14"/>
      <w:bookmarkEnd w:id="15"/>
      <w:bookmarkEnd w:id="16"/>
      <w:bookmarkEnd w:id="17"/>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（一）缴纳保证金方式</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1、按《重庆市财政局关于进一步规范投标报名及保证金缴纳的通知》的规定，具体缴纳方式如下：</w:t>
      </w:r>
    </w:p>
    <w:p w:rsidR="00B40E11" w:rsidRPr="00C65940" w:rsidRDefault="004C2A35">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（1）</w:t>
      </w:r>
      <w:r w:rsidR="00B40E11" w:rsidRPr="00C65940">
        <w:rPr>
          <w:rFonts w:ascii="方正仿宋_GBK" w:eastAsia="方正仿宋_GBK" w:hint="eastAsia"/>
          <w:color w:val="000000" w:themeColor="text1"/>
          <w:szCs w:val="28"/>
        </w:rPr>
        <w:t>分项目单次递交的供应商，须按本项目规定的保证金数额进行缴纳，由供应商从其基本账户将保证金汇至重庆医科大学的账号上，同时在进账凭证上明确“</w:t>
      </w:r>
      <w:r w:rsidR="00600775" w:rsidRPr="00C65940">
        <w:rPr>
          <w:rFonts w:ascii="方正仿宋_GBK" w:eastAsia="方正仿宋_GBK" w:hAnsi="宋体" w:hint="eastAsia"/>
          <w:color w:val="000000" w:themeColor="text1"/>
          <w:szCs w:val="28"/>
        </w:rPr>
        <w:t>重庆医科大学基础医学院采购梯度PCR仪等仪器设备</w:t>
      </w:r>
      <w:r w:rsidR="00B40E11" w:rsidRPr="00C65940">
        <w:rPr>
          <w:rFonts w:ascii="方正仿宋_GBK" w:eastAsia="方正仿宋_GBK" w:hint="eastAsia"/>
          <w:color w:val="000000" w:themeColor="text1"/>
          <w:szCs w:val="28"/>
        </w:rPr>
        <w:t>”的采购计划编号，保证金的到账截止时间为谈判当天上午8:30。</w:t>
      </w:r>
    </w:p>
    <w:p w:rsidR="00B40E11" w:rsidRPr="00C65940" w:rsidRDefault="00B40E11" w:rsidP="004C2A35">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供应商须在投标前前往学校财务处（第二教学楼110室）凭汇款凭证（原件或复印件）领取投标保证金的单据，以备投标时查验。</w:t>
      </w:r>
      <w:r w:rsidR="004C2A35" w:rsidRPr="00C65940">
        <w:rPr>
          <w:rFonts w:ascii="方正仿宋_GBK" w:eastAsia="方正仿宋_GBK" w:hint="eastAsia"/>
          <w:color w:val="000000" w:themeColor="text1"/>
          <w:szCs w:val="28"/>
        </w:rPr>
        <w:t>投标人须充分考虑银行工作的时间差风险。</w:t>
      </w:r>
    </w:p>
    <w:p w:rsidR="00CC010B" w:rsidRPr="00C65940" w:rsidRDefault="00B40E11" w:rsidP="00CC010B">
      <w:pPr>
        <w:snapToGrid w:val="0"/>
        <w:spacing w:line="560" w:lineRule="exact"/>
        <w:ind w:firstLineChars="200" w:firstLine="560"/>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递交保证金</w:t>
      </w:r>
      <w:r w:rsidR="00CC010B" w:rsidRPr="00C65940">
        <w:rPr>
          <w:rFonts w:ascii="方正仿宋_GBK" w:eastAsia="方正仿宋_GBK" w:hAnsi="宋体" w:hint="eastAsia"/>
          <w:color w:val="000000" w:themeColor="text1"/>
          <w:szCs w:val="28"/>
        </w:rPr>
        <w:t>账号信息如下：</w:t>
      </w:r>
    </w:p>
    <w:p w:rsidR="00CC010B" w:rsidRPr="00C65940" w:rsidRDefault="00CC010B" w:rsidP="00CC010B">
      <w:pPr>
        <w:snapToGrid w:val="0"/>
        <w:spacing w:line="560" w:lineRule="exact"/>
        <w:ind w:firstLineChars="200" w:firstLine="560"/>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 xml:space="preserve">户 </w:t>
      </w:r>
      <w:r w:rsidRPr="00C65940">
        <w:rPr>
          <w:rFonts w:ascii="方正仿宋_GBK" w:eastAsia="方正仿宋_GBK" w:hAnsi="宋体" w:hint="eastAsia"/>
          <w:color w:val="000000" w:themeColor="text1"/>
          <w:szCs w:val="28"/>
        </w:rPr>
        <w:t> </w:t>
      </w:r>
      <w:r w:rsidRPr="00C65940">
        <w:rPr>
          <w:rFonts w:ascii="方正仿宋_GBK" w:eastAsia="方正仿宋_GBK" w:hAnsi="宋体" w:hint="eastAsia"/>
          <w:color w:val="000000" w:themeColor="text1"/>
          <w:szCs w:val="28"/>
        </w:rPr>
        <w:t>名：重庆医科大学</w:t>
      </w:r>
    </w:p>
    <w:p w:rsidR="00CC010B" w:rsidRPr="00C65940" w:rsidRDefault="00CC010B" w:rsidP="00CC010B">
      <w:pPr>
        <w:snapToGrid w:val="0"/>
        <w:spacing w:line="560" w:lineRule="exact"/>
        <w:ind w:firstLineChars="200" w:firstLine="560"/>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 xml:space="preserve">账 </w:t>
      </w:r>
      <w:r w:rsidRPr="00C65940">
        <w:rPr>
          <w:rFonts w:ascii="方正仿宋_GBK" w:eastAsia="方正仿宋_GBK" w:hAnsi="宋体" w:hint="eastAsia"/>
          <w:color w:val="000000" w:themeColor="text1"/>
          <w:szCs w:val="28"/>
        </w:rPr>
        <w:t> </w:t>
      </w:r>
      <w:r w:rsidRPr="00C65940">
        <w:rPr>
          <w:rFonts w:ascii="方正仿宋_GBK" w:eastAsia="方正仿宋_GBK" w:hAnsi="宋体" w:hint="eastAsia"/>
          <w:color w:val="000000" w:themeColor="text1"/>
          <w:szCs w:val="28"/>
        </w:rPr>
        <w:t>号：5000 1033 6000 5000 8726</w:t>
      </w:r>
    </w:p>
    <w:p w:rsidR="00CC010B" w:rsidRPr="00C65940" w:rsidRDefault="00CC010B" w:rsidP="00CC010B">
      <w:pPr>
        <w:snapToGrid w:val="0"/>
        <w:spacing w:line="560" w:lineRule="exact"/>
        <w:ind w:firstLineChars="200" w:firstLine="560"/>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开户行：中国建设银行股份有限公司重庆高新区分行</w:t>
      </w:r>
    </w:p>
    <w:p w:rsidR="004C2A35" w:rsidRPr="00C65940" w:rsidRDefault="004C2A35" w:rsidP="004C2A35">
      <w:pPr>
        <w:snapToGrid w:val="0"/>
        <w:spacing w:line="560" w:lineRule="exact"/>
        <w:ind w:firstLineChars="200" w:firstLine="560"/>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（2）供应商也可以通过</w:t>
      </w:r>
      <w:proofErr w:type="gramStart"/>
      <w:r w:rsidRPr="00C65940">
        <w:rPr>
          <w:rFonts w:ascii="方正仿宋_GBK" w:eastAsia="方正仿宋_GBK" w:hAnsi="宋体" w:hint="eastAsia"/>
          <w:color w:val="000000" w:themeColor="text1"/>
          <w:szCs w:val="28"/>
        </w:rPr>
        <w:t>微信公众号</w:t>
      </w:r>
      <w:proofErr w:type="gramEnd"/>
      <w:r w:rsidRPr="00C65940">
        <w:rPr>
          <w:rFonts w:ascii="方正仿宋_GBK" w:eastAsia="方正仿宋_GBK" w:hAnsi="宋体" w:hint="eastAsia"/>
          <w:color w:val="000000" w:themeColor="text1"/>
          <w:szCs w:val="28"/>
        </w:rPr>
        <w:t>缴纳投标保证金，并在备注栏中注明拟投标的采购计划编号及项目名称。</w:t>
      </w:r>
      <w:proofErr w:type="gramStart"/>
      <w:r w:rsidRPr="00C65940">
        <w:rPr>
          <w:rFonts w:ascii="方正仿宋_GBK" w:eastAsia="方正仿宋_GBK" w:hAnsi="宋体" w:hint="eastAsia"/>
          <w:color w:val="000000" w:themeColor="text1"/>
          <w:szCs w:val="28"/>
        </w:rPr>
        <w:t>微信公众号</w:t>
      </w:r>
      <w:proofErr w:type="gramEnd"/>
      <w:r w:rsidRPr="00C65940">
        <w:rPr>
          <w:rFonts w:ascii="方正仿宋_GBK" w:eastAsia="方正仿宋_GBK" w:hAnsi="宋体" w:hint="eastAsia"/>
          <w:color w:val="000000" w:themeColor="text1"/>
          <w:szCs w:val="28"/>
        </w:rPr>
        <w:t>缴纳步骤如下：关注“重庆医科大学财务处”公众号--服务大厅--校外服务平台--</w:t>
      </w:r>
      <w:proofErr w:type="gramStart"/>
      <w:r w:rsidRPr="00C65940">
        <w:rPr>
          <w:rFonts w:ascii="方正仿宋_GBK" w:eastAsia="方正仿宋_GBK" w:hAnsi="宋体" w:hint="eastAsia"/>
          <w:color w:val="000000" w:themeColor="text1"/>
          <w:szCs w:val="28"/>
        </w:rPr>
        <w:t>缴</w:t>
      </w:r>
      <w:proofErr w:type="gramEnd"/>
      <w:r w:rsidRPr="00C65940">
        <w:rPr>
          <w:rFonts w:ascii="方正仿宋_GBK" w:eastAsia="方正仿宋_GBK" w:hAnsi="宋体" w:hint="eastAsia"/>
          <w:color w:val="000000" w:themeColor="text1"/>
          <w:szCs w:val="28"/>
        </w:rPr>
        <w:t>投标保证金。通过</w:t>
      </w:r>
      <w:proofErr w:type="gramStart"/>
      <w:r w:rsidRPr="00C65940">
        <w:rPr>
          <w:rFonts w:ascii="方正仿宋_GBK" w:eastAsia="方正仿宋_GBK" w:hAnsi="宋体" w:hint="eastAsia"/>
          <w:color w:val="000000" w:themeColor="text1"/>
          <w:szCs w:val="28"/>
        </w:rPr>
        <w:t>微信公众号</w:t>
      </w:r>
      <w:proofErr w:type="gramEnd"/>
      <w:r w:rsidRPr="00C65940">
        <w:rPr>
          <w:rFonts w:ascii="方正仿宋_GBK" w:eastAsia="方正仿宋_GBK" w:hAnsi="宋体" w:hint="eastAsia"/>
          <w:color w:val="000000" w:themeColor="text1"/>
          <w:szCs w:val="28"/>
        </w:rPr>
        <w:t>缴纳保证金的供应商，需自行打印由学校财务处开具的投标保证金电子票据，以备投标时查验。保证金的到账截止时间为谈判当天上午8:30。</w:t>
      </w:r>
    </w:p>
    <w:p w:rsidR="004C2A35" w:rsidRPr="00C65940" w:rsidRDefault="004C2A35" w:rsidP="004C2A35">
      <w:pPr>
        <w:snapToGrid w:val="0"/>
        <w:spacing w:line="560" w:lineRule="exact"/>
        <w:ind w:firstLineChars="200" w:firstLine="560"/>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 xml:space="preserve">财务处联系电话：023-68486151 </w:t>
      </w:r>
      <w:r w:rsidRPr="00C65940">
        <w:rPr>
          <w:rFonts w:ascii="方正仿宋_GBK" w:eastAsia="方正仿宋_GBK" w:hAnsi="宋体" w:hint="eastAsia"/>
          <w:color w:val="000000" w:themeColor="text1"/>
          <w:szCs w:val="28"/>
        </w:rPr>
        <w:t> </w:t>
      </w:r>
    </w:p>
    <w:p w:rsidR="004C2A35" w:rsidRPr="00C65940" w:rsidRDefault="004C2A35" w:rsidP="004C2A35">
      <w:pPr>
        <w:snapToGrid w:val="0"/>
        <w:spacing w:line="560" w:lineRule="exact"/>
        <w:ind w:firstLineChars="200" w:firstLine="560"/>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2、缴纳保证金需注意事项：</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（1）供应商必须在付款凭证备注栏中注明“</w:t>
      </w:r>
      <w:r w:rsidR="00600775" w:rsidRPr="00C65940">
        <w:rPr>
          <w:rFonts w:ascii="方正仿宋_GBK" w:eastAsia="方正仿宋_GBK" w:hAnsi="宋体" w:hint="eastAsia"/>
          <w:color w:val="000000" w:themeColor="text1"/>
          <w:szCs w:val="28"/>
        </w:rPr>
        <w:t>重庆医科大学基础医学院采</w:t>
      </w:r>
      <w:r w:rsidR="00600775" w:rsidRPr="00C65940">
        <w:rPr>
          <w:rFonts w:ascii="方正仿宋_GBK" w:eastAsia="方正仿宋_GBK" w:hAnsi="宋体" w:hint="eastAsia"/>
          <w:color w:val="000000" w:themeColor="text1"/>
          <w:szCs w:val="28"/>
        </w:rPr>
        <w:lastRenderedPageBreak/>
        <w:t>购梯度PCR仪等仪器设备</w:t>
      </w:r>
      <w:r w:rsidRPr="00C65940">
        <w:rPr>
          <w:rFonts w:ascii="方正仿宋_GBK" w:eastAsia="方正仿宋_GBK" w:hint="eastAsia"/>
          <w:color w:val="000000" w:themeColor="text1"/>
          <w:szCs w:val="28"/>
        </w:rPr>
        <w:t>”的采购计划编号；</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（2）各供应商在银行转账（电汇）时，须充分考虑银行转账（电汇）的时间差风险，如同城转账、异地转账或汇款、跨行转账或电汇的时间要求。</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（3）各供应商在递交保证金时，到款账户为上述指定的保证金专用账户。来款账户必须为本公司基本账户，否则，投标无效。</w:t>
      </w:r>
    </w:p>
    <w:p w:rsidR="004C2A35" w:rsidRPr="00C65940" w:rsidRDefault="004C2A35" w:rsidP="004C2A35">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（4）投标查验时，请出具由学校财务处开具的投标保证金电子票据。</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3、保证金数额不超过采购预算的2%。</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（二）保证金退还方式</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1、分项目单次递交的保证金</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1.1分项目单次递交的未成交供应商的保证金，在成交通知书发放后，由投标公司持投标保证金收据到重庆医科大学招标采购中心办理退款手续。</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1.2成交供应商的保证金，在成交供应商与采购人签订合同后，自动转为履约保证金，在合同履行完成后无息退还。</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1.3保证金退还办理时间为每周四下午2:30时到5:00时。</w:t>
      </w:r>
    </w:p>
    <w:p w:rsidR="00B40E11" w:rsidRPr="00C65940" w:rsidRDefault="00B40E11">
      <w:pPr>
        <w:pStyle w:val="3"/>
        <w:spacing w:before="0" w:after="0" w:line="560" w:lineRule="exact"/>
        <w:ind w:firstLineChars="200" w:firstLine="560"/>
        <w:rPr>
          <w:rFonts w:ascii="方正仿宋_GBK" w:eastAsia="方正仿宋_GBK"/>
          <w:b w:val="0"/>
          <w:bCs/>
          <w:color w:val="000000" w:themeColor="text1"/>
          <w:sz w:val="28"/>
          <w:szCs w:val="28"/>
        </w:rPr>
      </w:pPr>
      <w:bookmarkStart w:id="18" w:name="_Toc57648716"/>
      <w:r w:rsidRPr="00C65940">
        <w:rPr>
          <w:rFonts w:ascii="方正仿宋_GBK" w:eastAsia="方正仿宋_GBK" w:hint="eastAsia"/>
          <w:b w:val="0"/>
          <w:bCs/>
          <w:color w:val="000000" w:themeColor="text1"/>
          <w:sz w:val="28"/>
          <w:szCs w:val="28"/>
        </w:rPr>
        <w:t>六、采购项目需落实的政府采购政策</w:t>
      </w:r>
      <w:bookmarkEnd w:id="18"/>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（一）按照《财政部 生态环境部关于印发环境标志产品政府采购品目清单的通知》（财库〔2019〕18号）和《财政部 发展改革委关于印发节能产品政府采购品目清单的通知》（财库〔2019〕19号）的规定，落实国家节能环保政策。</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（二）按照《财政部工业和信息化部关于印发&lt;政府采购促进中小企业发展暂行办法&gt;的通知》（财库〔2011〕181号）的规定，落实促进中小企业发展政策。</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（三）按照《财政部、司法部关于政府采购支持监狱企业发展有关问题的通知》（财库〔2014〕68号）的规定，落实支持监狱企业发展政策。</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（四）按照《三部门联合发布关于促进残疾人就业政府采购政策的通知》</w:t>
      </w:r>
      <w:r w:rsidRPr="00C65940">
        <w:rPr>
          <w:rFonts w:ascii="方正仿宋_GBK" w:eastAsia="方正仿宋_GBK" w:hint="eastAsia"/>
          <w:color w:val="000000" w:themeColor="text1"/>
          <w:szCs w:val="28"/>
        </w:rPr>
        <w:lastRenderedPageBreak/>
        <w:t>（财库〔2017〕141号）的规定，落实支持残疾人福利性单位发展政策。</w:t>
      </w:r>
    </w:p>
    <w:p w:rsidR="00B40E11" w:rsidRPr="00C65940" w:rsidRDefault="00B40E11">
      <w:pPr>
        <w:pStyle w:val="3"/>
        <w:spacing w:before="0" w:after="0" w:line="560" w:lineRule="exact"/>
        <w:ind w:firstLineChars="200" w:firstLine="560"/>
        <w:rPr>
          <w:rFonts w:ascii="方正仿宋_GBK" w:eastAsia="方正仿宋_GBK"/>
          <w:b w:val="0"/>
          <w:bCs/>
          <w:color w:val="000000" w:themeColor="text1"/>
          <w:sz w:val="28"/>
          <w:szCs w:val="28"/>
        </w:rPr>
      </w:pPr>
      <w:bookmarkStart w:id="19" w:name="_Toc57648717"/>
      <w:r w:rsidRPr="00C65940">
        <w:rPr>
          <w:rFonts w:ascii="方正仿宋_GBK" w:eastAsia="方正仿宋_GBK" w:hint="eastAsia"/>
          <w:b w:val="0"/>
          <w:bCs/>
          <w:color w:val="000000" w:themeColor="text1"/>
          <w:sz w:val="28"/>
          <w:szCs w:val="28"/>
        </w:rPr>
        <w:t>七、其它有关规定</w:t>
      </w:r>
      <w:bookmarkEnd w:id="19"/>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1、法定代表人为同一个人的两个及两个以上法人，母公司、全资子公司及其控股公司，都不得在同一分包的货物采购中同时参与谈判，否则均为无效谈判。</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2、单个分包为单一货物的，一个制造商对同一品牌同一规格型号的货物，仅能委托一个代理商参加该分包的谈判，否则为无效谈判。</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3、同一分包的货物，制造商参与谈判的，不得再委托代理商参与谈判，否则为无效谈判。</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4、为采购项目提供整体设计、规范编制或者项目管理、监理、检测等服务的供应商，不得再参加该采购项目的其他采购活动。</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5、本项目在响应文件提交截止时间前发布的竞争性谈判文件及补遗文件</w:t>
      </w:r>
      <w:r w:rsidR="00E16AB4" w:rsidRPr="00C65940">
        <w:rPr>
          <w:rFonts w:ascii="方正仿宋_GBK" w:eastAsia="方正仿宋_GBK" w:hint="eastAsia"/>
          <w:color w:val="000000" w:themeColor="text1"/>
          <w:szCs w:val="28"/>
        </w:rPr>
        <w:t>在重庆医科大学校园网上（主页-服务大厅-招投标信息）</w:t>
      </w:r>
      <w:r w:rsidRPr="00C65940">
        <w:rPr>
          <w:rFonts w:ascii="方正仿宋_GBK" w:eastAsia="方正仿宋_GBK" w:hint="eastAsia"/>
          <w:color w:val="000000" w:themeColor="text1"/>
          <w:szCs w:val="28"/>
        </w:rPr>
        <w:t>上发布，请各供应商注意下载；无论供应商下载与否，均视同供应商已知晓本项目竞争性谈判文件、补遗文件（如果有）的内容。</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6、超过响应文件截止时间递交的响应文件，恕不接收。</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7、谈判费用：无论谈判结果如何，供应商参与本项目谈判的所有费用均应由供应商自行承担。</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8、列入失信被执行人、重大税收违法案件当事人名单、政府采购严重违法失信行为记录名单等及其他不符合《中华人民共和国政府采购法》第二十二条规定条件的供应商，将拒绝其参与政府采购活动。</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8.1 供应商可通过信用中国网站（www.creditchina.gov.cn）查询以下内容</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8.1.1“失信被执行人”；</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8.1.2“重大税收违法案件当事人名单”；</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lastRenderedPageBreak/>
        <w:t>8.1.3“政府采购严重违法失信行为记录名单”</w:t>
      </w:r>
    </w:p>
    <w:p w:rsidR="00B40E11" w:rsidRPr="00C65940" w:rsidRDefault="00B40E11">
      <w:pPr>
        <w:pStyle w:val="3"/>
        <w:spacing w:before="0" w:after="0" w:line="560" w:lineRule="exact"/>
        <w:ind w:firstLineChars="200" w:firstLine="560"/>
        <w:rPr>
          <w:rFonts w:ascii="方正仿宋_GBK" w:eastAsia="方正仿宋_GBK"/>
          <w:b w:val="0"/>
          <w:bCs/>
          <w:color w:val="000000" w:themeColor="text1"/>
          <w:sz w:val="28"/>
          <w:szCs w:val="28"/>
        </w:rPr>
      </w:pPr>
      <w:bookmarkStart w:id="20" w:name="_Toc57648718"/>
      <w:r w:rsidRPr="00C65940">
        <w:rPr>
          <w:rFonts w:ascii="方正仿宋_GBK" w:eastAsia="方正仿宋_GBK" w:hint="eastAsia"/>
          <w:b w:val="0"/>
          <w:bCs/>
          <w:color w:val="000000" w:themeColor="text1"/>
          <w:sz w:val="28"/>
          <w:szCs w:val="28"/>
        </w:rPr>
        <w:t>八、联系方式</w:t>
      </w:r>
      <w:bookmarkEnd w:id="20"/>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采购人：重庆医科大学</w:t>
      </w:r>
      <w:r w:rsidR="00972E64" w:rsidRPr="00C65940">
        <w:rPr>
          <w:rFonts w:ascii="方正仿宋_GBK" w:eastAsia="方正仿宋_GBK" w:hint="eastAsia"/>
          <w:color w:val="000000" w:themeColor="text1"/>
          <w:szCs w:val="28"/>
        </w:rPr>
        <w:t>基础医学院</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联系人：</w:t>
      </w:r>
      <w:r w:rsidR="00345EBA" w:rsidRPr="00C65940">
        <w:rPr>
          <w:rFonts w:ascii="方正仿宋_GBK" w:eastAsia="方正仿宋_GBK" w:hint="eastAsia"/>
          <w:color w:val="000000" w:themeColor="text1"/>
          <w:szCs w:val="28"/>
        </w:rPr>
        <w:t>彭老师</w:t>
      </w:r>
    </w:p>
    <w:p w:rsidR="00345EBA"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电  话：（023）6848</w:t>
      </w:r>
      <w:r w:rsidR="00705A38" w:rsidRPr="00C65940">
        <w:rPr>
          <w:rFonts w:ascii="方正仿宋_GBK" w:eastAsia="方正仿宋_GBK" w:hint="eastAsia"/>
          <w:color w:val="000000" w:themeColor="text1"/>
          <w:szCs w:val="28"/>
        </w:rPr>
        <w:t>6679</w:t>
      </w:r>
    </w:p>
    <w:p w:rsidR="00B40E11" w:rsidRPr="00C65940" w:rsidRDefault="00B40E11">
      <w:pPr>
        <w:snapToGrid w:val="0"/>
        <w:spacing w:line="560" w:lineRule="exact"/>
        <w:ind w:firstLineChars="200" w:firstLine="560"/>
        <w:rPr>
          <w:rFonts w:ascii="方正仿宋_GBK" w:eastAsia="方正仿宋_GBK"/>
          <w:color w:val="000000" w:themeColor="text1"/>
          <w:szCs w:val="28"/>
        </w:rPr>
        <w:sectPr w:rsidR="00B40E11" w:rsidRPr="00C65940">
          <w:pgSz w:w="11907" w:h="16840"/>
          <w:pgMar w:top="1418" w:right="1304" w:bottom="1134" w:left="1304" w:header="964" w:footer="992" w:gutter="0"/>
          <w:pgNumType w:fmt="numberInDash"/>
          <w:cols w:space="720"/>
          <w:docGrid w:linePitch="312"/>
        </w:sectPr>
      </w:pPr>
      <w:r w:rsidRPr="00C65940">
        <w:rPr>
          <w:rFonts w:ascii="方正仿宋_GBK" w:eastAsia="方正仿宋_GBK" w:hint="eastAsia"/>
          <w:color w:val="000000" w:themeColor="text1"/>
          <w:szCs w:val="28"/>
        </w:rPr>
        <w:t>地  址： 重庆市渝中区医学院路1号</w:t>
      </w:r>
      <w:r w:rsidR="00345EBA" w:rsidRPr="00C65940">
        <w:rPr>
          <w:rFonts w:ascii="方正仿宋_GBK" w:eastAsia="方正仿宋_GBK" w:hint="eastAsia"/>
          <w:color w:val="000000" w:themeColor="text1"/>
          <w:szCs w:val="28"/>
        </w:rPr>
        <w:t>基础医学院北楼348室</w:t>
      </w:r>
    </w:p>
    <w:p w:rsidR="00B40E11" w:rsidRPr="00C65940" w:rsidRDefault="00B40E11">
      <w:pPr>
        <w:pStyle w:val="2"/>
        <w:spacing w:before="0" w:after="0" w:line="560" w:lineRule="exact"/>
        <w:jc w:val="center"/>
        <w:rPr>
          <w:rFonts w:ascii="黑体" w:hAnsi="黑体"/>
          <w:b w:val="0"/>
          <w:color w:val="000000" w:themeColor="text1"/>
          <w:szCs w:val="32"/>
        </w:rPr>
      </w:pPr>
      <w:bookmarkStart w:id="21" w:name="_Toc102227313"/>
      <w:bookmarkStart w:id="22" w:name="_Toc57648719"/>
      <w:r w:rsidRPr="00C65940">
        <w:rPr>
          <w:rFonts w:ascii="黑体" w:hAnsi="黑体" w:hint="eastAsia"/>
          <w:b w:val="0"/>
          <w:color w:val="000000" w:themeColor="text1"/>
          <w:szCs w:val="32"/>
        </w:rPr>
        <w:lastRenderedPageBreak/>
        <w:t>第二篇  供应商须知</w:t>
      </w:r>
      <w:bookmarkEnd w:id="21"/>
      <w:bookmarkEnd w:id="22"/>
    </w:p>
    <w:p w:rsidR="00B40E11" w:rsidRPr="00C65940" w:rsidRDefault="00B40E11">
      <w:pPr>
        <w:rPr>
          <w:color w:val="000000" w:themeColor="text1"/>
        </w:rPr>
      </w:pPr>
    </w:p>
    <w:p w:rsidR="00B40E11" w:rsidRPr="00C65940" w:rsidRDefault="00B40E11">
      <w:pPr>
        <w:pStyle w:val="3"/>
        <w:spacing w:before="0" w:after="0" w:line="560" w:lineRule="exact"/>
        <w:ind w:firstLineChars="200" w:firstLine="560"/>
        <w:rPr>
          <w:rFonts w:ascii="方正仿宋_GBK" w:eastAsia="方正仿宋_GBK"/>
          <w:b w:val="0"/>
          <w:color w:val="000000" w:themeColor="text1"/>
          <w:sz w:val="28"/>
          <w:szCs w:val="28"/>
        </w:rPr>
      </w:pPr>
      <w:bookmarkStart w:id="23" w:name="_Toc342913389"/>
      <w:bookmarkStart w:id="24" w:name="_Toc57648720"/>
      <w:r w:rsidRPr="00C65940">
        <w:rPr>
          <w:rFonts w:ascii="方正仿宋_GBK" w:eastAsia="方正仿宋_GBK" w:hint="eastAsia"/>
          <w:b w:val="0"/>
          <w:color w:val="000000" w:themeColor="text1"/>
          <w:sz w:val="28"/>
          <w:szCs w:val="28"/>
        </w:rPr>
        <w:t>一、谈判费用</w:t>
      </w:r>
      <w:bookmarkEnd w:id="23"/>
      <w:bookmarkEnd w:id="24"/>
    </w:p>
    <w:p w:rsidR="00B40E11" w:rsidRPr="00C65940" w:rsidRDefault="00B40E11">
      <w:pPr>
        <w:pStyle w:val="16"/>
        <w:spacing w:line="560" w:lineRule="exact"/>
        <w:ind w:firstLineChars="200" w:firstLine="560"/>
        <w:rPr>
          <w:rFonts w:ascii="方正仿宋_GBK" w:eastAsia="方正仿宋_GBK" w:hAnsi="宋体"/>
          <w:color w:val="000000" w:themeColor="text1"/>
          <w:sz w:val="28"/>
          <w:szCs w:val="28"/>
        </w:rPr>
      </w:pPr>
      <w:r w:rsidRPr="00C65940">
        <w:rPr>
          <w:rFonts w:ascii="方正仿宋_GBK" w:eastAsia="方正仿宋_GBK" w:hAnsi="宋体" w:hint="eastAsia"/>
          <w:color w:val="000000" w:themeColor="text1"/>
          <w:sz w:val="28"/>
          <w:szCs w:val="28"/>
        </w:rPr>
        <w:t>参与谈判的供应商应承担其编制响应文件与递交响应文件所涉及的一切费用，不论谈判结果如何，采购人和采购代理机构在任何情况下无义务也无责任承担这些费用。</w:t>
      </w:r>
    </w:p>
    <w:p w:rsidR="00B40E11" w:rsidRPr="00C65940" w:rsidRDefault="00B40E11">
      <w:pPr>
        <w:pStyle w:val="3"/>
        <w:tabs>
          <w:tab w:val="left" w:pos="2640"/>
        </w:tabs>
        <w:spacing w:before="0" w:after="0" w:line="560" w:lineRule="exact"/>
        <w:ind w:firstLineChars="200" w:firstLine="560"/>
        <w:rPr>
          <w:rFonts w:ascii="方正仿宋_GBK" w:eastAsia="方正仿宋_GBK"/>
          <w:b w:val="0"/>
          <w:color w:val="000000" w:themeColor="text1"/>
          <w:sz w:val="28"/>
          <w:szCs w:val="28"/>
        </w:rPr>
      </w:pPr>
      <w:bookmarkStart w:id="25" w:name="_Toc342913391"/>
      <w:bookmarkStart w:id="26" w:name="_Toc57648721"/>
      <w:r w:rsidRPr="00C65940">
        <w:rPr>
          <w:rFonts w:ascii="方正仿宋_GBK" w:eastAsia="方正仿宋_GBK" w:hint="eastAsia"/>
          <w:b w:val="0"/>
          <w:color w:val="000000" w:themeColor="text1"/>
          <w:sz w:val="28"/>
          <w:szCs w:val="28"/>
        </w:rPr>
        <w:t>二、竞争性谈判文件</w:t>
      </w:r>
      <w:bookmarkEnd w:id="25"/>
      <w:bookmarkEnd w:id="26"/>
      <w:r w:rsidRPr="00C65940">
        <w:rPr>
          <w:rFonts w:ascii="方正仿宋_GBK" w:eastAsia="方正仿宋_GBK" w:hint="eastAsia"/>
          <w:b w:val="0"/>
          <w:color w:val="000000" w:themeColor="text1"/>
          <w:sz w:val="28"/>
          <w:szCs w:val="28"/>
        </w:rPr>
        <w:tab/>
      </w:r>
    </w:p>
    <w:p w:rsidR="00B40E11" w:rsidRPr="00C65940" w:rsidRDefault="00B40E11">
      <w:pPr>
        <w:snapToGrid w:val="0"/>
        <w:spacing w:line="560" w:lineRule="exact"/>
        <w:ind w:firstLineChars="150" w:firstLine="420"/>
        <w:rPr>
          <w:rFonts w:ascii="方正仿宋_GBK" w:eastAsia="方正仿宋_GBK"/>
          <w:color w:val="000000" w:themeColor="text1"/>
          <w:szCs w:val="28"/>
        </w:rPr>
      </w:pPr>
      <w:r w:rsidRPr="00C65940">
        <w:rPr>
          <w:rFonts w:ascii="方正仿宋_GBK" w:eastAsia="方正仿宋_GBK" w:hint="eastAsia"/>
          <w:color w:val="000000" w:themeColor="text1"/>
          <w:szCs w:val="28"/>
        </w:rPr>
        <w:t>（一）竞争性谈判文件由竞争性谈判邀请书、供应商须知、谈判项目技术需求、谈判项目服务需求、合同草案条款、响应文件格式要求六部分组成。</w:t>
      </w:r>
    </w:p>
    <w:p w:rsidR="00B40E11" w:rsidRPr="00C65940" w:rsidRDefault="00B40E11">
      <w:pPr>
        <w:snapToGrid w:val="0"/>
        <w:spacing w:line="560" w:lineRule="exact"/>
        <w:ind w:firstLineChars="150" w:firstLine="420"/>
        <w:rPr>
          <w:rFonts w:ascii="方正仿宋_GBK" w:eastAsia="方正仿宋_GBK"/>
          <w:color w:val="000000" w:themeColor="text1"/>
          <w:szCs w:val="28"/>
        </w:rPr>
      </w:pPr>
      <w:r w:rsidRPr="00C65940">
        <w:rPr>
          <w:rFonts w:ascii="方正仿宋_GBK" w:eastAsia="方正仿宋_GBK" w:hint="eastAsia"/>
          <w:color w:val="000000" w:themeColor="text1"/>
          <w:szCs w:val="28"/>
        </w:rPr>
        <w:t>（二）采购人（或采购代理机构）所作的一切有效的书面通知、修改及补充，都是竞争性谈判文件不可分割的部分。</w:t>
      </w:r>
    </w:p>
    <w:p w:rsidR="00B40E11" w:rsidRPr="00C65940" w:rsidRDefault="00B40E11">
      <w:pPr>
        <w:snapToGrid w:val="0"/>
        <w:spacing w:line="560" w:lineRule="exact"/>
        <w:ind w:firstLineChars="150" w:firstLine="420"/>
        <w:rPr>
          <w:rFonts w:ascii="方正仿宋_GBK" w:eastAsia="方正仿宋_GBK"/>
          <w:color w:val="000000" w:themeColor="text1"/>
          <w:szCs w:val="28"/>
        </w:rPr>
      </w:pPr>
      <w:r w:rsidRPr="00C65940">
        <w:rPr>
          <w:rFonts w:ascii="方正仿宋_GBK" w:eastAsia="方正仿宋_GBK" w:hint="eastAsia"/>
          <w:color w:val="000000" w:themeColor="text1"/>
          <w:szCs w:val="28"/>
        </w:rPr>
        <w:t>（三）</w:t>
      </w:r>
      <w:bookmarkStart w:id="27" w:name="_Toc318159160"/>
      <w:bookmarkStart w:id="28" w:name="_Toc318159349"/>
      <w:bookmarkStart w:id="29" w:name="_Toc318159780"/>
      <w:bookmarkStart w:id="30" w:name="_Toc318166429"/>
      <w:r w:rsidRPr="00C65940">
        <w:rPr>
          <w:rFonts w:ascii="方正仿宋_GBK" w:eastAsia="方正仿宋_GBK" w:hint="eastAsia"/>
          <w:color w:val="000000" w:themeColor="text1"/>
          <w:szCs w:val="28"/>
        </w:rPr>
        <w:t>本竞争性谈判文件中，谈判小组根据与供应</w:t>
      </w:r>
      <w:proofErr w:type="gramStart"/>
      <w:r w:rsidRPr="00C65940">
        <w:rPr>
          <w:rFonts w:ascii="方正仿宋_GBK" w:eastAsia="方正仿宋_GBK" w:hint="eastAsia"/>
          <w:color w:val="000000" w:themeColor="text1"/>
          <w:szCs w:val="28"/>
        </w:rPr>
        <w:t>商谈判</w:t>
      </w:r>
      <w:proofErr w:type="gramEnd"/>
      <w:r w:rsidRPr="00C65940">
        <w:rPr>
          <w:rFonts w:ascii="方正仿宋_GBK" w:eastAsia="方正仿宋_GBK" w:hint="eastAsia"/>
          <w:color w:val="000000" w:themeColor="text1"/>
          <w:szCs w:val="28"/>
        </w:rPr>
        <w:t>情况可能实质性变动的内容为竞争性谈判文件第三、四、五篇全部内容。</w:t>
      </w:r>
    </w:p>
    <w:p w:rsidR="00B40E11" w:rsidRPr="00C65940" w:rsidRDefault="00B40E11">
      <w:pPr>
        <w:pStyle w:val="3"/>
        <w:spacing w:before="0" w:after="0" w:line="560" w:lineRule="exact"/>
        <w:ind w:firstLineChars="200" w:firstLine="560"/>
        <w:rPr>
          <w:rFonts w:ascii="方正仿宋_GBK" w:eastAsia="方正仿宋_GBK"/>
          <w:b w:val="0"/>
          <w:color w:val="000000" w:themeColor="text1"/>
          <w:sz w:val="28"/>
          <w:szCs w:val="28"/>
        </w:rPr>
      </w:pPr>
      <w:bookmarkStart w:id="31" w:name="_Toc102227318"/>
      <w:bookmarkStart w:id="32" w:name="_Toc179714297"/>
      <w:bookmarkStart w:id="33" w:name="_Toc342913392"/>
      <w:bookmarkStart w:id="34" w:name="_Toc57648722"/>
      <w:bookmarkEnd w:id="27"/>
      <w:bookmarkEnd w:id="28"/>
      <w:bookmarkEnd w:id="29"/>
      <w:bookmarkEnd w:id="30"/>
      <w:r w:rsidRPr="00C65940">
        <w:rPr>
          <w:rFonts w:ascii="方正仿宋_GBK" w:eastAsia="方正仿宋_GBK" w:hint="eastAsia"/>
          <w:b w:val="0"/>
          <w:color w:val="000000" w:themeColor="text1"/>
          <w:sz w:val="28"/>
          <w:szCs w:val="28"/>
        </w:rPr>
        <w:t>三、谈判要求</w:t>
      </w:r>
      <w:bookmarkEnd w:id="31"/>
      <w:bookmarkEnd w:id="32"/>
      <w:bookmarkEnd w:id="33"/>
      <w:bookmarkEnd w:id="34"/>
    </w:p>
    <w:p w:rsidR="00B40E11" w:rsidRPr="00C65940" w:rsidRDefault="00B40E11">
      <w:pPr>
        <w:snapToGrid w:val="0"/>
        <w:spacing w:line="560" w:lineRule="exact"/>
        <w:ind w:firstLineChars="150" w:firstLine="420"/>
        <w:rPr>
          <w:rFonts w:ascii="方正仿宋_GBK" w:eastAsia="方正仿宋_GBK"/>
          <w:color w:val="000000" w:themeColor="text1"/>
          <w:szCs w:val="28"/>
        </w:rPr>
      </w:pPr>
      <w:r w:rsidRPr="00C65940">
        <w:rPr>
          <w:rFonts w:ascii="方正仿宋_GBK" w:eastAsia="方正仿宋_GBK" w:hint="eastAsia"/>
          <w:color w:val="000000" w:themeColor="text1"/>
          <w:szCs w:val="28"/>
        </w:rPr>
        <w:t>（一）响应文件</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供应商应当按照竞争性谈判文件的要求编制响应文件，并对竞争性谈判文件提出的要求和条件</w:t>
      </w:r>
      <w:proofErr w:type="gramStart"/>
      <w:r w:rsidRPr="00C65940">
        <w:rPr>
          <w:rFonts w:ascii="方正仿宋_GBK" w:eastAsia="方正仿宋_GBK" w:hint="eastAsia"/>
          <w:color w:val="000000" w:themeColor="text1"/>
          <w:szCs w:val="28"/>
        </w:rPr>
        <w:t>作出</w:t>
      </w:r>
      <w:proofErr w:type="gramEnd"/>
      <w:r w:rsidRPr="00C65940">
        <w:rPr>
          <w:rFonts w:ascii="方正仿宋_GBK" w:eastAsia="方正仿宋_GBK" w:hint="eastAsia"/>
          <w:color w:val="000000" w:themeColor="text1"/>
          <w:szCs w:val="28"/>
        </w:rPr>
        <w:t>实质性响应，响应文件原则上采用软面订本。</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1.响应文件组成</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响应文件由第六篇“响应文件格式要求”规定的部分和供应商所作的一切有效补充、修改和承诺等文件组成，供应商应按照第六篇“响应文件格式”规定进行编写和装订，也可在基本格式基础上对表格进行扩展，未规定格式的由供应商自定格式。</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2.谈判有效期：响应文件及有关承诺文件有效期为谈判开始时间起90天。</w:t>
      </w:r>
    </w:p>
    <w:p w:rsidR="00B40E11" w:rsidRPr="00C65940" w:rsidRDefault="00B40E11">
      <w:pPr>
        <w:snapToGrid w:val="0"/>
        <w:spacing w:line="560" w:lineRule="exact"/>
        <w:ind w:firstLineChars="150" w:firstLine="420"/>
        <w:rPr>
          <w:rFonts w:ascii="方正仿宋_GBK" w:eastAsia="方正仿宋_GBK"/>
          <w:color w:val="000000" w:themeColor="text1"/>
          <w:szCs w:val="28"/>
        </w:rPr>
      </w:pPr>
      <w:r w:rsidRPr="00C65940">
        <w:rPr>
          <w:rFonts w:ascii="方正仿宋_GBK" w:eastAsia="方正仿宋_GBK" w:hint="eastAsia"/>
          <w:color w:val="000000" w:themeColor="text1"/>
          <w:szCs w:val="28"/>
        </w:rPr>
        <w:t>（二）保证金：</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1.供应商提交保证金金额和方式详见“</w:t>
      </w:r>
      <w:r w:rsidRPr="00C65940">
        <w:rPr>
          <w:rFonts w:ascii="方正仿宋_GBK" w:eastAsia="方正仿宋_GBK" w:hint="eastAsia"/>
          <w:color w:val="000000" w:themeColor="text1"/>
          <w:szCs w:val="28"/>
          <w:u w:val="single"/>
        </w:rPr>
        <w:t>第一篇  五、保证金”</w:t>
      </w:r>
      <w:r w:rsidRPr="00C65940">
        <w:rPr>
          <w:rFonts w:ascii="方正仿宋_GBK" w:eastAsia="方正仿宋_GBK" w:hint="eastAsia"/>
          <w:color w:val="000000" w:themeColor="text1"/>
          <w:szCs w:val="28"/>
        </w:rPr>
        <w:t>；</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lastRenderedPageBreak/>
        <w:t>2.发生以下情况之一者，保证金不予退还：</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2.1供应商在提交响应文件截止时间后撤回响应文件的；</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2.2供应商在响应文件中提供虚假材料的；</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2.3除因不可抗力或竞争性谈判文件认可的情形以外，成交供应商不与采购人签订合同的；</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2.4供应商与采购人、其他供应商或者采购代理机构恶意串通的；</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2.5成交供应商不按规定的时间或拒绝按成交状态签订合同（即不按照采购文件确定的合同文本以及采购标的、规格型号、采购金额、采购数量、技术和服务要求等事项签订政府采购合同的）。</w:t>
      </w:r>
    </w:p>
    <w:p w:rsidR="00B40E11" w:rsidRPr="00C65940" w:rsidRDefault="00B40E11">
      <w:pPr>
        <w:snapToGrid w:val="0"/>
        <w:spacing w:line="560" w:lineRule="exact"/>
        <w:ind w:firstLineChars="150" w:firstLine="420"/>
        <w:rPr>
          <w:rFonts w:ascii="方正仿宋_GBK" w:eastAsia="方正仿宋_GBK"/>
          <w:color w:val="000000" w:themeColor="text1"/>
          <w:szCs w:val="28"/>
        </w:rPr>
      </w:pPr>
      <w:r w:rsidRPr="00C65940">
        <w:rPr>
          <w:rFonts w:ascii="方正仿宋_GBK" w:eastAsia="方正仿宋_GBK" w:hint="eastAsia"/>
          <w:color w:val="000000" w:themeColor="text1"/>
          <w:szCs w:val="28"/>
        </w:rPr>
        <w:t>（三）修正错误</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若供应商所递交的响应文件或最后报价中的价格出现大写金额和小写金额不一致的错误，以大写金额修正为准。</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谈判小组按上述修正错误的原则及方法修正供应商的报价，供应商同意并签字确认后，修正后的报价对供应商具有约束作用。如果供应商不接受修正后的价格，将失去成为成交供应商的资格。</w:t>
      </w:r>
    </w:p>
    <w:p w:rsidR="00B40E11" w:rsidRPr="00C65940" w:rsidRDefault="00B40E11">
      <w:pPr>
        <w:snapToGrid w:val="0"/>
        <w:spacing w:line="560" w:lineRule="exact"/>
        <w:ind w:firstLineChars="150" w:firstLine="420"/>
        <w:rPr>
          <w:rFonts w:ascii="方正仿宋_GBK" w:eastAsia="方正仿宋_GBK"/>
          <w:color w:val="000000" w:themeColor="text1"/>
          <w:szCs w:val="28"/>
        </w:rPr>
      </w:pPr>
      <w:r w:rsidRPr="00C65940">
        <w:rPr>
          <w:rFonts w:ascii="方正仿宋_GBK" w:eastAsia="方正仿宋_GBK" w:hint="eastAsia"/>
          <w:color w:val="000000" w:themeColor="text1"/>
          <w:szCs w:val="28"/>
        </w:rPr>
        <w:t>（四）报价要求</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1. 本次报价须为人民币报价。若为进口设备，其投标报价为免税价（免关税及增值税）,包含（但不限于）：产品价、运输费（含装卸费）、0.6%外贸服务费（其中包含外贸代理费、报关、银行、货运仓储、商检、保险等所有外贸费用）、投标人需自行考虑政策原因影响，所导致增加的税款，该税款由投标人自行承担、安装调试费、培训费等货到重庆医科大学采购人指定地点的所有费用。</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2. 本次报价须为人民币报价。若为国产设备,报价包含：产品价、运输费（含装卸费）、保险费、安装调试费、税费、培训费等货到重庆医科大学采购人指定地点的所有费用。</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lastRenderedPageBreak/>
        <w:t>3. 因成交供应商自身原因造成漏报、少报皆由其自行承担责任，采购人不再补偿。（采购文件服务需求有报价要求的以服务需求的为准）。</w:t>
      </w:r>
    </w:p>
    <w:p w:rsidR="00B40E11" w:rsidRPr="00C65940" w:rsidRDefault="00B40E11">
      <w:pPr>
        <w:snapToGrid w:val="0"/>
        <w:spacing w:line="560" w:lineRule="exact"/>
        <w:ind w:firstLineChars="150" w:firstLine="420"/>
        <w:rPr>
          <w:rFonts w:ascii="方正仿宋_GBK" w:eastAsia="方正仿宋_GBK"/>
          <w:color w:val="000000" w:themeColor="text1"/>
          <w:szCs w:val="28"/>
        </w:rPr>
      </w:pPr>
      <w:r w:rsidRPr="00C65940">
        <w:rPr>
          <w:rFonts w:ascii="方正仿宋_GBK" w:eastAsia="方正仿宋_GBK" w:hint="eastAsia"/>
          <w:color w:val="000000" w:themeColor="text1"/>
          <w:szCs w:val="28"/>
        </w:rPr>
        <w:t>（四）提交响应文件的份数和签署</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1.响应文件一式四份，其中正本一份，副本二份，电子文档一份（电子文档内容应与纸质文件正本一致，如不一致以纸质文件正本为准。推荐采用光盘或U盘为电子文档载体）；副本可为正本的复印件，应与正本一致，如出现不一致情况以正本为准。</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2.在响应文件正本中，竞争性谈判文件第六篇响应文件格式中规定签字、盖章的地方必须按其规定签字、盖章。</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3.若供应商对响应文件的错处作必要修改，则应在修改处加盖供应商公章或由法定代表人或法定代表人授权代表签字确认。</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4.电报、电话、传真形式的响应文件概不接受。</w:t>
      </w:r>
    </w:p>
    <w:p w:rsidR="00B40E11" w:rsidRPr="00C65940" w:rsidRDefault="00B40E11">
      <w:pPr>
        <w:snapToGrid w:val="0"/>
        <w:spacing w:line="560" w:lineRule="exact"/>
        <w:ind w:firstLineChars="150" w:firstLine="420"/>
        <w:rPr>
          <w:rFonts w:ascii="方正仿宋_GBK" w:eastAsia="方正仿宋_GBK"/>
          <w:color w:val="000000" w:themeColor="text1"/>
          <w:szCs w:val="28"/>
        </w:rPr>
      </w:pPr>
      <w:r w:rsidRPr="00C65940">
        <w:rPr>
          <w:rFonts w:ascii="方正仿宋_GBK" w:eastAsia="方正仿宋_GBK" w:hint="eastAsia"/>
          <w:color w:val="000000" w:themeColor="text1"/>
          <w:szCs w:val="28"/>
        </w:rPr>
        <w:t>（五）响应文件的递交</w:t>
      </w:r>
    </w:p>
    <w:p w:rsidR="00B40E11" w:rsidRPr="00C65940" w:rsidRDefault="00B40E11">
      <w:pPr>
        <w:pStyle w:val="af0"/>
        <w:spacing w:line="560" w:lineRule="exact"/>
        <w:ind w:firstLineChars="200" w:firstLine="560"/>
        <w:rPr>
          <w:rFonts w:ascii="方正仿宋_GBK" w:eastAsia="方正仿宋_GBK" w:hAnsi="宋体"/>
          <w:color w:val="000000" w:themeColor="text1"/>
          <w:sz w:val="28"/>
          <w:szCs w:val="28"/>
        </w:rPr>
      </w:pPr>
      <w:r w:rsidRPr="00C65940">
        <w:rPr>
          <w:rFonts w:ascii="方正仿宋_GBK" w:eastAsia="方正仿宋_GBK" w:hAnsi="宋体" w:hint="eastAsia"/>
          <w:color w:val="000000" w:themeColor="text1"/>
          <w:sz w:val="28"/>
          <w:szCs w:val="28"/>
        </w:rPr>
        <w:t>1.响应文件的密封与标记</w:t>
      </w:r>
    </w:p>
    <w:p w:rsidR="00B40E11" w:rsidRPr="00C65940" w:rsidRDefault="00B40E11">
      <w:pPr>
        <w:pStyle w:val="af0"/>
        <w:spacing w:line="560" w:lineRule="exact"/>
        <w:ind w:firstLineChars="200" w:firstLine="560"/>
        <w:rPr>
          <w:rFonts w:ascii="方正仿宋_GBK" w:eastAsia="方正仿宋_GBK" w:hAnsi="宋体"/>
          <w:color w:val="000000" w:themeColor="text1"/>
          <w:sz w:val="28"/>
          <w:szCs w:val="28"/>
        </w:rPr>
      </w:pPr>
      <w:r w:rsidRPr="00C65940">
        <w:rPr>
          <w:rFonts w:ascii="方正仿宋_GBK" w:eastAsia="方正仿宋_GBK" w:hAnsi="宋体" w:hint="eastAsia"/>
          <w:color w:val="000000" w:themeColor="text1"/>
          <w:sz w:val="28"/>
          <w:szCs w:val="28"/>
        </w:rPr>
        <w:t>1.1响应文件的正本、副本以及电子文档均应密封送达谈判地点，应在封套上注明项目名称、供应商名称。若正本、副本以及电子文档分别进行密封的，还应在封套上注明“正本”、“副本”、“电子文档”字样。</w:t>
      </w:r>
    </w:p>
    <w:p w:rsidR="00B40E11" w:rsidRPr="00C65940" w:rsidRDefault="00B40E11">
      <w:pPr>
        <w:pStyle w:val="af0"/>
        <w:spacing w:line="560" w:lineRule="exact"/>
        <w:ind w:firstLineChars="200" w:firstLine="560"/>
        <w:rPr>
          <w:rFonts w:ascii="方正仿宋_GBK" w:eastAsia="方正仿宋_GBK" w:hAnsi="宋体"/>
          <w:color w:val="000000" w:themeColor="text1"/>
          <w:sz w:val="28"/>
          <w:szCs w:val="28"/>
        </w:rPr>
      </w:pPr>
      <w:r w:rsidRPr="00C65940">
        <w:rPr>
          <w:rFonts w:ascii="方正仿宋_GBK" w:eastAsia="方正仿宋_GBK" w:hAnsi="宋体" w:hint="eastAsia"/>
          <w:color w:val="000000" w:themeColor="text1"/>
          <w:sz w:val="28"/>
          <w:szCs w:val="28"/>
        </w:rPr>
        <w:t>1.2封套的封口处应加盖供应商公章或由法定代表人授权代表签字。</w:t>
      </w:r>
    </w:p>
    <w:p w:rsidR="00B40E11" w:rsidRPr="00C65940" w:rsidRDefault="00B40E11">
      <w:pPr>
        <w:pStyle w:val="af0"/>
        <w:spacing w:line="560" w:lineRule="exact"/>
        <w:ind w:firstLineChars="200" w:firstLine="560"/>
        <w:rPr>
          <w:rFonts w:ascii="方正仿宋_GBK" w:eastAsia="方正仿宋_GBK" w:hAnsi="宋体"/>
          <w:color w:val="000000" w:themeColor="text1"/>
          <w:sz w:val="28"/>
          <w:szCs w:val="28"/>
        </w:rPr>
      </w:pPr>
      <w:r w:rsidRPr="00C65940">
        <w:rPr>
          <w:rFonts w:ascii="方正仿宋_GBK" w:eastAsia="方正仿宋_GBK" w:hAnsi="宋体" w:hint="eastAsia"/>
          <w:color w:val="000000" w:themeColor="text1"/>
          <w:sz w:val="28"/>
          <w:szCs w:val="28"/>
        </w:rPr>
        <w:t>2.如果响应文件通过邮寄递交，供应商应将响应文件用内、外两层封套密封。</w:t>
      </w:r>
    </w:p>
    <w:p w:rsidR="00B40E11" w:rsidRPr="00C65940" w:rsidRDefault="00B40E11">
      <w:pPr>
        <w:pStyle w:val="af0"/>
        <w:spacing w:line="560" w:lineRule="exact"/>
        <w:ind w:firstLineChars="200" w:firstLine="560"/>
        <w:rPr>
          <w:rFonts w:ascii="方正仿宋_GBK" w:eastAsia="方正仿宋_GBK" w:hAnsi="宋体"/>
          <w:color w:val="000000" w:themeColor="text1"/>
          <w:sz w:val="28"/>
          <w:szCs w:val="28"/>
        </w:rPr>
      </w:pPr>
      <w:r w:rsidRPr="00C65940">
        <w:rPr>
          <w:rFonts w:ascii="方正仿宋_GBK" w:eastAsia="方正仿宋_GBK" w:hAnsi="宋体" w:hint="eastAsia"/>
          <w:color w:val="000000" w:themeColor="text1"/>
          <w:sz w:val="28"/>
          <w:szCs w:val="28"/>
        </w:rPr>
        <w:t>2.1内层封套的封装与标记同 “1.”款规定。</w:t>
      </w:r>
    </w:p>
    <w:p w:rsidR="00B40E11" w:rsidRPr="00C65940" w:rsidRDefault="00B40E11">
      <w:pPr>
        <w:pStyle w:val="af0"/>
        <w:spacing w:line="560" w:lineRule="exact"/>
        <w:ind w:firstLineChars="200" w:firstLine="560"/>
        <w:rPr>
          <w:rFonts w:ascii="方正仿宋_GBK" w:eastAsia="方正仿宋_GBK" w:hAnsi="宋体"/>
          <w:color w:val="000000" w:themeColor="text1"/>
          <w:sz w:val="28"/>
          <w:szCs w:val="28"/>
        </w:rPr>
      </w:pPr>
      <w:r w:rsidRPr="00C65940">
        <w:rPr>
          <w:rFonts w:ascii="方正仿宋_GBK" w:eastAsia="方正仿宋_GBK" w:hAnsi="宋体" w:hint="eastAsia"/>
          <w:color w:val="000000" w:themeColor="text1"/>
          <w:sz w:val="28"/>
          <w:szCs w:val="28"/>
        </w:rPr>
        <w:t>2.2外层封套装入“1.”款所述全部内封资料，并注明谈判项目编号、项目名称、采购代理机构名称及地址。同时应写明供应商的名称、地址，以便将迟交的响应文件原封退还。</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3.如果未按上述规定进行密封和标记，采购代理机构对响应文件误投、丢</w:t>
      </w:r>
      <w:r w:rsidRPr="00C65940">
        <w:rPr>
          <w:rFonts w:ascii="方正仿宋_GBK" w:eastAsia="方正仿宋_GBK" w:hint="eastAsia"/>
          <w:color w:val="000000" w:themeColor="text1"/>
          <w:szCs w:val="28"/>
        </w:rPr>
        <w:lastRenderedPageBreak/>
        <w:t>失或提前拆封不负责任。</w:t>
      </w:r>
    </w:p>
    <w:p w:rsidR="00B40E11" w:rsidRPr="00C65940" w:rsidRDefault="00B40E11">
      <w:pPr>
        <w:snapToGrid w:val="0"/>
        <w:spacing w:line="560" w:lineRule="exact"/>
        <w:ind w:firstLineChars="150" w:firstLine="420"/>
        <w:rPr>
          <w:rFonts w:ascii="方正仿宋_GBK" w:eastAsia="方正仿宋_GBK"/>
          <w:color w:val="000000" w:themeColor="text1"/>
          <w:szCs w:val="28"/>
        </w:rPr>
      </w:pPr>
      <w:r w:rsidRPr="00C65940">
        <w:rPr>
          <w:rFonts w:ascii="方正仿宋_GBK" w:eastAsia="方正仿宋_GBK" w:hint="eastAsia"/>
          <w:color w:val="000000" w:themeColor="text1"/>
          <w:szCs w:val="28"/>
        </w:rPr>
        <w:t>（六）响应文件语言：简体中文</w:t>
      </w:r>
    </w:p>
    <w:p w:rsidR="00B40E11" w:rsidRPr="00C65940" w:rsidRDefault="00B40E11">
      <w:pPr>
        <w:snapToGrid w:val="0"/>
        <w:spacing w:line="560" w:lineRule="exact"/>
        <w:ind w:firstLineChars="150" w:firstLine="420"/>
        <w:rPr>
          <w:rFonts w:ascii="方正仿宋_GBK" w:eastAsia="方正仿宋_GBK"/>
          <w:color w:val="000000" w:themeColor="text1"/>
          <w:szCs w:val="28"/>
        </w:rPr>
      </w:pPr>
      <w:r w:rsidRPr="00C65940">
        <w:rPr>
          <w:rFonts w:ascii="方正仿宋_GBK" w:eastAsia="方正仿宋_GBK" w:hint="eastAsia"/>
          <w:color w:val="000000" w:themeColor="text1"/>
          <w:szCs w:val="28"/>
        </w:rPr>
        <w:t>（七）供应商参与人员</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各供应商应当派1-2名代表参与谈判，至少1人应为法定代表人或具有法定代表人授权委托书的授权代表。</w:t>
      </w:r>
    </w:p>
    <w:p w:rsidR="00B40E11" w:rsidRPr="00C65940" w:rsidRDefault="00B40E11">
      <w:pPr>
        <w:snapToGrid w:val="0"/>
        <w:spacing w:line="560" w:lineRule="exact"/>
        <w:ind w:firstLineChars="150" w:firstLine="420"/>
        <w:rPr>
          <w:rFonts w:ascii="方正仿宋_GBK" w:eastAsia="方正仿宋_GBK"/>
          <w:color w:val="000000" w:themeColor="text1"/>
          <w:szCs w:val="28"/>
        </w:rPr>
      </w:pPr>
      <w:r w:rsidRPr="00C65940">
        <w:rPr>
          <w:rFonts w:ascii="方正仿宋_GBK" w:eastAsia="方正仿宋_GBK" w:hint="eastAsia"/>
          <w:color w:val="000000" w:themeColor="text1"/>
          <w:szCs w:val="28"/>
        </w:rPr>
        <w:t>（八）无效谈判</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供应商发生以下条款情况之一者，视为无效谈判，其响应文件将被拒绝：</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1.供应商不符合规定的基本资格条件或特定资格条件的；</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2.供应商未按谈判文件规定购买谈判文件的；</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3.供应商的法定代表人或其授权代表未参加谈判；</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4.供应商未在保证金到账截止时间前提交足额保证金的；</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5.供应商所提交的响应文件不按规定签字、盖章的；</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6.供应商的最后报价超过采购预算或最高限价的；</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7.供应商响应文件内容有与国家现行法律法规相违背的内容，或附有采购人无法接受条件的。</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8.单位负责人为同一人或者存在直接控股、管理关系的不同供应商，参加同一合同项（分包）下政府采购活动的；</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9.为采购项目提供整体设计、规范编制或者项目管理、监理、检测等服务的供应商再参加该采购项目的其他采购活动的；</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10.同一合同项（分包）下的货物，制造商参与谈判的，再委托代理商参与谈判的.</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11.供应商以联合体形</w:t>
      </w:r>
      <w:proofErr w:type="gramStart"/>
      <w:r w:rsidRPr="00C65940">
        <w:rPr>
          <w:rFonts w:ascii="方正仿宋_GBK" w:eastAsia="方正仿宋_GBK" w:hint="eastAsia"/>
          <w:color w:val="000000" w:themeColor="text1"/>
          <w:szCs w:val="28"/>
        </w:rPr>
        <w:t>式参与</w:t>
      </w:r>
      <w:proofErr w:type="gramEnd"/>
      <w:r w:rsidRPr="00C65940">
        <w:rPr>
          <w:rFonts w:ascii="方正仿宋_GBK" w:eastAsia="方正仿宋_GBK" w:hint="eastAsia"/>
          <w:color w:val="000000" w:themeColor="text1"/>
          <w:szCs w:val="28"/>
        </w:rPr>
        <w:t>谈判的。</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12.供应商</w:t>
      </w:r>
      <w:proofErr w:type="gramStart"/>
      <w:r w:rsidRPr="00C65940">
        <w:rPr>
          <w:rFonts w:ascii="方正仿宋_GBK" w:eastAsia="方正仿宋_GBK" w:hint="eastAsia"/>
          <w:color w:val="000000" w:themeColor="text1"/>
          <w:szCs w:val="28"/>
        </w:rPr>
        <w:t>如会上</w:t>
      </w:r>
      <w:proofErr w:type="gramEnd"/>
      <w:r w:rsidRPr="00C65940">
        <w:rPr>
          <w:rFonts w:ascii="方正仿宋_GBK" w:eastAsia="方正仿宋_GBK" w:hint="eastAsia"/>
          <w:color w:val="000000" w:themeColor="text1"/>
          <w:szCs w:val="28"/>
        </w:rPr>
        <w:t>不能解答谈判文件的技术问题，视为无效谈判。</w:t>
      </w:r>
    </w:p>
    <w:p w:rsidR="00B40E11" w:rsidRPr="00C65940" w:rsidRDefault="00B40E11">
      <w:pPr>
        <w:pStyle w:val="3"/>
        <w:spacing w:before="0" w:after="0" w:line="560" w:lineRule="exact"/>
        <w:ind w:firstLineChars="200" w:firstLine="560"/>
        <w:rPr>
          <w:rFonts w:ascii="方正仿宋_GBK" w:eastAsia="方正仿宋_GBK"/>
          <w:b w:val="0"/>
          <w:color w:val="000000" w:themeColor="text1"/>
          <w:sz w:val="28"/>
          <w:szCs w:val="28"/>
        </w:rPr>
      </w:pPr>
      <w:bookmarkStart w:id="35" w:name="_Toc102227319"/>
      <w:bookmarkStart w:id="36" w:name="_Toc179714298"/>
      <w:bookmarkStart w:id="37" w:name="_Toc342913393"/>
      <w:bookmarkStart w:id="38" w:name="_Toc57648723"/>
      <w:r w:rsidRPr="00C65940">
        <w:rPr>
          <w:rFonts w:ascii="方正仿宋_GBK" w:eastAsia="方正仿宋_GBK" w:hint="eastAsia"/>
          <w:b w:val="0"/>
          <w:color w:val="000000" w:themeColor="text1"/>
          <w:sz w:val="28"/>
          <w:szCs w:val="28"/>
        </w:rPr>
        <w:t>四、谈判程序</w:t>
      </w:r>
      <w:bookmarkEnd w:id="35"/>
      <w:bookmarkEnd w:id="36"/>
      <w:bookmarkEnd w:id="37"/>
      <w:bookmarkEnd w:id="38"/>
    </w:p>
    <w:p w:rsidR="00B40E11" w:rsidRPr="00C65940" w:rsidRDefault="00B40E11">
      <w:pPr>
        <w:spacing w:line="560" w:lineRule="exact"/>
        <w:ind w:firstLineChars="150" w:firstLine="420"/>
        <w:rPr>
          <w:rFonts w:ascii="方正仿宋_GBK" w:eastAsia="方正仿宋_GBK"/>
          <w:color w:val="000000" w:themeColor="text1"/>
          <w:szCs w:val="28"/>
        </w:rPr>
      </w:pPr>
      <w:r w:rsidRPr="00C65940">
        <w:rPr>
          <w:rFonts w:ascii="方正仿宋_GBK" w:eastAsia="方正仿宋_GBK" w:hint="eastAsia"/>
          <w:color w:val="000000" w:themeColor="text1"/>
          <w:szCs w:val="28"/>
        </w:rPr>
        <w:t>（一）谈判按竞争性谈判文件规定的时间和地点进行。供应商须有法定代</w:t>
      </w:r>
      <w:r w:rsidRPr="00C65940">
        <w:rPr>
          <w:rFonts w:ascii="方正仿宋_GBK" w:eastAsia="方正仿宋_GBK" w:hint="eastAsia"/>
          <w:color w:val="000000" w:themeColor="text1"/>
          <w:szCs w:val="28"/>
        </w:rPr>
        <w:lastRenderedPageBreak/>
        <w:t>表人或其授权代表参加并签到。</w:t>
      </w:r>
    </w:p>
    <w:p w:rsidR="00B40E11" w:rsidRPr="00C65940" w:rsidRDefault="00B40E11">
      <w:pPr>
        <w:spacing w:line="560" w:lineRule="exact"/>
        <w:ind w:firstLineChars="150" w:firstLine="420"/>
        <w:rPr>
          <w:rFonts w:ascii="方正仿宋_GBK" w:eastAsia="方正仿宋_GBK"/>
          <w:color w:val="000000" w:themeColor="text1"/>
          <w:szCs w:val="28"/>
        </w:rPr>
      </w:pPr>
      <w:r w:rsidRPr="00C65940">
        <w:rPr>
          <w:rFonts w:ascii="方正仿宋_GBK" w:eastAsia="方正仿宋_GBK" w:hint="eastAsia"/>
          <w:color w:val="000000" w:themeColor="text1"/>
          <w:szCs w:val="28"/>
        </w:rPr>
        <w:t xml:space="preserve">（二）竞争性谈判以抽签的形式确定谈判顺序，由本项目谈判小组分别与各供应商进行谈判。在正式谈判前，对各供应商的资格条件、响应文件的有效性、完整性和响应程度进行审查，各供应商只有在完全符合谈判要求的前提下，才能参与正式谈判，审查的内容如下： </w:t>
      </w:r>
    </w:p>
    <w:p w:rsidR="00B40E11" w:rsidRPr="00C65940" w:rsidRDefault="00B40E11">
      <w:pPr>
        <w:snapToGrid w:val="0"/>
        <w:spacing w:line="560" w:lineRule="exact"/>
        <w:ind w:firstLineChars="200" w:firstLine="560"/>
        <w:rPr>
          <w:rFonts w:ascii="方正仿宋_GBK" w:eastAsia="方正仿宋_GBK" w:cs="宋体"/>
          <w:color w:val="000000" w:themeColor="text1"/>
          <w:kern w:val="0"/>
          <w:szCs w:val="28"/>
        </w:rPr>
      </w:pPr>
      <w:r w:rsidRPr="00C65940">
        <w:rPr>
          <w:rFonts w:ascii="方正仿宋_GBK" w:eastAsia="方正仿宋_GBK" w:cs="宋体" w:hint="eastAsia"/>
          <w:color w:val="000000" w:themeColor="text1"/>
          <w:kern w:val="0"/>
          <w:szCs w:val="28"/>
        </w:rPr>
        <w:t>1.资格性检查。依据法律法规和竞争性谈判文件的规定，对响应文件中的资格证明、保证金等进行审查，以确定供应商是否具备谈判资格。资格性检查资料表如下：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67"/>
        <w:gridCol w:w="2268"/>
        <w:gridCol w:w="5976"/>
      </w:tblGrid>
      <w:tr w:rsidR="00C65940" w:rsidRPr="00C65940">
        <w:tc>
          <w:tcPr>
            <w:tcW w:w="817" w:type="dxa"/>
            <w:vAlign w:val="center"/>
          </w:tcPr>
          <w:p w:rsidR="00B40E11" w:rsidRPr="00C65940" w:rsidRDefault="00B40E11">
            <w:pPr>
              <w:spacing w:line="560" w:lineRule="exact"/>
              <w:jc w:val="center"/>
              <w:rPr>
                <w:rFonts w:ascii="方正仿宋_GBK" w:eastAsia="方正仿宋_GBK" w:hAnsi="仿宋" w:cs="宋体"/>
                <w:color w:val="000000" w:themeColor="text1"/>
                <w:kern w:val="0"/>
                <w:szCs w:val="28"/>
              </w:rPr>
            </w:pPr>
            <w:r w:rsidRPr="00C65940">
              <w:rPr>
                <w:rFonts w:ascii="方正仿宋_GBK" w:eastAsia="方正仿宋_GBK" w:hAnsi="仿宋" w:cs="宋体" w:hint="eastAsia"/>
                <w:color w:val="000000" w:themeColor="text1"/>
                <w:kern w:val="0"/>
                <w:szCs w:val="28"/>
              </w:rPr>
              <w:t>序号</w:t>
            </w:r>
          </w:p>
        </w:tc>
        <w:tc>
          <w:tcPr>
            <w:tcW w:w="2835" w:type="dxa"/>
            <w:gridSpan w:val="2"/>
            <w:vAlign w:val="center"/>
          </w:tcPr>
          <w:p w:rsidR="00B40E11" w:rsidRPr="00C65940" w:rsidRDefault="00B40E11">
            <w:pPr>
              <w:spacing w:line="560" w:lineRule="exact"/>
              <w:jc w:val="center"/>
              <w:rPr>
                <w:rFonts w:ascii="方正仿宋_GBK" w:eastAsia="方正仿宋_GBK" w:hAnsi="仿宋" w:cs="宋体"/>
                <w:color w:val="000000" w:themeColor="text1"/>
                <w:kern w:val="0"/>
                <w:szCs w:val="28"/>
              </w:rPr>
            </w:pPr>
            <w:r w:rsidRPr="00C65940">
              <w:rPr>
                <w:rFonts w:ascii="方正仿宋_GBK" w:eastAsia="方正仿宋_GBK" w:hAnsi="仿宋" w:cs="宋体" w:hint="eastAsia"/>
                <w:color w:val="000000" w:themeColor="text1"/>
                <w:kern w:val="0"/>
                <w:szCs w:val="28"/>
              </w:rPr>
              <w:t>检查因素</w:t>
            </w:r>
          </w:p>
        </w:tc>
        <w:tc>
          <w:tcPr>
            <w:tcW w:w="5976" w:type="dxa"/>
            <w:vAlign w:val="center"/>
          </w:tcPr>
          <w:p w:rsidR="00B40E11" w:rsidRPr="00C65940" w:rsidRDefault="00B40E11">
            <w:pPr>
              <w:spacing w:line="560" w:lineRule="exact"/>
              <w:jc w:val="center"/>
              <w:rPr>
                <w:rFonts w:ascii="方正仿宋_GBK" w:eastAsia="方正仿宋_GBK" w:hAnsi="仿宋" w:cs="宋体"/>
                <w:color w:val="000000" w:themeColor="text1"/>
                <w:kern w:val="0"/>
                <w:szCs w:val="28"/>
              </w:rPr>
            </w:pPr>
            <w:r w:rsidRPr="00C65940">
              <w:rPr>
                <w:rFonts w:ascii="方正仿宋_GBK" w:eastAsia="方正仿宋_GBK" w:hAnsi="仿宋" w:cs="宋体" w:hint="eastAsia"/>
                <w:color w:val="000000" w:themeColor="text1"/>
                <w:kern w:val="0"/>
                <w:szCs w:val="28"/>
              </w:rPr>
              <w:t>检查内容</w:t>
            </w:r>
          </w:p>
        </w:tc>
      </w:tr>
      <w:tr w:rsidR="00C65940" w:rsidRPr="00C65940">
        <w:tc>
          <w:tcPr>
            <w:tcW w:w="817" w:type="dxa"/>
            <w:vMerge w:val="restart"/>
            <w:vAlign w:val="center"/>
          </w:tcPr>
          <w:p w:rsidR="00B40E11" w:rsidRPr="00C65940" w:rsidRDefault="00B40E11">
            <w:pPr>
              <w:spacing w:line="560" w:lineRule="exact"/>
              <w:jc w:val="center"/>
              <w:rPr>
                <w:rFonts w:ascii="方正仿宋_GBK" w:eastAsia="方正仿宋_GBK" w:hAnsi="仿宋"/>
                <w:color w:val="000000" w:themeColor="text1"/>
                <w:szCs w:val="28"/>
              </w:rPr>
            </w:pPr>
            <w:r w:rsidRPr="00C65940">
              <w:rPr>
                <w:rFonts w:ascii="方正仿宋_GBK" w:eastAsia="方正仿宋_GBK" w:hAnsi="仿宋" w:hint="eastAsia"/>
                <w:color w:val="000000" w:themeColor="text1"/>
                <w:szCs w:val="28"/>
              </w:rPr>
              <w:t>1</w:t>
            </w:r>
          </w:p>
        </w:tc>
        <w:tc>
          <w:tcPr>
            <w:tcW w:w="567" w:type="dxa"/>
            <w:vMerge w:val="restart"/>
            <w:vAlign w:val="center"/>
          </w:tcPr>
          <w:p w:rsidR="00B40E11" w:rsidRPr="00C65940" w:rsidRDefault="00B40E11">
            <w:pPr>
              <w:spacing w:line="560" w:lineRule="exact"/>
              <w:jc w:val="center"/>
              <w:rPr>
                <w:rFonts w:ascii="方正仿宋_GBK" w:eastAsia="方正仿宋_GBK" w:hAnsi="仿宋" w:cs="仿宋_GB2312"/>
                <w:color w:val="000000" w:themeColor="text1"/>
                <w:szCs w:val="28"/>
                <w:lang w:val="zh-CN"/>
              </w:rPr>
            </w:pPr>
            <w:r w:rsidRPr="00C65940">
              <w:rPr>
                <w:rFonts w:ascii="方正仿宋_GBK" w:eastAsia="方正仿宋_GBK" w:hAnsi="仿宋" w:cs="仿宋_GB2312" w:hint="eastAsia"/>
                <w:color w:val="000000" w:themeColor="text1"/>
                <w:szCs w:val="28"/>
                <w:lang w:val="zh-CN"/>
              </w:rPr>
              <w:t>供</w:t>
            </w:r>
          </w:p>
          <w:p w:rsidR="00B40E11" w:rsidRPr="00C65940" w:rsidRDefault="00B40E11">
            <w:pPr>
              <w:spacing w:line="560" w:lineRule="exact"/>
              <w:jc w:val="center"/>
              <w:rPr>
                <w:rFonts w:ascii="方正仿宋_GBK" w:eastAsia="方正仿宋_GBK" w:hAnsi="仿宋" w:cs="仿宋_GB2312"/>
                <w:color w:val="000000" w:themeColor="text1"/>
                <w:szCs w:val="28"/>
                <w:lang w:val="zh-CN"/>
              </w:rPr>
            </w:pPr>
            <w:r w:rsidRPr="00C65940">
              <w:rPr>
                <w:rFonts w:ascii="方正仿宋_GBK" w:eastAsia="方正仿宋_GBK" w:hAnsi="仿宋" w:cs="仿宋_GB2312" w:hint="eastAsia"/>
                <w:color w:val="000000" w:themeColor="text1"/>
                <w:szCs w:val="28"/>
                <w:lang w:val="zh-CN"/>
              </w:rPr>
              <w:t>应</w:t>
            </w:r>
          </w:p>
          <w:p w:rsidR="00B40E11" w:rsidRPr="00C65940" w:rsidRDefault="00B40E11">
            <w:pPr>
              <w:spacing w:line="560" w:lineRule="exact"/>
              <w:jc w:val="center"/>
              <w:rPr>
                <w:rFonts w:ascii="方正仿宋_GBK" w:eastAsia="方正仿宋_GBK" w:hAnsi="仿宋" w:cs="仿宋_GB2312"/>
                <w:color w:val="000000" w:themeColor="text1"/>
                <w:szCs w:val="28"/>
                <w:lang w:val="zh-CN"/>
              </w:rPr>
            </w:pPr>
            <w:r w:rsidRPr="00C65940">
              <w:rPr>
                <w:rFonts w:ascii="方正仿宋_GBK" w:eastAsia="方正仿宋_GBK" w:hAnsi="仿宋" w:cs="仿宋_GB2312" w:hint="eastAsia"/>
                <w:color w:val="000000" w:themeColor="text1"/>
                <w:szCs w:val="28"/>
                <w:lang w:val="zh-CN"/>
              </w:rPr>
              <w:t>商</w:t>
            </w:r>
          </w:p>
          <w:p w:rsidR="00B40E11" w:rsidRPr="00C65940" w:rsidRDefault="00B40E11">
            <w:pPr>
              <w:spacing w:line="560" w:lineRule="exact"/>
              <w:jc w:val="center"/>
              <w:rPr>
                <w:rFonts w:ascii="方正仿宋_GBK" w:eastAsia="方正仿宋_GBK" w:hAnsi="仿宋" w:cs="仿宋_GB2312"/>
                <w:color w:val="000000" w:themeColor="text1"/>
                <w:szCs w:val="28"/>
                <w:lang w:val="zh-CN"/>
              </w:rPr>
            </w:pPr>
            <w:r w:rsidRPr="00C65940">
              <w:rPr>
                <w:rFonts w:ascii="方正仿宋_GBK" w:eastAsia="方正仿宋_GBK" w:hAnsi="仿宋" w:cs="仿宋_GB2312" w:hint="eastAsia"/>
                <w:color w:val="000000" w:themeColor="text1"/>
                <w:szCs w:val="28"/>
                <w:lang w:val="zh-CN"/>
              </w:rPr>
              <w:t>基</w:t>
            </w:r>
          </w:p>
          <w:p w:rsidR="00B40E11" w:rsidRPr="00C65940" w:rsidRDefault="00B40E11">
            <w:pPr>
              <w:spacing w:line="560" w:lineRule="exact"/>
              <w:jc w:val="center"/>
              <w:rPr>
                <w:rFonts w:ascii="方正仿宋_GBK" w:eastAsia="方正仿宋_GBK" w:hAnsi="仿宋" w:cs="仿宋_GB2312"/>
                <w:color w:val="000000" w:themeColor="text1"/>
                <w:szCs w:val="28"/>
                <w:lang w:val="zh-CN"/>
              </w:rPr>
            </w:pPr>
            <w:r w:rsidRPr="00C65940">
              <w:rPr>
                <w:rFonts w:ascii="方正仿宋_GBK" w:eastAsia="方正仿宋_GBK" w:hAnsi="仿宋" w:cs="仿宋_GB2312" w:hint="eastAsia"/>
                <w:color w:val="000000" w:themeColor="text1"/>
                <w:szCs w:val="28"/>
                <w:lang w:val="zh-CN"/>
              </w:rPr>
              <w:t>本</w:t>
            </w:r>
          </w:p>
          <w:p w:rsidR="00B40E11" w:rsidRPr="00C65940" w:rsidRDefault="00B40E11">
            <w:pPr>
              <w:spacing w:line="560" w:lineRule="exact"/>
              <w:jc w:val="center"/>
              <w:rPr>
                <w:rFonts w:ascii="方正仿宋_GBK" w:eastAsia="方正仿宋_GBK" w:hAnsi="仿宋" w:cs="仿宋_GB2312"/>
                <w:color w:val="000000" w:themeColor="text1"/>
                <w:szCs w:val="28"/>
                <w:lang w:val="zh-CN"/>
              </w:rPr>
            </w:pPr>
            <w:r w:rsidRPr="00C65940">
              <w:rPr>
                <w:rFonts w:ascii="方正仿宋_GBK" w:eastAsia="方正仿宋_GBK" w:hAnsi="仿宋" w:cs="仿宋_GB2312" w:hint="eastAsia"/>
                <w:color w:val="000000" w:themeColor="text1"/>
                <w:szCs w:val="28"/>
                <w:lang w:val="zh-CN"/>
              </w:rPr>
              <w:t>资</w:t>
            </w:r>
          </w:p>
          <w:p w:rsidR="00B40E11" w:rsidRPr="00C65940" w:rsidRDefault="00B40E11">
            <w:pPr>
              <w:spacing w:line="560" w:lineRule="exact"/>
              <w:jc w:val="center"/>
              <w:rPr>
                <w:rFonts w:ascii="方正仿宋_GBK" w:eastAsia="方正仿宋_GBK" w:hAnsi="仿宋" w:cs="仿宋_GB2312"/>
                <w:color w:val="000000" w:themeColor="text1"/>
                <w:szCs w:val="28"/>
                <w:lang w:val="zh-CN"/>
              </w:rPr>
            </w:pPr>
            <w:r w:rsidRPr="00C65940">
              <w:rPr>
                <w:rFonts w:ascii="方正仿宋_GBK" w:eastAsia="方正仿宋_GBK" w:hAnsi="仿宋" w:cs="仿宋_GB2312" w:hint="eastAsia"/>
                <w:color w:val="000000" w:themeColor="text1"/>
                <w:szCs w:val="28"/>
                <w:lang w:val="zh-CN"/>
              </w:rPr>
              <w:t>格</w:t>
            </w:r>
          </w:p>
          <w:p w:rsidR="00B40E11" w:rsidRPr="00C65940" w:rsidRDefault="00B40E11">
            <w:pPr>
              <w:spacing w:line="560" w:lineRule="exact"/>
              <w:jc w:val="center"/>
              <w:rPr>
                <w:rFonts w:ascii="方正仿宋_GBK" w:eastAsia="方正仿宋_GBK" w:hAnsi="仿宋" w:cs="仿宋_GB2312"/>
                <w:color w:val="000000" w:themeColor="text1"/>
                <w:szCs w:val="28"/>
                <w:lang w:val="zh-CN"/>
              </w:rPr>
            </w:pPr>
            <w:r w:rsidRPr="00C65940">
              <w:rPr>
                <w:rFonts w:ascii="方正仿宋_GBK" w:eastAsia="方正仿宋_GBK" w:hAnsi="仿宋" w:cs="仿宋_GB2312" w:hint="eastAsia"/>
                <w:color w:val="000000" w:themeColor="text1"/>
                <w:szCs w:val="28"/>
                <w:lang w:val="zh-CN"/>
              </w:rPr>
              <w:t>条</w:t>
            </w:r>
          </w:p>
          <w:p w:rsidR="00B40E11" w:rsidRPr="00C65940" w:rsidRDefault="00B40E11">
            <w:pPr>
              <w:spacing w:line="560" w:lineRule="exact"/>
              <w:jc w:val="center"/>
              <w:rPr>
                <w:rFonts w:ascii="方正仿宋_GBK" w:eastAsia="方正仿宋_GBK" w:hAnsi="仿宋" w:cs="仿宋_GB2312"/>
                <w:color w:val="000000" w:themeColor="text1"/>
                <w:szCs w:val="28"/>
                <w:lang w:val="zh-CN"/>
              </w:rPr>
            </w:pPr>
            <w:r w:rsidRPr="00C65940">
              <w:rPr>
                <w:rFonts w:ascii="方正仿宋_GBK" w:eastAsia="方正仿宋_GBK" w:hAnsi="仿宋" w:cs="仿宋_GB2312" w:hint="eastAsia"/>
                <w:color w:val="000000" w:themeColor="text1"/>
                <w:szCs w:val="28"/>
                <w:lang w:val="zh-CN"/>
              </w:rPr>
              <w:t>件</w:t>
            </w:r>
          </w:p>
        </w:tc>
        <w:tc>
          <w:tcPr>
            <w:tcW w:w="2268" w:type="dxa"/>
            <w:vAlign w:val="center"/>
          </w:tcPr>
          <w:p w:rsidR="00B40E11" w:rsidRPr="00C65940" w:rsidRDefault="00B40E11">
            <w:pPr>
              <w:spacing w:line="560" w:lineRule="exact"/>
              <w:rPr>
                <w:rFonts w:ascii="方正仿宋_GBK" w:eastAsia="方正仿宋_GBK" w:hAnsi="仿宋"/>
                <w:color w:val="000000" w:themeColor="text1"/>
                <w:szCs w:val="28"/>
              </w:rPr>
            </w:pPr>
            <w:r w:rsidRPr="00C65940">
              <w:rPr>
                <w:rFonts w:ascii="方正仿宋_GBK" w:eastAsia="方正仿宋_GBK" w:hAnsi="仿宋" w:hint="eastAsia"/>
                <w:color w:val="000000" w:themeColor="text1"/>
                <w:szCs w:val="28"/>
              </w:rPr>
              <w:t>（1）具有独立承担民事责任的能力</w:t>
            </w:r>
          </w:p>
        </w:tc>
        <w:tc>
          <w:tcPr>
            <w:tcW w:w="5976" w:type="dxa"/>
            <w:vAlign w:val="center"/>
          </w:tcPr>
          <w:p w:rsidR="00B40E11" w:rsidRPr="00C65940" w:rsidRDefault="00B40E11">
            <w:pPr>
              <w:spacing w:line="560" w:lineRule="exact"/>
              <w:rPr>
                <w:rFonts w:ascii="方正仿宋_GBK" w:eastAsia="方正仿宋_GBK" w:hAnsi="仿宋"/>
                <w:color w:val="000000" w:themeColor="text1"/>
                <w:szCs w:val="28"/>
              </w:rPr>
            </w:pPr>
            <w:r w:rsidRPr="00C65940">
              <w:rPr>
                <w:rFonts w:ascii="方正仿宋_GBK" w:eastAsia="方正仿宋_GBK" w:hAnsi="仿宋" w:hint="eastAsia"/>
                <w:color w:val="000000" w:themeColor="text1"/>
                <w:szCs w:val="28"/>
              </w:rPr>
              <w:t>①供应商法人营业执照（副本）或事业单位法人证书（副本）或个体工商户营业执照或有效的自然人身份证明、组织机构代码证复印件（注</w:t>
            </w:r>
            <w:r w:rsidRPr="00C65940">
              <w:rPr>
                <w:rFonts w:ascii="方正仿宋_GBK" w:eastAsia="方正仿宋_GBK" w:cs="宋体" w:hint="eastAsia"/>
                <w:color w:val="000000" w:themeColor="text1"/>
                <w:kern w:val="0"/>
                <w:szCs w:val="28"/>
              </w:rPr>
              <w:t>1</w:t>
            </w:r>
            <w:r w:rsidRPr="00C65940">
              <w:rPr>
                <w:rFonts w:ascii="方正仿宋_GBK" w:eastAsia="方正仿宋_GBK" w:hAnsi="仿宋" w:hint="eastAsia"/>
                <w:color w:val="000000" w:themeColor="text1"/>
                <w:szCs w:val="28"/>
              </w:rPr>
              <w:t xml:space="preserve">）； </w:t>
            </w:r>
          </w:p>
          <w:p w:rsidR="00B40E11" w:rsidRPr="00C65940" w:rsidRDefault="00B40E11">
            <w:pPr>
              <w:spacing w:line="560" w:lineRule="exact"/>
              <w:rPr>
                <w:rFonts w:ascii="方正仿宋_GBK" w:eastAsia="方正仿宋_GBK" w:hAnsi="仿宋"/>
                <w:color w:val="000000" w:themeColor="text1"/>
                <w:szCs w:val="28"/>
              </w:rPr>
            </w:pPr>
            <w:r w:rsidRPr="00C65940">
              <w:rPr>
                <w:rFonts w:ascii="方正仿宋_GBK" w:eastAsia="方正仿宋_GBK" w:hAnsi="仿宋" w:hint="eastAsia"/>
                <w:color w:val="000000" w:themeColor="text1"/>
                <w:szCs w:val="28"/>
              </w:rPr>
              <w:t>②供应</w:t>
            </w:r>
            <w:proofErr w:type="gramStart"/>
            <w:r w:rsidRPr="00C65940">
              <w:rPr>
                <w:rFonts w:ascii="方正仿宋_GBK" w:eastAsia="方正仿宋_GBK" w:hAnsi="仿宋" w:hint="eastAsia"/>
                <w:color w:val="000000" w:themeColor="text1"/>
                <w:szCs w:val="28"/>
              </w:rPr>
              <w:t>商法定</w:t>
            </w:r>
            <w:proofErr w:type="gramEnd"/>
            <w:r w:rsidRPr="00C65940">
              <w:rPr>
                <w:rFonts w:ascii="方正仿宋_GBK" w:eastAsia="方正仿宋_GBK" w:hAnsi="仿宋" w:hint="eastAsia"/>
                <w:color w:val="000000" w:themeColor="text1"/>
                <w:szCs w:val="28"/>
              </w:rPr>
              <w:t>代表人身份证明和法定代表人授权代表委托书。</w:t>
            </w:r>
          </w:p>
        </w:tc>
      </w:tr>
      <w:tr w:rsidR="00C65940" w:rsidRPr="00C65940">
        <w:tc>
          <w:tcPr>
            <w:tcW w:w="817" w:type="dxa"/>
            <w:vMerge/>
            <w:vAlign w:val="center"/>
          </w:tcPr>
          <w:p w:rsidR="00B40E11" w:rsidRPr="00C65940" w:rsidRDefault="00B40E11">
            <w:pPr>
              <w:spacing w:line="560" w:lineRule="exact"/>
              <w:jc w:val="center"/>
              <w:rPr>
                <w:rFonts w:ascii="方正仿宋_GBK" w:eastAsia="方正仿宋_GBK" w:hAnsi="仿宋"/>
                <w:color w:val="000000" w:themeColor="text1"/>
                <w:szCs w:val="28"/>
              </w:rPr>
            </w:pPr>
          </w:p>
        </w:tc>
        <w:tc>
          <w:tcPr>
            <w:tcW w:w="567" w:type="dxa"/>
            <w:vMerge/>
            <w:vAlign w:val="center"/>
          </w:tcPr>
          <w:p w:rsidR="00B40E11" w:rsidRPr="00C65940" w:rsidRDefault="00B40E11">
            <w:pPr>
              <w:spacing w:line="560" w:lineRule="exact"/>
              <w:rPr>
                <w:rFonts w:ascii="方正仿宋_GBK" w:eastAsia="方正仿宋_GBK" w:hAnsi="仿宋" w:cs="仿宋_GB2312"/>
                <w:color w:val="000000" w:themeColor="text1"/>
                <w:szCs w:val="28"/>
                <w:lang w:val="zh-CN"/>
              </w:rPr>
            </w:pPr>
          </w:p>
        </w:tc>
        <w:tc>
          <w:tcPr>
            <w:tcW w:w="2268" w:type="dxa"/>
            <w:vAlign w:val="center"/>
          </w:tcPr>
          <w:p w:rsidR="00B40E11" w:rsidRPr="00C65940" w:rsidRDefault="00B40E11">
            <w:pPr>
              <w:spacing w:line="560" w:lineRule="exact"/>
              <w:rPr>
                <w:rFonts w:ascii="方正仿宋_GBK" w:eastAsia="方正仿宋_GBK" w:hAnsi="仿宋"/>
                <w:color w:val="000000" w:themeColor="text1"/>
                <w:szCs w:val="28"/>
              </w:rPr>
            </w:pPr>
            <w:r w:rsidRPr="00C65940">
              <w:rPr>
                <w:rFonts w:ascii="方正仿宋_GBK" w:eastAsia="方正仿宋_GBK" w:hAnsi="仿宋" w:cs="仿宋_GB2312" w:hint="eastAsia"/>
                <w:color w:val="000000" w:themeColor="text1"/>
                <w:szCs w:val="28"/>
                <w:lang w:val="zh-CN"/>
              </w:rPr>
              <w:t>（2）</w:t>
            </w:r>
            <w:r w:rsidRPr="00C65940">
              <w:rPr>
                <w:rFonts w:ascii="方正仿宋_GBK" w:eastAsia="方正仿宋_GBK" w:hAnsi="仿宋" w:hint="eastAsia"/>
                <w:color w:val="000000" w:themeColor="text1"/>
                <w:szCs w:val="28"/>
              </w:rPr>
              <w:t>具有良好的商业信誉和健全的财务会计制度</w:t>
            </w:r>
          </w:p>
        </w:tc>
        <w:tc>
          <w:tcPr>
            <w:tcW w:w="5976" w:type="dxa"/>
            <w:vAlign w:val="center"/>
          </w:tcPr>
          <w:p w:rsidR="00B40E11" w:rsidRPr="00C65940" w:rsidRDefault="00B40E11" w:rsidP="00271837">
            <w:pPr>
              <w:spacing w:line="560" w:lineRule="exact"/>
              <w:rPr>
                <w:rFonts w:ascii="方正仿宋_GBK" w:eastAsia="方正仿宋_GBK" w:hAnsi="仿宋"/>
                <w:color w:val="000000" w:themeColor="text1"/>
                <w:szCs w:val="28"/>
              </w:rPr>
            </w:pPr>
            <w:r w:rsidRPr="00C65940">
              <w:rPr>
                <w:rFonts w:ascii="方正仿宋_GBK" w:eastAsia="方正仿宋_GBK" w:hAnsi="仿宋" w:hint="eastAsia"/>
                <w:color w:val="000000" w:themeColor="text1"/>
                <w:szCs w:val="28"/>
              </w:rPr>
              <w:t>①提供201</w:t>
            </w:r>
            <w:r w:rsidR="00271837" w:rsidRPr="00C65940">
              <w:rPr>
                <w:rFonts w:ascii="方正仿宋_GBK" w:eastAsia="方正仿宋_GBK" w:hAnsi="仿宋" w:hint="eastAsia"/>
                <w:color w:val="000000" w:themeColor="text1"/>
                <w:szCs w:val="28"/>
              </w:rPr>
              <w:t>9</w:t>
            </w:r>
            <w:r w:rsidRPr="00C65940">
              <w:rPr>
                <w:rFonts w:ascii="方正仿宋_GBK" w:eastAsia="方正仿宋_GBK" w:hAnsi="仿宋" w:hint="eastAsia"/>
                <w:color w:val="000000" w:themeColor="text1"/>
                <w:szCs w:val="28"/>
              </w:rPr>
              <w:t>或20</w:t>
            </w:r>
            <w:r w:rsidR="00271837" w:rsidRPr="00C65940">
              <w:rPr>
                <w:rFonts w:ascii="方正仿宋_GBK" w:eastAsia="方正仿宋_GBK" w:hAnsi="仿宋" w:hint="eastAsia"/>
                <w:color w:val="000000" w:themeColor="text1"/>
                <w:szCs w:val="28"/>
              </w:rPr>
              <w:t>20</w:t>
            </w:r>
            <w:r w:rsidRPr="00C65940">
              <w:rPr>
                <w:rFonts w:ascii="方正仿宋_GBK" w:eastAsia="方正仿宋_GBK" w:hAnsi="仿宋" w:hint="eastAsia"/>
                <w:color w:val="000000" w:themeColor="text1"/>
                <w:szCs w:val="28"/>
              </w:rPr>
              <w:t>年度财务状况报告（表）或其基本开户银行出具的资信证明复印件，本年度新成立或成立不满一年的组织和自然人无法提供财务状况报告（表）的，可提供银行出具的资信证明复印件。</w:t>
            </w:r>
          </w:p>
        </w:tc>
      </w:tr>
      <w:tr w:rsidR="00C65940" w:rsidRPr="00C65940">
        <w:tc>
          <w:tcPr>
            <w:tcW w:w="817" w:type="dxa"/>
            <w:vMerge/>
            <w:vAlign w:val="center"/>
          </w:tcPr>
          <w:p w:rsidR="00B40E11" w:rsidRPr="00C65940" w:rsidRDefault="00B40E11">
            <w:pPr>
              <w:spacing w:line="560" w:lineRule="exact"/>
              <w:jc w:val="center"/>
              <w:rPr>
                <w:rFonts w:ascii="方正仿宋_GBK" w:eastAsia="方正仿宋_GBK" w:hAnsi="仿宋"/>
                <w:color w:val="000000" w:themeColor="text1"/>
                <w:szCs w:val="28"/>
              </w:rPr>
            </w:pPr>
          </w:p>
        </w:tc>
        <w:tc>
          <w:tcPr>
            <w:tcW w:w="567" w:type="dxa"/>
            <w:vMerge/>
            <w:vAlign w:val="center"/>
          </w:tcPr>
          <w:p w:rsidR="00B40E11" w:rsidRPr="00C65940" w:rsidRDefault="00B40E11">
            <w:pPr>
              <w:spacing w:line="560" w:lineRule="exact"/>
              <w:rPr>
                <w:rFonts w:ascii="方正仿宋_GBK" w:eastAsia="方正仿宋_GBK" w:hAnsi="仿宋" w:cs="仿宋_GB2312"/>
                <w:color w:val="000000" w:themeColor="text1"/>
                <w:szCs w:val="28"/>
                <w:lang w:val="zh-CN"/>
              </w:rPr>
            </w:pPr>
          </w:p>
        </w:tc>
        <w:tc>
          <w:tcPr>
            <w:tcW w:w="2268" w:type="dxa"/>
            <w:vAlign w:val="center"/>
          </w:tcPr>
          <w:p w:rsidR="00B40E11" w:rsidRPr="00C65940" w:rsidRDefault="00B40E11">
            <w:pPr>
              <w:spacing w:line="560" w:lineRule="exact"/>
              <w:rPr>
                <w:rFonts w:ascii="方正仿宋_GBK" w:eastAsia="方正仿宋_GBK" w:hAnsi="仿宋" w:cs="仿宋_GB2312"/>
                <w:color w:val="000000" w:themeColor="text1"/>
                <w:szCs w:val="28"/>
                <w:lang w:val="zh-CN"/>
              </w:rPr>
            </w:pPr>
            <w:r w:rsidRPr="00C65940">
              <w:rPr>
                <w:rFonts w:ascii="方正仿宋_GBK" w:eastAsia="方正仿宋_GBK" w:hAnsi="仿宋" w:cs="仿宋_GB2312" w:hint="eastAsia"/>
                <w:color w:val="000000" w:themeColor="text1"/>
                <w:szCs w:val="28"/>
                <w:lang w:val="zh-CN"/>
              </w:rPr>
              <w:t>（3）具有履行合同所必需的设备和专业技术能力</w:t>
            </w:r>
          </w:p>
        </w:tc>
        <w:tc>
          <w:tcPr>
            <w:tcW w:w="5976" w:type="dxa"/>
            <w:vAlign w:val="center"/>
          </w:tcPr>
          <w:p w:rsidR="00B40E11" w:rsidRPr="00C65940" w:rsidRDefault="00B40E11">
            <w:pPr>
              <w:spacing w:line="560" w:lineRule="exact"/>
              <w:rPr>
                <w:rFonts w:ascii="方正仿宋_GBK" w:eastAsia="方正仿宋_GBK" w:hAnsi="仿宋"/>
                <w:color w:val="000000" w:themeColor="text1"/>
                <w:szCs w:val="28"/>
              </w:rPr>
            </w:pPr>
            <w:r w:rsidRPr="00C65940">
              <w:rPr>
                <w:rFonts w:ascii="方正仿宋_GBK" w:eastAsia="方正仿宋_GBK" w:hAnsi="仿宋" w:hint="eastAsia"/>
                <w:color w:val="000000" w:themeColor="text1"/>
                <w:szCs w:val="28"/>
              </w:rPr>
              <w:t>①供应商提供书面声明或相关证明材料（见格式文件）</w:t>
            </w:r>
          </w:p>
        </w:tc>
      </w:tr>
      <w:tr w:rsidR="00C65940" w:rsidRPr="00C65940">
        <w:tc>
          <w:tcPr>
            <w:tcW w:w="817" w:type="dxa"/>
            <w:vMerge/>
            <w:vAlign w:val="center"/>
          </w:tcPr>
          <w:p w:rsidR="00B40E11" w:rsidRPr="00C65940" w:rsidRDefault="00B40E11">
            <w:pPr>
              <w:spacing w:line="560" w:lineRule="exact"/>
              <w:jc w:val="center"/>
              <w:rPr>
                <w:rFonts w:ascii="方正仿宋_GBK" w:eastAsia="方正仿宋_GBK" w:hAnsi="仿宋"/>
                <w:color w:val="000000" w:themeColor="text1"/>
                <w:szCs w:val="28"/>
              </w:rPr>
            </w:pPr>
          </w:p>
        </w:tc>
        <w:tc>
          <w:tcPr>
            <w:tcW w:w="567" w:type="dxa"/>
            <w:vMerge/>
            <w:vAlign w:val="center"/>
          </w:tcPr>
          <w:p w:rsidR="00B40E11" w:rsidRPr="00C65940" w:rsidRDefault="00B40E11">
            <w:pPr>
              <w:spacing w:line="560" w:lineRule="exact"/>
              <w:rPr>
                <w:rFonts w:ascii="方正仿宋_GBK" w:eastAsia="方正仿宋_GBK" w:hAnsi="仿宋" w:cs="仿宋_GB2312"/>
                <w:color w:val="000000" w:themeColor="text1"/>
                <w:szCs w:val="28"/>
                <w:lang w:val="zh-CN"/>
              </w:rPr>
            </w:pPr>
          </w:p>
        </w:tc>
        <w:tc>
          <w:tcPr>
            <w:tcW w:w="2268" w:type="dxa"/>
            <w:vAlign w:val="center"/>
          </w:tcPr>
          <w:p w:rsidR="00B40E11" w:rsidRPr="00C65940" w:rsidRDefault="00B40E11">
            <w:pPr>
              <w:spacing w:line="560" w:lineRule="exact"/>
              <w:rPr>
                <w:rFonts w:ascii="方正仿宋_GBK" w:eastAsia="方正仿宋_GBK" w:hAnsi="仿宋" w:cs="仿宋_GB2312"/>
                <w:color w:val="000000" w:themeColor="text1"/>
                <w:szCs w:val="28"/>
                <w:lang w:val="zh-CN"/>
              </w:rPr>
            </w:pPr>
            <w:r w:rsidRPr="00C65940">
              <w:rPr>
                <w:rFonts w:ascii="方正仿宋_GBK" w:eastAsia="方正仿宋_GBK" w:hAnsi="仿宋" w:cs="仿宋_GB2312" w:hint="eastAsia"/>
                <w:color w:val="000000" w:themeColor="text1"/>
                <w:szCs w:val="28"/>
                <w:lang w:val="zh-CN"/>
              </w:rPr>
              <w:t>（4）有依法缴纳税收和社会保障金的良好记录</w:t>
            </w:r>
          </w:p>
        </w:tc>
        <w:tc>
          <w:tcPr>
            <w:tcW w:w="5976" w:type="dxa"/>
            <w:vAlign w:val="center"/>
          </w:tcPr>
          <w:p w:rsidR="00B40E11" w:rsidRPr="00C65940" w:rsidRDefault="00B40E11">
            <w:pPr>
              <w:spacing w:line="560" w:lineRule="exact"/>
              <w:rPr>
                <w:rFonts w:ascii="方正仿宋_GBK" w:eastAsia="方正仿宋_GBK" w:hAnsi="仿宋"/>
                <w:color w:val="000000" w:themeColor="text1"/>
                <w:szCs w:val="28"/>
              </w:rPr>
            </w:pPr>
            <w:r w:rsidRPr="00C65940">
              <w:rPr>
                <w:rFonts w:ascii="方正仿宋_GBK" w:eastAsia="方正仿宋_GBK" w:hAnsi="仿宋" w:hint="eastAsia"/>
                <w:color w:val="000000" w:themeColor="text1"/>
                <w:szCs w:val="28"/>
              </w:rPr>
              <w:t>①税务登记证（副本）复印件（注</w:t>
            </w:r>
            <w:r w:rsidRPr="00C65940">
              <w:rPr>
                <w:rFonts w:ascii="方正仿宋_GBK" w:eastAsia="方正仿宋_GBK" w:cs="宋体" w:hint="eastAsia"/>
                <w:color w:val="000000" w:themeColor="text1"/>
                <w:kern w:val="0"/>
                <w:szCs w:val="28"/>
              </w:rPr>
              <w:t>2</w:t>
            </w:r>
            <w:r w:rsidRPr="00C65940">
              <w:rPr>
                <w:rFonts w:ascii="方正仿宋_GBK" w:eastAsia="方正仿宋_GBK" w:hAnsi="仿宋" w:hint="eastAsia"/>
                <w:color w:val="000000" w:themeColor="text1"/>
                <w:szCs w:val="28"/>
              </w:rPr>
              <w:t>）</w:t>
            </w:r>
          </w:p>
          <w:p w:rsidR="00B40E11" w:rsidRPr="00C65940" w:rsidRDefault="00B40E11">
            <w:pPr>
              <w:spacing w:line="560" w:lineRule="exact"/>
              <w:rPr>
                <w:rFonts w:ascii="方正仿宋_GBK" w:eastAsia="方正仿宋_GBK" w:hAnsi="仿宋"/>
                <w:color w:val="000000" w:themeColor="text1"/>
                <w:szCs w:val="28"/>
              </w:rPr>
            </w:pPr>
            <w:r w:rsidRPr="00C65940">
              <w:rPr>
                <w:rFonts w:ascii="方正仿宋_GBK" w:eastAsia="方正仿宋_GBK" w:hAnsi="仿宋" w:hint="eastAsia"/>
                <w:color w:val="000000" w:themeColor="text1"/>
                <w:szCs w:val="28"/>
              </w:rPr>
              <w:t>②缴纳社会保障金的证明材料复印件（缴纳社会保障金的证明材料指：社会保险登记证（注2）</w:t>
            </w:r>
            <w:r w:rsidRPr="00C65940">
              <w:rPr>
                <w:rFonts w:ascii="方正仿宋_GBK" w:eastAsia="方正仿宋_GBK" w:hAnsi="仿宋" w:hint="eastAsia"/>
                <w:color w:val="000000" w:themeColor="text1"/>
                <w:szCs w:val="28"/>
              </w:rPr>
              <w:lastRenderedPageBreak/>
              <w:t>或缴纳社会保险的凭据（专用收据或社会保险缴纳清单）。</w:t>
            </w:r>
          </w:p>
          <w:p w:rsidR="00B40E11" w:rsidRPr="00C65940" w:rsidRDefault="00B40E11">
            <w:pPr>
              <w:spacing w:line="560" w:lineRule="exact"/>
              <w:rPr>
                <w:rFonts w:ascii="方正仿宋_GBK" w:eastAsia="方正仿宋_GBK" w:hAnsi="仿宋"/>
                <w:color w:val="000000" w:themeColor="text1"/>
                <w:szCs w:val="28"/>
              </w:rPr>
            </w:pPr>
            <w:r w:rsidRPr="00C65940">
              <w:rPr>
                <w:rFonts w:ascii="方正仿宋_GBK" w:eastAsia="方正仿宋_GBK" w:hAnsi="仿宋" w:hint="eastAsia"/>
                <w:color w:val="000000" w:themeColor="text1"/>
                <w:szCs w:val="28"/>
              </w:rPr>
              <w:t>③依法免税或不需要缴纳社会保障资金的供应商，应提供相应文件证明其依法免税或不需要缴纳社会保障资金）。</w:t>
            </w:r>
          </w:p>
        </w:tc>
      </w:tr>
      <w:tr w:rsidR="00C65940" w:rsidRPr="00C65940">
        <w:tc>
          <w:tcPr>
            <w:tcW w:w="817" w:type="dxa"/>
            <w:vMerge/>
            <w:vAlign w:val="center"/>
          </w:tcPr>
          <w:p w:rsidR="00B40E11" w:rsidRPr="00C65940" w:rsidRDefault="00B40E11">
            <w:pPr>
              <w:spacing w:line="560" w:lineRule="exact"/>
              <w:jc w:val="center"/>
              <w:rPr>
                <w:rFonts w:ascii="方正仿宋_GBK" w:eastAsia="方正仿宋_GBK" w:hAnsi="仿宋"/>
                <w:color w:val="000000" w:themeColor="text1"/>
                <w:szCs w:val="28"/>
              </w:rPr>
            </w:pPr>
          </w:p>
        </w:tc>
        <w:tc>
          <w:tcPr>
            <w:tcW w:w="567" w:type="dxa"/>
            <w:vMerge/>
            <w:vAlign w:val="center"/>
          </w:tcPr>
          <w:p w:rsidR="00B40E11" w:rsidRPr="00C65940" w:rsidRDefault="00B40E11">
            <w:pPr>
              <w:spacing w:line="560" w:lineRule="exact"/>
              <w:rPr>
                <w:rFonts w:ascii="方正仿宋_GBK" w:eastAsia="方正仿宋_GBK" w:hAnsi="仿宋" w:cs="仿宋_GB2312"/>
                <w:color w:val="000000" w:themeColor="text1"/>
                <w:szCs w:val="28"/>
                <w:lang w:val="zh-CN"/>
              </w:rPr>
            </w:pPr>
          </w:p>
        </w:tc>
        <w:tc>
          <w:tcPr>
            <w:tcW w:w="2268" w:type="dxa"/>
            <w:vAlign w:val="center"/>
          </w:tcPr>
          <w:p w:rsidR="00B40E11" w:rsidRPr="00C65940" w:rsidRDefault="00B40E11">
            <w:pPr>
              <w:spacing w:line="560" w:lineRule="exact"/>
              <w:rPr>
                <w:rFonts w:ascii="方正仿宋_GBK" w:eastAsia="方正仿宋_GBK" w:hAnsi="仿宋" w:cs="仿宋_GB2312"/>
                <w:color w:val="000000" w:themeColor="text1"/>
                <w:szCs w:val="28"/>
                <w:lang w:val="zh-CN"/>
              </w:rPr>
            </w:pPr>
            <w:r w:rsidRPr="00C65940">
              <w:rPr>
                <w:rFonts w:ascii="方正仿宋_GBK" w:eastAsia="方正仿宋_GBK" w:hAnsi="仿宋" w:hint="eastAsia"/>
                <w:color w:val="000000" w:themeColor="text1"/>
                <w:szCs w:val="28"/>
              </w:rPr>
              <w:t>（5）参加政府采购活动前三年内，在经营活动中没有重大违法记录（注</w:t>
            </w:r>
            <w:r w:rsidRPr="00C65940">
              <w:rPr>
                <w:rFonts w:ascii="方正仿宋_GBK" w:eastAsia="方正仿宋_GBK" w:cs="宋体" w:hint="eastAsia"/>
                <w:color w:val="000000" w:themeColor="text1"/>
                <w:kern w:val="0"/>
                <w:szCs w:val="28"/>
              </w:rPr>
              <w:t>2</w:t>
            </w:r>
            <w:r w:rsidRPr="00C65940">
              <w:rPr>
                <w:rFonts w:ascii="方正仿宋_GBK" w:eastAsia="方正仿宋_GBK" w:hAnsi="仿宋" w:hint="eastAsia"/>
                <w:color w:val="000000" w:themeColor="text1"/>
                <w:szCs w:val="28"/>
              </w:rPr>
              <w:t>）</w:t>
            </w:r>
          </w:p>
        </w:tc>
        <w:tc>
          <w:tcPr>
            <w:tcW w:w="5976" w:type="dxa"/>
            <w:vAlign w:val="center"/>
          </w:tcPr>
          <w:p w:rsidR="00B40E11" w:rsidRPr="00C65940" w:rsidRDefault="00B40E11">
            <w:pPr>
              <w:spacing w:line="560" w:lineRule="exact"/>
              <w:rPr>
                <w:rFonts w:ascii="方正仿宋_GBK" w:eastAsia="方正仿宋_GBK" w:hAnsi="仿宋"/>
                <w:color w:val="000000" w:themeColor="text1"/>
                <w:szCs w:val="28"/>
              </w:rPr>
            </w:pPr>
            <w:r w:rsidRPr="00C65940">
              <w:rPr>
                <w:rFonts w:ascii="方正仿宋_GBK" w:eastAsia="方正仿宋_GBK" w:hAnsi="仿宋" w:hint="eastAsia"/>
                <w:color w:val="000000" w:themeColor="text1"/>
                <w:szCs w:val="28"/>
              </w:rPr>
              <w:t>①供应商提供书面声明（见格式文件）；</w:t>
            </w:r>
          </w:p>
          <w:p w:rsidR="00B40E11" w:rsidRPr="00C65940" w:rsidRDefault="00B40E11">
            <w:pPr>
              <w:spacing w:line="560" w:lineRule="exact"/>
              <w:rPr>
                <w:rFonts w:ascii="方正仿宋_GBK" w:eastAsia="方正仿宋_GBK" w:hAnsi="仿宋"/>
                <w:color w:val="000000" w:themeColor="text1"/>
                <w:szCs w:val="28"/>
              </w:rPr>
            </w:pPr>
            <w:r w:rsidRPr="00C65940">
              <w:rPr>
                <w:rFonts w:ascii="方正仿宋_GBK" w:eastAsia="方正仿宋_GBK" w:hAnsi="仿宋" w:hint="eastAsia"/>
                <w:color w:val="000000" w:themeColor="text1"/>
                <w:szCs w:val="28"/>
              </w:rPr>
              <w:t>②采购人或采购代理机构将通过 “信用中国”网站(www.creditchina.gov.cn)、"中国政府采购网"(www.ccgp.gov.cn)等渠道查询供应商信用记录，对列入失信被执行人、重大税收违法案件当事人名单、政府采购严重违法失信行为记录名单的供应商将拒绝其参与政府采购活动。</w:t>
            </w:r>
          </w:p>
        </w:tc>
      </w:tr>
      <w:tr w:rsidR="00C65940" w:rsidRPr="00C65940">
        <w:trPr>
          <w:trHeight w:val="311"/>
        </w:trPr>
        <w:tc>
          <w:tcPr>
            <w:tcW w:w="817" w:type="dxa"/>
            <w:vMerge/>
            <w:vAlign w:val="center"/>
          </w:tcPr>
          <w:p w:rsidR="00B40E11" w:rsidRPr="00C65940" w:rsidRDefault="00B40E11">
            <w:pPr>
              <w:spacing w:line="560" w:lineRule="exact"/>
              <w:jc w:val="center"/>
              <w:rPr>
                <w:rFonts w:ascii="方正仿宋_GBK" w:eastAsia="方正仿宋_GBK" w:hAnsi="仿宋"/>
                <w:color w:val="000000" w:themeColor="text1"/>
                <w:szCs w:val="28"/>
              </w:rPr>
            </w:pPr>
          </w:p>
        </w:tc>
        <w:tc>
          <w:tcPr>
            <w:tcW w:w="567" w:type="dxa"/>
            <w:vMerge/>
            <w:vAlign w:val="center"/>
          </w:tcPr>
          <w:p w:rsidR="00B40E11" w:rsidRPr="00C65940" w:rsidRDefault="00B40E11">
            <w:pPr>
              <w:spacing w:line="560" w:lineRule="exact"/>
              <w:rPr>
                <w:rFonts w:ascii="方正仿宋_GBK" w:eastAsia="方正仿宋_GBK" w:hAnsi="仿宋" w:cs="仿宋_GB2312"/>
                <w:color w:val="000000" w:themeColor="text1"/>
                <w:szCs w:val="28"/>
              </w:rPr>
            </w:pPr>
          </w:p>
        </w:tc>
        <w:tc>
          <w:tcPr>
            <w:tcW w:w="2268" w:type="dxa"/>
            <w:vAlign w:val="center"/>
          </w:tcPr>
          <w:p w:rsidR="00B40E11" w:rsidRPr="00C65940" w:rsidRDefault="00B40E11">
            <w:pPr>
              <w:spacing w:line="560" w:lineRule="exact"/>
              <w:rPr>
                <w:rFonts w:ascii="方正仿宋_GBK" w:eastAsia="方正仿宋_GBK" w:hAnsi="仿宋"/>
                <w:color w:val="000000" w:themeColor="text1"/>
                <w:szCs w:val="28"/>
              </w:rPr>
            </w:pPr>
            <w:r w:rsidRPr="00C65940">
              <w:rPr>
                <w:rFonts w:ascii="方正仿宋_GBK" w:eastAsia="方正仿宋_GBK" w:hAnsi="仿宋" w:hint="eastAsia"/>
                <w:color w:val="000000" w:themeColor="text1"/>
                <w:szCs w:val="28"/>
              </w:rPr>
              <w:t>（6）法律、行政法规规定的其他条件</w:t>
            </w:r>
          </w:p>
        </w:tc>
        <w:tc>
          <w:tcPr>
            <w:tcW w:w="5976" w:type="dxa"/>
            <w:vAlign w:val="center"/>
          </w:tcPr>
          <w:p w:rsidR="00B40E11" w:rsidRPr="00C65940" w:rsidRDefault="00B40E11">
            <w:pPr>
              <w:spacing w:line="560" w:lineRule="exact"/>
              <w:rPr>
                <w:rFonts w:ascii="方正仿宋_GBK" w:eastAsia="方正仿宋_GBK" w:hAnsi="仿宋"/>
                <w:color w:val="000000" w:themeColor="text1"/>
                <w:szCs w:val="28"/>
              </w:rPr>
            </w:pPr>
          </w:p>
        </w:tc>
      </w:tr>
      <w:tr w:rsidR="00C65940" w:rsidRPr="00C65940">
        <w:tc>
          <w:tcPr>
            <w:tcW w:w="817" w:type="dxa"/>
            <w:vAlign w:val="center"/>
          </w:tcPr>
          <w:p w:rsidR="00B40E11" w:rsidRPr="00C65940" w:rsidRDefault="00B40E11">
            <w:pPr>
              <w:spacing w:line="560" w:lineRule="exact"/>
              <w:jc w:val="center"/>
              <w:rPr>
                <w:rFonts w:ascii="方正仿宋_GBK" w:eastAsia="方正仿宋_GBK" w:hAnsi="仿宋"/>
                <w:color w:val="000000" w:themeColor="text1"/>
                <w:szCs w:val="28"/>
              </w:rPr>
            </w:pPr>
            <w:r w:rsidRPr="00C65940">
              <w:rPr>
                <w:rFonts w:ascii="方正仿宋_GBK" w:eastAsia="方正仿宋_GBK" w:hAnsi="仿宋" w:hint="eastAsia"/>
                <w:color w:val="000000" w:themeColor="text1"/>
                <w:szCs w:val="28"/>
              </w:rPr>
              <w:t>2</w:t>
            </w:r>
          </w:p>
        </w:tc>
        <w:tc>
          <w:tcPr>
            <w:tcW w:w="2835" w:type="dxa"/>
            <w:gridSpan w:val="2"/>
            <w:vAlign w:val="center"/>
          </w:tcPr>
          <w:p w:rsidR="00B40E11" w:rsidRPr="00C65940" w:rsidRDefault="00B40E11">
            <w:pPr>
              <w:spacing w:line="560" w:lineRule="exact"/>
              <w:rPr>
                <w:rFonts w:ascii="方正仿宋_GBK" w:eastAsia="方正仿宋_GBK" w:hAnsi="仿宋"/>
                <w:color w:val="000000" w:themeColor="text1"/>
                <w:szCs w:val="28"/>
              </w:rPr>
            </w:pPr>
            <w:r w:rsidRPr="00C65940">
              <w:rPr>
                <w:rFonts w:ascii="方正仿宋_GBK" w:eastAsia="方正仿宋_GBK" w:hAnsi="仿宋" w:hint="eastAsia"/>
                <w:color w:val="000000" w:themeColor="text1"/>
                <w:szCs w:val="28"/>
              </w:rPr>
              <w:t>特定资格条件</w:t>
            </w:r>
          </w:p>
        </w:tc>
        <w:tc>
          <w:tcPr>
            <w:tcW w:w="5976" w:type="dxa"/>
            <w:vAlign w:val="center"/>
          </w:tcPr>
          <w:p w:rsidR="00B40E11" w:rsidRPr="00C65940" w:rsidRDefault="00B40E11">
            <w:pPr>
              <w:spacing w:line="560" w:lineRule="exact"/>
              <w:rPr>
                <w:rFonts w:ascii="方正仿宋_GBK" w:eastAsia="方正仿宋_GBK" w:hAnsi="仿宋"/>
                <w:color w:val="000000" w:themeColor="text1"/>
                <w:szCs w:val="28"/>
              </w:rPr>
            </w:pPr>
            <w:r w:rsidRPr="00C65940">
              <w:rPr>
                <w:rFonts w:ascii="方正仿宋_GBK" w:eastAsia="方正仿宋_GBK" w:hAnsi="仿宋" w:hint="eastAsia"/>
                <w:color w:val="000000" w:themeColor="text1"/>
                <w:szCs w:val="28"/>
              </w:rPr>
              <w:t>按第一篇“三、供应商资格要求（二）特定资格条件”的要求提交</w:t>
            </w:r>
          </w:p>
        </w:tc>
      </w:tr>
      <w:tr w:rsidR="00C65940" w:rsidRPr="00C65940">
        <w:trPr>
          <w:trHeight w:val="455"/>
        </w:trPr>
        <w:tc>
          <w:tcPr>
            <w:tcW w:w="817" w:type="dxa"/>
            <w:vAlign w:val="center"/>
          </w:tcPr>
          <w:p w:rsidR="00B40E11" w:rsidRPr="00C65940" w:rsidRDefault="00B40E11">
            <w:pPr>
              <w:spacing w:line="560" w:lineRule="exact"/>
              <w:jc w:val="center"/>
              <w:rPr>
                <w:rFonts w:ascii="方正仿宋_GBK" w:eastAsia="方正仿宋_GBK" w:hAnsi="仿宋"/>
                <w:color w:val="000000" w:themeColor="text1"/>
                <w:szCs w:val="28"/>
              </w:rPr>
            </w:pPr>
            <w:r w:rsidRPr="00C65940">
              <w:rPr>
                <w:rFonts w:ascii="方正仿宋_GBK" w:eastAsia="方正仿宋_GBK" w:hAnsi="仿宋" w:hint="eastAsia"/>
                <w:color w:val="000000" w:themeColor="text1"/>
                <w:szCs w:val="28"/>
              </w:rPr>
              <w:t>3</w:t>
            </w:r>
          </w:p>
        </w:tc>
        <w:tc>
          <w:tcPr>
            <w:tcW w:w="2835" w:type="dxa"/>
            <w:gridSpan w:val="2"/>
            <w:vAlign w:val="center"/>
          </w:tcPr>
          <w:p w:rsidR="00B40E11" w:rsidRPr="00C65940" w:rsidRDefault="00B40E11">
            <w:pPr>
              <w:spacing w:line="560" w:lineRule="exact"/>
              <w:rPr>
                <w:rFonts w:ascii="方正仿宋_GBK" w:eastAsia="方正仿宋_GBK" w:hAnsi="仿宋"/>
                <w:color w:val="000000" w:themeColor="text1"/>
                <w:szCs w:val="28"/>
              </w:rPr>
            </w:pPr>
            <w:r w:rsidRPr="00C65940">
              <w:rPr>
                <w:rFonts w:ascii="方正仿宋_GBK" w:eastAsia="方正仿宋_GBK" w:hAnsi="仿宋" w:hint="eastAsia"/>
                <w:color w:val="000000" w:themeColor="text1"/>
                <w:szCs w:val="28"/>
              </w:rPr>
              <w:t>保证金</w:t>
            </w:r>
          </w:p>
        </w:tc>
        <w:tc>
          <w:tcPr>
            <w:tcW w:w="5976" w:type="dxa"/>
            <w:vAlign w:val="center"/>
          </w:tcPr>
          <w:p w:rsidR="00B40E11" w:rsidRPr="00C65940" w:rsidRDefault="00B40E11">
            <w:pPr>
              <w:spacing w:line="560" w:lineRule="exact"/>
              <w:rPr>
                <w:rFonts w:ascii="方正仿宋_GBK" w:eastAsia="方正仿宋_GBK" w:hAnsi="仿宋"/>
                <w:color w:val="000000" w:themeColor="text1"/>
                <w:szCs w:val="28"/>
              </w:rPr>
            </w:pPr>
            <w:r w:rsidRPr="00C65940">
              <w:rPr>
                <w:rFonts w:ascii="方正仿宋_GBK" w:eastAsia="方正仿宋_GBK" w:hAnsi="仿宋" w:hint="eastAsia"/>
                <w:color w:val="000000" w:themeColor="text1"/>
                <w:szCs w:val="28"/>
              </w:rPr>
              <w:t>按照竞争性谈判文件要求足额缴纳保证金</w:t>
            </w:r>
          </w:p>
        </w:tc>
      </w:tr>
    </w:tbl>
    <w:p w:rsidR="00B40E11" w:rsidRPr="00C65940" w:rsidRDefault="00B40E11">
      <w:pPr>
        <w:snapToGrid w:val="0"/>
        <w:spacing w:line="560" w:lineRule="exact"/>
        <w:ind w:firstLineChars="200" w:firstLine="560"/>
        <w:rPr>
          <w:rFonts w:ascii="方正仿宋_GBK" w:eastAsia="方正仿宋_GBK" w:cs="宋体"/>
          <w:color w:val="000000" w:themeColor="text1"/>
          <w:kern w:val="0"/>
          <w:szCs w:val="28"/>
        </w:rPr>
      </w:pPr>
      <w:r w:rsidRPr="00C65940">
        <w:rPr>
          <w:rFonts w:ascii="方正仿宋_GBK" w:eastAsia="方正仿宋_GBK" w:cs="宋体" w:hint="eastAsia"/>
          <w:color w:val="000000" w:themeColor="text1"/>
          <w:kern w:val="0"/>
          <w:szCs w:val="28"/>
        </w:rPr>
        <w:t>注1：</w:t>
      </w:r>
      <w:r w:rsidRPr="00C65940">
        <w:rPr>
          <w:rFonts w:ascii="方正仿宋_GBK" w:eastAsia="方正仿宋_GBK" w:hAnsi="仿宋" w:cs="宋体" w:hint="eastAsia"/>
          <w:color w:val="000000" w:themeColor="text1"/>
          <w:kern w:val="0"/>
          <w:szCs w:val="28"/>
        </w:rPr>
        <w:t>供应商按“多证合一”登记制度办理营业执照的，组织机构代码证、税务登记证（副本）和社会保险登记证以供应商所提供的营业执照（副本）复印件为准。</w:t>
      </w:r>
    </w:p>
    <w:p w:rsidR="00B40E11" w:rsidRPr="00C65940" w:rsidRDefault="00B40E11">
      <w:pPr>
        <w:snapToGrid w:val="0"/>
        <w:spacing w:line="560" w:lineRule="exact"/>
        <w:ind w:firstLineChars="200" w:firstLine="560"/>
        <w:rPr>
          <w:rFonts w:ascii="方正仿宋_GBK" w:eastAsia="方正仿宋_GBK" w:cs="宋体"/>
          <w:color w:val="000000" w:themeColor="text1"/>
          <w:kern w:val="0"/>
          <w:szCs w:val="28"/>
        </w:rPr>
      </w:pPr>
      <w:r w:rsidRPr="00C65940">
        <w:rPr>
          <w:rFonts w:ascii="方正仿宋_GBK" w:eastAsia="方正仿宋_GBK" w:cs="宋体" w:hint="eastAsia"/>
          <w:color w:val="000000" w:themeColor="text1"/>
          <w:kern w:val="0"/>
          <w:szCs w:val="28"/>
        </w:rPr>
        <w:t>注2：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w:t>
      </w:r>
      <w:r w:rsidRPr="00C65940">
        <w:rPr>
          <w:rFonts w:ascii="方正仿宋_GBK" w:eastAsia="方正仿宋_GBK" w:cs="宋体" w:hint="eastAsia"/>
          <w:color w:val="000000" w:themeColor="text1"/>
          <w:kern w:val="0"/>
          <w:szCs w:val="28"/>
        </w:rPr>
        <w:lastRenderedPageBreak/>
        <w:t>的省、自治区、直辖市人民政府制定，国务院有关部门规定了较大数额标准的，从其规定。</w:t>
      </w:r>
    </w:p>
    <w:p w:rsidR="00B40E11" w:rsidRPr="00C65940" w:rsidRDefault="00B40E11">
      <w:pPr>
        <w:snapToGrid w:val="0"/>
        <w:spacing w:line="560" w:lineRule="exact"/>
        <w:ind w:firstLineChars="200" w:firstLine="560"/>
        <w:rPr>
          <w:rFonts w:ascii="方正仿宋_GBK" w:eastAsia="方正仿宋_GBK"/>
          <w:color w:val="000000" w:themeColor="text1"/>
          <w:kern w:val="0"/>
          <w:szCs w:val="28"/>
        </w:rPr>
      </w:pPr>
      <w:r w:rsidRPr="00C65940">
        <w:rPr>
          <w:rFonts w:ascii="方正仿宋_GBK" w:eastAsia="方正仿宋_GBK" w:cs="宋体" w:hint="eastAsia"/>
          <w:color w:val="000000" w:themeColor="text1"/>
          <w:kern w:val="0"/>
          <w:szCs w:val="28"/>
        </w:rPr>
        <w:t>2.符合性检查。依据竞争性谈判文件的规定，谈判小组从响应文件的有效性、完整性和对竞争性谈判文件的响应程度进行审查，以确定是否对竞争性谈判文件的实质性要求</w:t>
      </w:r>
      <w:proofErr w:type="gramStart"/>
      <w:r w:rsidRPr="00C65940">
        <w:rPr>
          <w:rFonts w:ascii="方正仿宋_GBK" w:eastAsia="方正仿宋_GBK" w:cs="宋体" w:hint="eastAsia"/>
          <w:color w:val="000000" w:themeColor="text1"/>
          <w:kern w:val="0"/>
          <w:szCs w:val="28"/>
        </w:rPr>
        <w:t>作出</w:t>
      </w:r>
      <w:proofErr w:type="gramEnd"/>
      <w:r w:rsidRPr="00C65940">
        <w:rPr>
          <w:rFonts w:ascii="方正仿宋_GBK" w:eastAsia="方正仿宋_GBK" w:cs="宋体" w:hint="eastAsia"/>
          <w:color w:val="000000" w:themeColor="text1"/>
          <w:kern w:val="0"/>
          <w:szCs w:val="28"/>
        </w:rPr>
        <w:t>响应。</w:t>
      </w:r>
      <w:r w:rsidRPr="00C65940">
        <w:rPr>
          <w:rFonts w:ascii="方正仿宋_GBK" w:eastAsia="方正仿宋_GBK" w:hint="eastAsia"/>
          <w:color w:val="000000" w:themeColor="text1"/>
          <w:kern w:val="0"/>
          <w:szCs w:val="28"/>
        </w:rPr>
        <w:t>符合性检查资料表如下：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1984"/>
        <w:gridCol w:w="5409"/>
      </w:tblGrid>
      <w:tr w:rsidR="00C65940" w:rsidRPr="00C65940">
        <w:trPr>
          <w:trHeight w:val="321"/>
        </w:trPr>
        <w:tc>
          <w:tcPr>
            <w:tcW w:w="817" w:type="dxa"/>
            <w:vAlign w:val="center"/>
          </w:tcPr>
          <w:p w:rsidR="00B40E11" w:rsidRPr="00C65940" w:rsidRDefault="00B40E11">
            <w:pPr>
              <w:spacing w:line="560" w:lineRule="exact"/>
              <w:jc w:val="center"/>
              <w:rPr>
                <w:rFonts w:ascii="方正仿宋_GBK" w:eastAsia="方正仿宋_GBK" w:cs="宋体"/>
                <w:color w:val="000000" w:themeColor="text1"/>
                <w:kern w:val="0"/>
                <w:szCs w:val="28"/>
              </w:rPr>
            </w:pPr>
            <w:r w:rsidRPr="00C65940">
              <w:rPr>
                <w:rFonts w:ascii="方正仿宋_GBK" w:eastAsia="方正仿宋_GBK" w:cs="宋体" w:hint="eastAsia"/>
                <w:color w:val="000000" w:themeColor="text1"/>
                <w:kern w:val="0"/>
                <w:szCs w:val="28"/>
              </w:rPr>
              <w:t>序号</w:t>
            </w:r>
          </w:p>
        </w:tc>
        <w:tc>
          <w:tcPr>
            <w:tcW w:w="3402" w:type="dxa"/>
            <w:gridSpan w:val="2"/>
            <w:vAlign w:val="center"/>
          </w:tcPr>
          <w:p w:rsidR="00B40E11" w:rsidRPr="00C65940" w:rsidRDefault="00B40E11">
            <w:pPr>
              <w:spacing w:line="560" w:lineRule="exact"/>
              <w:jc w:val="center"/>
              <w:rPr>
                <w:rFonts w:ascii="方正仿宋_GBK" w:eastAsia="方正仿宋_GBK" w:cs="宋体"/>
                <w:color w:val="000000" w:themeColor="text1"/>
                <w:kern w:val="0"/>
                <w:szCs w:val="28"/>
              </w:rPr>
            </w:pPr>
            <w:r w:rsidRPr="00C65940">
              <w:rPr>
                <w:rFonts w:ascii="方正仿宋_GBK" w:eastAsia="方正仿宋_GBK" w:cs="宋体" w:hint="eastAsia"/>
                <w:color w:val="000000" w:themeColor="text1"/>
                <w:kern w:val="0"/>
                <w:szCs w:val="28"/>
              </w:rPr>
              <w:t>评审因素</w:t>
            </w:r>
          </w:p>
        </w:tc>
        <w:tc>
          <w:tcPr>
            <w:tcW w:w="5409" w:type="dxa"/>
            <w:vAlign w:val="center"/>
          </w:tcPr>
          <w:p w:rsidR="00B40E11" w:rsidRPr="00C65940" w:rsidRDefault="00B40E11">
            <w:pPr>
              <w:spacing w:line="560" w:lineRule="exact"/>
              <w:jc w:val="center"/>
              <w:rPr>
                <w:rFonts w:ascii="方正仿宋_GBK" w:eastAsia="方正仿宋_GBK" w:cs="宋体"/>
                <w:color w:val="000000" w:themeColor="text1"/>
                <w:kern w:val="0"/>
                <w:szCs w:val="28"/>
              </w:rPr>
            </w:pPr>
            <w:r w:rsidRPr="00C65940">
              <w:rPr>
                <w:rFonts w:ascii="方正仿宋_GBK" w:eastAsia="方正仿宋_GBK" w:cs="宋体" w:hint="eastAsia"/>
                <w:color w:val="000000" w:themeColor="text1"/>
                <w:kern w:val="0"/>
                <w:szCs w:val="28"/>
              </w:rPr>
              <w:t>评审标准</w:t>
            </w:r>
          </w:p>
        </w:tc>
      </w:tr>
      <w:tr w:rsidR="00C65940" w:rsidRPr="00C65940">
        <w:trPr>
          <w:trHeight w:val="384"/>
        </w:trPr>
        <w:tc>
          <w:tcPr>
            <w:tcW w:w="817" w:type="dxa"/>
            <w:vMerge w:val="restart"/>
            <w:vAlign w:val="center"/>
          </w:tcPr>
          <w:p w:rsidR="00B40E11" w:rsidRPr="00C65940" w:rsidRDefault="00B40E11">
            <w:pPr>
              <w:spacing w:line="560" w:lineRule="exact"/>
              <w:jc w:val="center"/>
              <w:rPr>
                <w:rFonts w:ascii="方正仿宋_GBK" w:eastAsia="方正仿宋_GBK" w:cs="宋体"/>
                <w:color w:val="000000" w:themeColor="text1"/>
                <w:kern w:val="0"/>
                <w:szCs w:val="28"/>
              </w:rPr>
            </w:pPr>
            <w:r w:rsidRPr="00C65940">
              <w:rPr>
                <w:rFonts w:ascii="方正仿宋_GBK" w:eastAsia="方正仿宋_GBK" w:cs="宋体" w:hint="eastAsia"/>
                <w:color w:val="000000" w:themeColor="text1"/>
                <w:kern w:val="0"/>
                <w:szCs w:val="28"/>
              </w:rPr>
              <w:t>1</w:t>
            </w:r>
          </w:p>
        </w:tc>
        <w:tc>
          <w:tcPr>
            <w:tcW w:w="1418" w:type="dxa"/>
            <w:vMerge w:val="restart"/>
            <w:vAlign w:val="center"/>
          </w:tcPr>
          <w:p w:rsidR="00B40E11" w:rsidRPr="00C65940" w:rsidRDefault="00B40E11">
            <w:pPr>
              <w:spacing w:line="560" w:lineRule="exact"/>
              <w:rPr>
                <w:rFonts w:ascii="方正仿宋_GBK" w:eastAsia="方正仿宋_GBK" w:cs="宋体"/>
                <w:color w:val="000000" w:themeColor="text1"/>
                <w:kern w:val="0"/>
                <w:szCs w:val="28"/>
              </w:rPr>
            </w:pPr>
            <w:r w:rsidRPr="00C65940">
              <w:rPr>
                <w:rFonts w:ascii="方正仿宋_GBK" w:eastAsia="方正仿宋_GBK" w:cs="宋体" w:hint="eastAsia"/>
                <w:color w:val="000000" w:themeColor="text1"/>
                <w:kern w:val="0"/>
                <w:szCs w:val="28"/>
              </w:rPr>
              <w:t>有效性审查</w:t>
            </w:r>
          </w:p>
        </w:tc>
        <w:tc>
          <w:tcPr>
            <w:tcW w:w="1984" w:type="dxa"/>
            <w:vAlign w:val="center"/>
          </w:tcPr>
          <w:p w:rsidR="00B40E11" w:rsidRPr="00C65940" w:rsidRDefault="00B40E11">
            <w:pPr>
              <w:spacing w:line="560" w:lineRule="exact"/>
              <w:rPr>
                <w:rFonts w:ascii="方正仿宋_GBK" w:eastAsia="方正仿宋_GBK" w:cs="宋体"/>
                <w:color w:val="000000" w:themeColor="text1"/>
                <w:kern w:val="0"/>
                <w:szCs w:val="28"/>
              </w:rPr>
            </w:pPr>
            <w:r w:rsidRPr="00C65940">
              <w:rPr>
                <w:rFonts w:ascii="方正仿宋_GBK" w:eastAsia="方正仿宋_GBK" w:hint="eastAsia"/>
                <w:color w:val="000000" w:themeColor="text1"/>
                <w:szCs w:val="28"/>
              </w:rPr>
              <w:t>响应文件签署</w:t>
            </w:r>
          </w:p>
        </w:tc>
        <w:tc>
          <w:tcPr>
            <w:tcW w:w="5409" w:type="dxa"/>
            <w:vAlign w:val="center"/>
          </w:tcPr>
          <w:p w:rsidR="00B40E11" w:rsidRPr="00C65940" w:rsidRDefault="00B40E11">
            <w:pPr>
              <w:spacing w:line="560" w:lineRule="exact"/>
              <w:rPr>
                <w:rFonts w:ascii="方正仿宋_GBK" w:eastAsia="方正仿宋_GBK" w:cs="宋体"/>
                <w:color w:val="000000" w:themeColor="text1"/>
                <w:kern w:val="0"/>
                <w:szCs w:val="28"/>
              </w:rPr>
            </w:pPr>
            <w:r w:rsidRPr="00C65940">
              <w:rPr>
                <w:rFonts w:ascii="方正仿宋_GBK" w:eastAsia="方正仿宋_GBK" w:hint="eastAsia"/>
                <w:color w:val="000000" w:themeColor="text1"/>
                <w:szCs w:val="28"/>
              </w:rPr>
              <w:t>响应文件上法定代表人或其授权代表人的签字齐全。</w:t>
            </w:r>
          </w:p>
        </w:tc>
      </w:tr>
      <w:tr w:rsidR="00C65940" w:rsidRPr="00C65940">
        <w:trPr>
          <w:trHeight w:val="389"/>
        </w:trPr>
        <w:tc>
          <w:tcPr>
            <w:tcW w:w="817" w:type="dxa"/>
            <w:vMerge/>
            <w:vAlign w:val="center"/>
          </w:tcPr>
          <w:p w:rsidR="00B40E11" w:rsidRPr="00C65940" w:rsidRDefault="00B40E11">
            <w:pPr>
              <w:spacing w:line="560" w:lineRule="exact"/>
              <w:jc w:val="center"/>
              <w:rPr>
                <w:rFonts w:ascii="方正仿宋_GBK" w:eastAsia="方正仿宋_GBK" w:cs="宋体"/>
                <w:color w:val="000000" w:themeColor="text1"/>
                <w:kern w:val="0"/>
                <w:szCs w:val="28"/>
              </w:rPr>
            </w:pPr>
          </w:p>
        </w:tc>
        <w:tc>
          <w:tcPr>
            <w:tcW w:w="1418" w:type="dxa"/>
            <w:vMerge/>
            <w:vAlign w:val="center"/>
          </w:tcPr>
          <w:p w:rsidR="00B40E11" w:rsidRPr="00C65940" w:rsidRDefault="00B40E11">
            <w:pPr>
              <w:spacing w:line="560" w:lineRule="exact"/>
              <w:rPr>
                <w:rFonts w:ascii="方正仿宋_GBK" w:eastAsia="方正仿宋_GBK" w:cs="宋体"/>
                <w:color w:val="000000" w:themeColor="text1"/>
                <w:kern w:val="0"/>
                <w:szCs w:val="28"/>
              </w:rPr>
            </w:pPr>
          </w:p>
        </w:tc>
        <w:tc>
          <w:tcPr>
            <w:tcW w:w="1984" w:type="dxa"/>
            <w:vAlign w:val="center"/>
          </w:tcPr>
          <w:p w:rsidR="00B40E11" w:rsidRPr="00C65940" w:rsidRDefault="00B40E11">
            <w:pPr>
              <w:spacing w:line="560" w:lineRule="exact"/>
              <w:rPr>
                <w:rFonts w:ascii="方正仿宋_GBK" w:eastAsia="方正仿宋_GBK"/>
                <w:color w:val="000000" w:themeColor="text1"/>
                <w:szCs w:val="28"/>
              </w:rPr>
            </w:pPr>
            <w:r w:rsidRPr="00C65940">
              <w:rPr>
                <w:rFonts w:ascii="方正仿宋_GBK" w:eastAsia="方正仿宋_GBK" w:hint="eastAsia"/>
                <w:color w:val="000000" w:themeColor="text1"/>
                <w:szCs w:val="28"/>
              </w:rPr>
              <w:t>法定代表人身份证明及授权委托书</w:t>
            </w:r>
          </w:p>
        </w:tc>
        <w:tc>
          <w:tcPr>
            <w:tcW w:w="5409" w:type="dxa"/>
            <w:vAlign w:val="center"/>
          </w:tcPr>
          <w:p w:rsidR="00B40E11" w:rsidRPr="00C65940" w:rsidRDefault="00B40E11">
            <w:pPr>
              <w:spacing w:line="560" w:lineRule="exact"/>
              <w:rPr>
                <w:rFonts w:ascii="方正仿宋_GBK" w:eastAsia="方正仿宋_GBK"/>
                <w:color w:val="000000" w:themeColor="text1"/>
                <w:szCs w:val="28"/>
              </w:rPr>
            </w:pPr>
            <w:r w:rsidRPr="00C65940">
              <w:rPr>
                <w:rFonts w:ascii="方正仿宋_GBK" w:eastAsia="方正仿宋_GBK" w:hint="eastAsia"/>
                <w:color w:val="000000" w:themeColor="text1"/>
                <w:szCs w:val="28"/>
              </w:rPr>
              <w:t>法定代表人身份证明及授权委托书有效，符合竞争性谈判文件规定的格式，签字或盖章齐全。</w:t>
            </w:r>
          </w:p>
        </w:tc>
      </w:tr>
      <w:tr w:rsidR="00C65940" w:rsidRPr="00C65940">
        <w:trPr>
          <w:trHeight w:val="386"/>
        </w:trPr>
        <w:tc>
          <w:tcPr>
            <w:tcW w:w="817" w:type="dxa"/>
            <w:vMerge/>
            <w:vAlign w:val="center"/>
          </w:tcPr>
          <w:p w:rsidR="00B40E11" w:rsidRPr="00C65940" w:rsidRDefault="00B40E11">
            <w:pPr>
              <w:spacing w:line="560" w:lineRule="exact"/>
              <w:jc w:val="center"/>
              <w:rPr>
                <w:rFonts w:ascii="方正仿宋_GBK" w:eastAsia="方正仿宋_GBK" w:cs="宋体"/>
                <w:color w:val="000000" w:themeColor="text1"/>
                <w:kern w:val="0"/>
                <w:szCs w:val="28"/>
              </w:rPr>
            </w:pPr>
          </w:p>
        </w:tc>
        <w:tc>
          <w:tcPr>
            <w:tcW w:w="1418" w:type="dxa"/>
            <w:vMerge/>
            <w:vAlign w:val="center"/>
          </w:tcPr>
          <w:p w:rsidR="00B40E11" w:rsidRPr="00C65940" w:rsidRDefault="00B40E11">
            <w:pPr>
              <w:spacing w:line="560" w:lineRule="exact"/>
              <w:rPr>
                <w:rFonts w:ascii="方正仿宋_GBK" w:eastAsia="方正仿宋_GBK" w:cs="宋体"/>
                <w:color w:val="000000" w:themeColor="text1"/>
                <w:kern w:val="0"/>
                <w:szCs w:val="28"/>
              </w:rPr>
            </w:pPr>
          </w:p>
        </w:tc>
        <w:tc>
          <w:tcPr>
            <w:tcW w:w="1984" w:type="dxa"/>
            <w:vAlign w:val="center"/>
          </w:tcPr>
          <w:p w:rsidR="00B40E11" w:rsidRPr="00C65940" w:rsidRDefault="00B40E11">
            <w:pPr>
              <w:spacing w:line="560" w:lineRule="exact"/>
              <w:rPr>
                <w:rFonts w:ascii="方正仿宋_GBK" w:eastAsia="方正仿宋_GBK" w:cs="仿宋_GB2312"/>
                <w:color w:val="000000" w:themeColor="text1"/>
                <w:szCs w:val="28"/>
                <w:lang w:val="zh-CN"/>
              </w:rPr>
            </w:pPr>
            <w:r w:rsidRPr="00C65940">
              <w:rPr>
                <w:rFonts w:ascii="方正仿宋_GBK" w:eastAsia="方正仿宋_GBK" w:cs="仿宋_GB2312" w:hint="eastAsia"/>
                <w:color w:val="000000" w:themeColor="text1"/>
                <w:szCs w:val="28"/>
              </w:rPr>
              <w:t>响应</w:t>
            </w:r>
            <w:r w:rsidRPr="00C65940">
              <w:rPr>
                <w:rFonts w:ascii="方正仿宋_GBK" w:eastAsia="方正仿宋_GBK" w:cs="仿宋_GB2312" w:hint="eastAsia"/>
                <w:color w:val="000000" w:themeColor="text1"/>
                <w:szCs w:val="28"/>
                <w:lang w:val="zh-CN"/>
              </w:rPr>
              <w:t>方案</w:t>
            </w:r>
          </w:p>
        </w:tc>
        <w:tc>
          <w:tcPr>
            <w:tcW w:w="5409" w:type="dxa"/>
            <w:vAlign w:val="center"/>
          </w:tcPr>
          <w:p w:rsidR="00B40E11" w:rsidRPr="00C65940" w:rsidRDefault="00B40E11">
            <w:pPr>
              <w:spacing w:line="560" w:lineRule="exact"/>
              <w:rPr>
                <w:rFonts w:ascii="方正仿宋_GBK" w:eastAsia="方正仿宋_GBK" w:cs="宋体"/>
                <w:color w:val="000000" w:themeColor="text1"/>
                <w:kern w:val="0"/>
                <w:szCs w:val="28"/>
              </w:rPr>
            </w:pPr>
            <w:r w:rsidRPr="00C65940">
              <w:rPr>
                <w:rFonts w:ascii="方正仿宋_GBK" w:eastAsia="方正仿宋_GBK" w:cs="仿宋_GB2312" w:hint="eastAsia"/>
                <w:color w:val="000000" w:themeColor="text1"/>
                <w:szCs w:val="28"/>
                <w:lang w:val="zh-CN"/>
              </w:rPr>
              <w:t>只能有一个</w:t>
            </w:r>
            <w:r w:rsidRPr="00C65940">
              <w:rPr>
                <w:rFonts w:ascii="方正仿宋_GBK" w:eastAsia="方正仿宋_GBK" w:cs="仿宋_GB2312" w:hint="eastAsia"/>
                <w:color w:val="000000" w:themeColor="text1"/>
                <w:szCs w:val="28"/>
              </w:rPr>
              <w:t>响应</w:t>
            </w:r>
            <w:r w:rsidRPr="00C65940">
              <w:rPr>
                <w:rFonts w:ascii="方正仿宋_GBK" w:eastAsia="方正仿宋_GBK" w:cs="仿宋_GB2312" w:hint="eastAsia"/>
                <w:color w:val="000000" w:themeColor="text1"/>
                <w:szCs w:val="28"/>
                <w:lang w:val="zh-CN"/>
              </w:rPr>
              <w:t>方案。</w:t>
            </w:r>
          </w:p>
        </w:tc>
      </w:tr>
      <w:tr w:rsidR="00C65940" w:rsidRPr="00C65940">
        <w:trPr>
          <w:trHeight w:val="452"/>
        </w:trPr>
        <w:tc>
          <w:tcPr>
            <w:tcW w:w="817" w:type="dxa"/>
            <w:vMerge/>
            <w:vAlign w:val="center"/>
          </w:tcPr>
          <w:p w:rsidR="00B40E11" w:rsidRPr="00C65940" w:rsidRDefault="00B40E11">
            <w:pPr>
              <w:spacing w:line="560" w:lineRule="exact"/>
              <w:jc w:val="center"/>
              <w:rPr>
                <w:rFonts w:ascii="方正仿宋_GBK" w:eastAsia="方正仿宋_GBK" w:cs="宋体"/>
                <w:color w:val="000000" w:themeColor="text1"/>
                <w:kern w:val="0"/>
                <w:szCs w:val="28"/>
              </w:rPr>
            </w:pPr>
          </w:p>
        </w:tc>
        <w:tc>
          <w:tcPr>
            <w:tcW w:w="1418" w:type="dxa"/>
            <w:vMerge/>
            <w:vAlign w:val="center"/>
          </w:tcPr>
          <w:p w:rsidR="00B40E11" w:rsidRPr="00C65940" w:rsidRDefault="00B40E11">
            <w:pPr>
              <w:spacing w:line="560" w:lineRule="exact"/>
              <w:rPr>
                <w:rFonts w:ascii="方正仿宋_GBK" w:eastAsia="方正仿宋_GBK" w:cs="宋体"/>
                <w:color w:val="000000" w:themeColor="text1"/>
                <w:kern w:val="0"/>
                <w:szCs w:val="28"/>
              </w:rPr>
            </w:pPr>
          </w:p>
        </w:tc>
        <w:tc>
          <w:tcPr>
            <w:tcW w:w="1984" w:type="dxa"/>
            <w:vAlign w:val="center"/>
          </w:tcPr>
          <w:p w:rsidR="00B40E11" w:rsidRPr="00C65940" w:rsidRDefault="00B40E11">
            <w:pPr>
              <w:spacing w:line="560" w:lineRule="exact"/>
              <w:rPr>
                <w:rFonts w:ascii="方正仿宋_GBK" w:eastAsia="方正仿宋_GBK" w:cs="仿宋_GB2312"/>
                <w:color w:val="000000" w:themeColor="text1"/>
                <w:szCs w:val="28"/>
                <w:lang w:val="zh-CN"/>
              </w:rPr>
            </w:pPr>
            <w:r w:rsidRPr="00C65940">
              <w:rPr>
                <w:rFonts w:ascii="方正仿宋_GBK" w:eastAsia="方正仿宋_GBK" w:hint="eastAsia"/>
                <w:color w:val="000000" w:themeColor="text1"/>
                <w:szCs w:val="28"/>
              </w:rPr>
              <w:t>报价唯一</w:t>
            </w:r>
          </w:p>
        </w:tc>
        <w:tc>
          <w:tcPr>
            <w:tcW w:w="5409" w:type="dxa"/>
            <w:vAlign w:val="center"/>
          </w:tcPr>
          <w:p w:rsidR="00B40E11" w:rsidRPr="00C65940" w:rsidRDefault="00B40E11">
            <w:pPr>
              <w:spacing w:line="560" w:lineRule="exact"/>
              <w:rPr>
                <w:rFonts w:ascii="方正仿宋_GBK" w:eastAsia="方正仿宋_GBK" w:cs="宋体"/>
                <w:color w:val="000000" w:themeColor="text1"/>
                <w:kern w:val="0"/>
                <w:szCs w:val="28"/>
              </w:rPr>
            </w:pPr>
            <w:r w:rsidRPr="00C65940">
              <w:rPr>
                <w:rFonts w:ascii="方正仿宋_GBK" w:eastAsia="方正仿宋_GBK" w:hint="eastAsia"/>
                <w:color w:val="000000" w:themeColor="text1"/>
                <w:szCs w:val="28"/>
              </w:rPr>
              <w:t>只能有一个有效报价，不得提交选择性报价。</w:t>
            </w:r>
          </w:p>
        </w:tc>
      </w:tr>
      <w:tr w:rsidR="00C65940" w:rsidRPr="00C65940">
        <w:trPr>
          <w:trHeight w:val="486"/>
        </w:trPr>
        <w:tc>
          <w:tcPr>
            <w:tcW w:w="817" w:type="dxa"/>
            <w:vAlign w:val="center"/>
          </w:tcPr>
          <w:p w:rsidR="00B40E11" w:rsidRPr="00C65940" w:rsidRDefault="00B40E11">
            <w:pPr>
              <w:spacing w:line="560" w:lineRule="exact"/>
              <w:jc w:val="center"/>
              <w:rPr>
                <w:rFonts w:ascii="方正仿宋_GBK" w:eastAsia="方正仿宋_GBK" w:cs="宋体"/>
                <w:color w:val="000000" w:themeColor="text1"/>
                <w:kern w:val="0"/>
                <w:szCs w:val="28"/>
              </w:rPr>
            </w:pPr>
            <w:r w:rsidRPr="00C65940">
              <w:rPr>
                <w:rFonts w:ascii="方正仿宋_GBK" w:eastAsia="方正仿宋_GBK" w:cs="宋体" w:hint="eastAsia"/>
                <w:color w:val="000000" w:themeColor="text1"/>
                <w:kern w:val="0"/>
                <w:szCs w:val="28"/>
              </w:rPr>
              <w:t>2</w:t>
            </w:r>
          </w:p>
        </w:tc>
        <w:tc>
          <w:tcPr>
            <w:tcW w:w="1418" w:type="dxa"/>
            <w:vAlign w:val="center"/>
          </w:tcPr>
          <w:p w:rsidR="00B40E11" w:rsidRPr="00C65940" w:rsidRDefault="00B40E11">
            <w:pPr>
              <w:spacing w:line="560" w:lineRule="exact"/>
              <w:rPr>
                <w:rFonts w:ascii="方正仿宋_GBK" w:eastAsia="方正仿宋_GBK" w:cs="宋体"/>
                <w:color w:val="000000" w:themeColor="text1"/>
                <w:kern w:val="0"/>
                <w:szCs w:val="28"/>
              </w:rPr>
            </w:pPr>
            <w:r w:rsidRPr="00C65940">
              <w:rPr>
                <w:rFonts w:ascii="方正仿宋_GBK" w:eastAsia="方正仿宋_GBK" w:cs="宋体" w:hint="eastAsia"/>
                <w:color w:val="000000" w:themeColor="text1"/>
                <w:kern w:val="0"/>
                <w:szCs w:val="28"/>
              </w:rPr>
              <w:t>完整性审查</w:t>
            </w:r>
          </w:p>
        </w:tc>
        <w:tc>
          <w:tcPr>
            <w:tcW w:w="1984" w:type="dxa"/>
            <w:vAlign w:val="center"/>
          </w:tcPr>
          <w:p w:rsidR="00B40E11" w:rsidRPr="00C65940" w:rsidRDefault="00B40E11">
            <w:pPr>
              <w:spacing w:line="560" w:lineRule="exact"/>
              <w:rPr>
                <w:rFonts w:ascii="方正仿宋_GBK" w:eastAsia="方正仿宋_GBK" w:cs="宋体"/>
                <w:color w:val="000000" w:themeColor="text1"/>
                <w:kern w:val="0"/>
                <w:szCs w:val="28"/>
              </w:rPr>
            </w:pPr>
            <w:r w:rsidRPr="00C65940">
              <w:rPr>
                <w:rFonts w:ascii="方正仿宋_GBK" w:eastAsia="方正仿宋_GBK" w:cs="仿宋_GB2312" w:hint="eastAsia"/>
                <w:color w:val="000000" w:themeColor="text1"/>
                <w:szCs w:val="28"/>
              </w:rPr>
              <w:t>响应</w:t>
            </w:r>
            <w:r w:rsidRPr="00C65940">
              <w:rPr>
                <w:rFonts w:ascii="方正仿宋_GBK" w:eastAsia="方正仿宋_GBK" w:cs="仿宋_GB2312" w:hint="eastAsia"/>
                <w:color w:val="000000" w:themeColor="text1"/>
                <w:szCs w:val="28"/>
                <w:lang w:val="zh-CN"/>
              </w:rPr>
              <w:t>文件份数</w:t>
            </w:r>
          </w:p>
        </w:tc>
        <w:tc>
          <w:tcPr>
            <w:tcW w:w="5409" w:type="dxa"/>
            <w:vAlign w:val="center"/>
          </w:tcPr>
          <w:p w:rsidR="00B40E11" w:rsidRPr="00C65940" w:rsidRDefault="00B40E11">
            <w:pPr>
              <w:spacing w:line="560" w:lineRule="exact"/>
              <w:rPr>
                <w:rFonts w:ascii="方正仿宋_GBK" w:eastAsia="方正仿宋_GBK" w:cs="宋体"/>
                <w:color w:val="000000" w:themeColor="text1"/>
                <w:kern w:val="0"/>
                <w:szCs w:val="28"/>
              </w:rPr>
            </w:pPr>
            <w:r w:rsidRPr="00C65940">
              <w:rPr>
                <w:rFonts w:ascii="方正仿宋_GBK" w:eastAsia="方正仿宋_GBK" w:cs="仿宋_GB2312" w:hint="eastAsia"/>
                <w:color w:val="000000" w:themeColor="text1"/>
                <w:szCs w:val="28"/>
              </w:rPr>
              <w:t>响应</w:t>
            </w:r>
            <w:r w:rsidRPr="00C65940">
              <w:rPr>
                <w:rFonts w:ascii="方正仿宋_GBK" w:eastAsia="方正仿宋_GBK" w:cs="仿宋_GB2312" w:hint="eastAsia"/>
                <w:color w:val="000000" w:themeColor="text1"/>
                <w:szCs w:val="28"/>
                <w:lang w:val="zh-CN"/>
              </w:rPr>
              <w:t>文件正、副本数量（含电子文档）符合</w:t>
            </w:r>
            <w:r w:rsidRPr="00C65940">
              <w:rPr>
                <w:rFonts w:ascii="方正仿宋_GBK" w:eastAsia="方正仿宋_GBK" w:cs="仿宋_GB2312" w:hint="eastAsia"/>
                <w:color w:val="000000" w:themeColor="text1"/>
                <w:szCs w:val="28"/>
              </w:rPr>
              <w:t>竞争性谈判</w:t>
            </w:r>
            <w:r w:rsidRPr="00C65940">
              <w:rPr>
                <w:rFonts w:ascii="方正仿宋_GBK" w:eastAsia="方正仿宋_GBK" w:cs="仿宋_GB2312" w:hint="eastAsia"/>
                <w:color w:val="000000" w:themeColor="text1"/>
                <w:szCs w:val="28"/>
                <w:lang w:val="zh-CN"/>
              </w:rPr>
              <w:t>文件要求。</w:t>
            </w:r>
          </w:p>
        </w:tc>
      </w:tr>
      <w:tr w:rsidR="00C65940" w:rsidRPr="00C65940">
        <w:trPr>
          <w:trHeight w:val="405"/>
        </w:trPr>
        <w:tc>
          <w:tcPr>
            <w:tcW w:w="817" w:type="dxa"/>
            <w:vMerge w:val="restart"/>
            <w:vAlign w:val="center"/>
          </w:tcPr>
          <w:p w:rsidR="00B40E11" w:rsidRPr="00C65940" w:rsidRDefault="00B40E11">
            <w:pPr>
              <w:spacing w:line="560" w:lineRule="exact"/>
              <w:jc w:val="center"/>
              <w:rPr>
                <w:rFonts w:ascii="方正仿宋_GBK" w:eastAsia="方正仿宋_GBK" w:cs="宋体"/>
                <w:color w:val="000000" w:themeColor="text1"/>
                <w:kern w:val="0"/>
                <w:szCs w:val="28"/>
              </w:rPr>
            </w:pPr>
            <w:r w:rsidRPr="00C65940">
              <w:rPr>
                <w:rFonts w:ascii="方正仿宋_GBK" w:eastAsia="方正仿宋_GBK" w:cs="宋体" w:hint="eastAsia"/>
                <w:color w:val="000000" w:themeColor="text1"/>
                <w:kern w:val="0"/>
                <w:szCs w:val="28"/>
              </w:rPr>
              <w:t>3</w:t>
            </w:r>
          </w:p>
        </w:tc>
        <w:tc>
          <w:tcPr>
            <w:tcW w:w="1418" w:type="dxa"/>
            <w:vMerge w:val="restart"/>
            <w:vAlign w:val="center"/>
          </w:tcPr>
          <w:p w:rsidR="00B40E11" w:rsidRPr="00C65940" w:rsidRDefault="00B40E11">
            <w:pPr>
              <w:spacing w:line="560" w:lineRule="exact"/>
              <w:rPr>
                <w:rFonts w:ascii="方正仿宋_GBK" w:eastAsia="方正仿宋_GBK" w:cs="仿宋_GB2312"/>
                <w:color w:val="000000" w:themeColor="text1"/>
                <w:szCs w:val="28"/>
                <w:lang w:val="zh-CN"/>
              </w:rPr>
            </w:pPr>
            <w:r w:rsidRPr="00C65940">
              <w:rPr>
                <w:rFonts w:ascii="方正仿宋_GBK" w:eastAsia="方正仿宋_GBK" w:cs="宋体" w:hint="eastAsia"/>
                <w:color w:val="000000" w:themeColor="text1"/>
                <w:kern w:val="0"/>
                <w:szCs w:val="28"/>
              </w:rPr>
              <w:t>竞争性谈判文件的响应程度审查</w:t>
            </w:r>
          </w:p>
        </w:tc>
        <w:tc>
          <w:tcPr>
            <w:tcW w:w="1984" w:type="dxa"/>
            <w:vAlign w:val="center"/>
          </w:tcPr>
          <w:p w:rsidR="00B40E11" w:rsidRPr="00C65940" w:rsidRDefault="00B40E11">
            <w:pPr>
              <w:spacing w:line="560" w:lineRule="exact"/>
              <w:rPr>
                <w:rFonts w:ascii="方正仿宋_GBK" w:eastAsia="方正仿宋_GBK" w:cs="宋体"/>
                <w:color w:val="000000" w:themeColor="text1"/>
                <w:kern w:val="0"/>
                <w:szCs w:val="28"/>
              </w:rPr>
            </w:pPr>
            <w:r w:rsidRPr="00C65940">
              <w:rPr>
                <w:rFonts w:ascii="方正仿宋_GBK" w:eastAsia="方正仿宋_GBK" w:cs="宋体" w:hint="eastAsia"/>
                <w:color w:val="000000" w:themeColor="text1"/>
                <w:kern w:val="0"/>
                <w:szCs w:val="28"/>
              </w:rPr>
              <w:t>响应文件内容</w:t>
            </w:r>
          </w:p>
        </w:tc>
        <w:tc>
          <w:tcPr>
            <w:tcW w:w="5409" w:type="dxa"/>
            <w:vAlign w:val="center"/>
          </w:tcPr>
          <w:p w:rsidR="00B40E11" w:rsidRPr="00C65940" w:rsidRDefault="00B40E11">
            <w:pPr>
              <w:pStyle w:val="ab"/>
              <w:spacing w:line="560" w:lineRule="exact"/>
              <w:rPr>
                <w:rFonts w:ascii="方正仿宋_GBK" w:eastAsia="方正仿宋_GBK" w:cs="宋体"/>
                <w:color w:val="000000" w:themeColor="text1"/>
                <w:kern w:val="0"/>
                <w:szCs w:val="28"/>
              </w:rPr>
            </w:pPr>
            <w:r w:rsidRPr="00C65940">
              <w:rPr>
                <w:rFonts w:ascii="方正仿宋_GBK" w:eastAsia="方正仿宋_GBK" w:cs="宋体" w:hint="eastAsia"/>
                <w:color w:val="000000" w:themeColor="text1"/>
                <w:kern w:val="0"/>
                <w:szCs w:val="28"/>
              </w:rPr>
              <w:t>对竞争性谈判文件第三篇规定的谈判内容进行响应。</w:t>
            </w:r>
          </w:p>
        </w:tc>
      </w:tr>
      <w:tr w:rsidR="00C65940" w:rsidRPr="00C65940">
        <w:trPr>
          <w:trHeight w:val="300"/>
        </w:trPr>
        <w:tc>
          <w:tcPr>
            <w:tcW w:w="817" w:type="dxa"/>
            <w:vMerge/>
            <w:vAlign w:val="center"/>
          </w:tcPr>
          <w:p w:rsidR="00B40E11" w:rsidRPr="00C65940" w:rsidRDefault="00B40E11">
            <w:pPr>
              <w:spacing w:line="560" w:lineRule="exact"/>
              <w:jc w:val="center"/>
              <w:rPr>
                <w:rFonts w:ascii="方正仿宋_GBK" w:eastAsia="方正仿宋_GBK" w:cs="宋体"/>
                <w:color w:val="000000" w:themeColor="text1"/>
                <w:kern w:val="0"/>
                <w:szCs w:val="28"/>
              </w:rPr>
            </w:pPr>
          </w:p>
        </w:tc>
        <w:tc>
          <w:tcPr>
            <w:tcW w:w="1418" w:type="dxa"/>
            <w:vMerge/>
            <w:vAlign w:val="center"/>
          </w:tcPr>
          <w:p w:rsidR="00B40E11" w:rsidRPr="00C65940" w:rsidRDefault="00B40E11">
            <w:pPr>
              <w:spacing w:line="560" w:lineRule="exact"/>
              <w:rPr>
                <w:rFonts w:ascii="方正仿宋_GBK" w:eastAsia="方正仿宋_GBK" w:cs="仿宋_GB2312"/>
                <w:color w:val="000000" w:themeColor="text1"/>
                <w:szCs w:val="28"/>
                <w:lang w:val="zh-CN"/>
              </w:rPr>
            </w:pPr>
          </w:p>
        </w:tc>
        <w:tc>
          <w:tcPr>
            <w:tcW w:w="1984" w:type="dxa"/>
            <w:vAlign w:val="center"/>
          </w:tcPr>
          <w:p w:rsidR="00B40E11" w:rsidRPr="00C65940" w:rsidRDefault="00B40E11">
            <w:pPr>
              <w:spacing w:line="560" w:lineRule="exact"/>
              <w:rPr>
                <w:rFonts w:ascii="方正仿宋_GBK" w:eastAsia="方正仿宋_GBK" w:cs="宋体"/>
                <w:color w:val="000000" w:themeColor="text1"/>
                <w:kern w:val="0"/>
                <w:szCs w:val="28"/>
              </w:rPr>
            </w:pPr>
            <w:r w:rsidRPr="00C65940">
              <w:rPr>
                <w:rFonts w:ascii="方正仿宋_GBK" w:eastAsia="方正仿宋_GBK" w:cs="宋体" w:hint="eastAsia"/>
                <w:color w:val="000000" w:themeColor="text1"/>
                <w:kern w:val="0"/>
                <w:szCs w:val="28"/>
              </w:rPr>
              <w:t>谈判有效期</w:t>
            </w:r>
          </w:p>
        </w:tc>
        <w:tc>
          <w:tcPr>
            <w:tcW w:w="5409" w:type="dxa"/>
            <w:vAlign w:val="center"/>
          </w:tcPr>
          <w:p w:rsidR="00B40E11" w:rsidRPr="00C65940" w:rsidRDefault="00B40E11">
            <w:pPr>
              <w:spacing w:line="560" w:lineRule="exact"/>
              <w:rPr>
                <w:rFonts w:ascii="方正仿宋_GBK" w:eastAsia="方正仿宋_GBK" w:cs="宋体"/>
                <w:color w:val="000000" w:themeColor="text1"/>
                <w:kern w:val="0"/>
                <w:szCs w:val="28"/>
              </w:rPr>
            </w:pPr>
            <w:r w:rsidRPr="00C65940">
              <w:rPr>
                <w:rFonts w:ascii="方正仿宋_GBK" w:eastAsia="方正仿宋_GBK" w:cs="宋体" w:hint="eastAsia"/>
                <w:color w:val="000000" w:themeColor="text1"/>
                <w:kern w:val="0"/>
                <w:szCs w:val="28"/>
              </w:rPr>
              <w:t>满足谈判文件</w:t>
            </w:r>
            <w:r w:rsidRPr="00C65940">
              <w:rPr>
                <w:rFonts w:ascii="方正仿宋_GBK" w:eastAsia="方正仿宋_GBK" w:cs="仿宋_GB2312" w:hint="eastAsia"/>
                <w:color w:val="000000" w:themeColor="text1"/>
                <w:szCs w:val="28"/>
                <w:lang w:val="zh-CN"/>
              </w:rPr>
              <w:t>规定。</w:t>
            </w:r>
          </w:p>
        </w:tc>
      </w:tr>
    </w:tbl>
    <w:p w:rsidR="00B40E11" w:rsidRPr="00C65940" w:rsidRDefault="00B40E11">
      <w:pPr>
        <w:spacing w:line="560" w:lineRule="exact"/>
        <w:ind w:firstLineChars="150" w:firstLine="420"/>
        <w:rPr>
          <w:rFonts w:ascii="方正仿宋_GBK" w:eastAsia="方正仿宋_GBK"/>
          <w:color w:val="000000" w:themeColor="text1"/>
          <w:szCs w:val="28"/>
        </w:rPr>
      </w:pPr>
      <w:r w:rsidRPr="00C65940">
        <w:rPr>
          <w:rFonts w:ascii="方正仿宋_GBK" w:eastAsia="方正仿宋_GBK" w:hint="eastAsia"/>
          <w:color w:val="000000" w:themeColor="text1"/>
          <w:szCs w:val="28"/>
        </w:rPr>
        <w:t>（三）谈判小组在对响应文件的有效性、完整性和响应程度进行审查时，可以要求供应商对响应文件中含义不明确、同类问题表述不一致或者有明显文字和计算错误的内容等</w:t>
      </w:r>
      <w:proofErr w:type="gramStart"/>
      <w:r w:rsidRPr="00C65940">
        <w:rPr>
          <w:rFonts w:ascii="方正仿宋_GBK" w:eastAsia="方正仿宋_GBK" w:hint="eastAsia"/>
          <w:color w:val="000000" w:themeColor="text1"/>
          <w:szCs w:val="28"/>
        </w:rPr>
        <w:t>作出</w:t>
      </w:r>
      <w:proofErr w:type="gramEnd"/>
      <w:r w:rsidRPr="00C65940">
        <w:rPr>
          <w:rFonts w:ascii="方正仿宋_GBK" w:eastAsia="方正仿宋_GBK" w:hint="eastAsia"/>
          <w:color w:val="000000" w:themeColor="text1"/>
          <w:szCs w:val="28"/>
        </w:rPr>
        <w:t>必要的澄清、说明或者更正。供应商的澄清、说明或者更正不得超出响应文件的范围或者改变响应文件的实质性内容。</w:t>
      </w:r>
    </w:p>
    <w:p w:rsidR="00B40E11" w:rsidRPr="00C65940" w:rsidRDefault="00B40E11">
      <w:pPr>
        <w:spacing w:line="560" w:lineRule="exact"/>
        <w:ind w:firstLineChars="150" w:firstLine="420"/>
        <w:rPr>
          <w:rFonts w:ascii="方正仿宋_GBK" w:eastAsia="方正仿宋_GBK"/>
          <w:color w:val="000000" w:themeColor="text1"/>
          <w:szCs w:val="28"/>
        </w:rPr>
      </w:pPr>
      <w:r w:rsidRPr="00C65940">
        <w:rPr>
          <w:rFonts w:ascii="方正仿宋_GBK" w:eastAsia="方正仿宋_GBK" w:hint="eastAsia"/>
          <w:color w:val="000000" w:themeColor="text1"/>
          <w:szCs w:val="28"/>
        </w:rPr>
        <w:t>（四）谈判小组要求供应商澄清、说明或者更正响应文件应当以书面形式</w:t>
      </w:r>
      <w:proofErr w:type="gramStart"/>
      <w:r w:rsidRPr="00C65940">
        <w:rPr>
          <w:rFonts w:ascii="方正仿宋_GBK" w:eastAsia="方正仿宋_GBK" w:hint="eastAsia"/>
          <w:color w:val="000000" w:themeColor="text1"/>
          <w:szCs w:val="28"/>
        </w:rPr>
        <w:lastRenderedPageBreak/>
        <w:t>作出</w:t>
      </w:r>
      <w:proofErr w:type="gramEnd"/>
      <w:r w:rsidRPr="00C65940">
        <w:rPr>
          <w:rFonts w:ascii="方正仿宋_GBK" w:eastAsia="方正仿宋_GBK" w:hint="eastAsia"/>
          <w:color w:val="000000" w:themeColor="text1"/>
          <w:szCs w:val="28"/>
        </w:rPr>
        <w:t>。供应商的澄清、说明或者更正应当由法定代表人或其授权代表签字或者加盖公章。由授权代表签字的，应当附法定代表人授权书。供应商为自然人的，应当由本人签字并附身份证明。</w:t>
      </w:r>
    </w:p>
    <w:p w:rsidR="00B40E11" w:rsidRPr="00C65940" w:rsidRDefault="00B40E11">
      <w:pPr>
        <w:spacing w:line="560" w:lineRule="exact"/>
        <w:ind w:firstLineChars="150" w:firstLine="420"/>
        <w:rPr>
          <w:rFonts w:ascii="方正仿宋_GBK" w:eastAsia="方正仿宋_GBK"/>
          <w:color w:val="000000" w:themeColor="text1"/>
          <w:szCs w:val="28"/>
        </w:rPr>
      </w:pPr>
      <w:r w:rsidRPr="00C65940">
        <w:rPr>
          <w:rFonts w:ascii="方正仿宋_GBK" w:eastAsia="方正仿宋_GBK" w:hint="eastAsia"/>
          <w:color w:val="000000" w:themeColor="text1"/>
          <w:szCs w:val="28"/>
        </w:rPr>
        <w:t>（五）在谈判过程中谈判的任何一方不得向他人透露与谈判有关的技术资料、价格或其他信息。</w:t>
      </w:r>
    </w:p>
    <w:p w:rsidR="00B40E11" w:rsidRPr="00C65940" w:rsidRDefault="00B40E11">
      <w:pPr>
        <w:spacing w:line="560" w:lineRule="exact"/>
        <w:ind w:firstLineChars="150" w:firstLine="420"/>
        <w:rPr>
          <w:rFonts w:ascii="方正仿宋_GBK" w:eastAsia="方正仿宋_GBK"/>
          <w:color w:val="000000" w:themeColor="text1"/>
          <w:szCs w:val="28"/>
        </w:rPr>
      </w:pPr>
      <w:r w:rsidRPr="00C65940">
        <w:rPr>
          <w:rFonts w:ascii="方正仿宋_GBK" w:eastAsia="方正仿宋_GBK" w:hint="eastAsia"/>
          <w:color w:val="000000" w:themeColor="text1"/>
          <w:szCs w:val="28"/>
        </w:rPr>
        <w:t>（六）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w:t>
      </w:r>
      <w:proofErr w:type="gramStart"/>
      <w:r w:rsidRPr="00C65940">
        <w:rPr>
          <w:rFonts w:ascii="方正仿宋_GBK" w:eastAsia="方正仿宋_GBK" w:hint="eastAsia"/>
          <w:color w:val="000000" w:themeColor="text1"/>
          <w:szCs w:val="28"/>
        </w:rPr>
        <w:t>作出</w:t>
      </w:r>
      <w:proofErr w:type="gramEnd"/>
      <w:r w:rsidRPr="00C65940">
        <w:rPr>
          <w:rFonts w:ascii="方正仿宋_GBK" w:eastAsia="方正仿宋_GBK" w:hint="eastAsia"/>
          <w:color w:val="000000" w:themeColor="text1"/>
          <w:szCs w:val="28"/>
        </w:rPr>
        <w:t>的实质性变动是竞争性谈判谈判文件的有效组成部分，谈判小组应当及时以书面形式同时通知所有参加谈判的供应商。供应商应当按照竞争性谈判文件的变动情况和谈判小组的要求重新提交响应文件或重新做出相关的书面承诺，并报出最佳服务，最后统一报价。</w:t>
      </w:r>
    </w:p>
    <w:p w:rsidR="00B40E11" w:rsidRPr="00C65940" w:rsidRDefault="00B40E11">
      <w:pPr>
        <w:spacing w:line="560" w:lineRule="exact"/>
        <w:ind w:firstLineChars="150" w:firstLine="420"/>
        <w:rPr>
          <w:rFonts w:ascii="方正仿宋_GBK" w:eastAsia="方正仿宋_GBK"/>
          <w:color w:val="000000" w:themeColor="text1"/>
          <w:szCs w:val="28"/>
        </w:rPr>
      </w:pPr>
      <w:r w:rsidRPr="00C65940">
        <w:rPr>
          <w:rFonts w:ascii="方正仿宋_GBK" w:eastAsia="方正仿宋_GBK" w:hint="eastAsia"/>
          <w:color w:val="000000" w:themeColor="text1"/>
          <w:szCs w:val="28"/>
        </w:rPr>
        <w:t>（七）供应商在谈判时</w:t>
      </w:r>
      <w:proofErr w:type="gramStart"/>
      <w:r w:rsidRPr="00C65940">
        <w:rPr>
          <w:rFonts w:ascii="方正仿宋_GBK" w:eastAsia="方正仿宋_GBK" w:hint="eastAsia"/>
          <w:color w:val="000000" w:themeColor="text1"/>
          <w:szCs w:val="28"/>
        </w:rPr>
        <w:t>作出</w:t>
      </w:r>
      <w:proofErr w:type="gramEnd"/>
      <w:r w:rsidRPr="00C65940">
        <w:rPr>
          <w:rFonts w:ascii="方正仿宋_GBK" w:eastAsia="方正仿宋_GBK" w:hint="eastAsia"/>
          <w:color w:val="000000" w:themeColor="text1"/>
          <w:szCs w:val="28"/>
        </w:rPr>
        <w:t>的所有书面承诺须由法定代表人或其授权代表签字。</w:t>
      </w:r>
    </w:p>
    <w:p w:rsidR="00B40E11" w:rsidRPr="00C65940" w:rsidRDefault="00B40E11">
      <w:pPr>
        <w:spacing w:line="560" w:lineRule="exact"/>
        <w:ind w:firstLineChars="150" w:firstLine="420"/>
        <w:rPr>
          <w:rFonts w:ascii="方正仿宋_GBK" w:eastAsia="方正仿宋_GBK"/>
          <w:color w:val="000000" w:themeColor="text1"/>
          <w:szCs w:val="28"/>
        </w:rPr>
      </w:pPr>
      <w:r w:rsidRPr="00C65940">
        <w:rPr>
          <w:rFonts w:ascii="方正仿宋_GBK" w:eastAsia="方正仿宋_GBK" w:hint="eastAsia"/>
          <w:color w:val="000000" w:themeColor="text1"/>
          <w:szCs w:val="28"/>
        </w:rPr>
        <w:t>（八）谈判结束后，谈判小组要求所有参加正式谈判的供应商在规定时间内同时书面提交最后报价及有关承诺（填写《最后报价表》并密封提交）。已提交响应文件但未在规定时间内进行最后报价的供应商，视为放弃最后报价，以供应商响应文件中的报价为准。</w:t>
      </w:r>
    </w:p>
    <w:p w:rsidR="00B40E11" w:rsidRPr="00C65940" w:rsidRDefault="00B40E11">
      <w:pPr>
        <w:pStyle w:val="3"/>
        <w:spacing w:before="0" w:after="0" w:line="560" w:lineRule="exact"/>
        <w:ind w:firstLineChars="200" w:firstLine="560"/>
        <w:rPr>
          <w:rFonts w:ascii="方正仿宋_GBK" w:eastAsia="方正仿宋_GBK"/>
          <w:b w:val="0"/>
          <w:color w:val="000000" w:themeColor="text1"/>
          <w:sz w:val="28"/>
          <w:szCs w:val="28"/>
        </w:rPr>
      </w:pPr>
      <w:bookmarkStart w:id="39" w:name="_Toc57648724"/>
      <w:bookmarkStart w:id="40" w:name="_Toc102227320"/>
      <w:bookmarkStart w:id="41" w:name="_Toc342913394"/>
      <w:r w:rsidRPr="00C65940">
        <w:rPr>
          <w:rFonts w:ascii="方正仿宋_GBK" w:eastAsia="方正仿宋_GBK" w:hint="eastAsia"/>
          <w:b w:val="0"/>
          <w:color w:val="000000" w:themeColor="text1"/>
          <w:sz w:val="28"/>
          <w:szCs w:val="28"/>
        </w:rPr>
        <w:t>五、评审依据</w:t>
      </w:r>
      <w:bookmarkEnd w:id="39"/>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评审的依据为竞争性谈判文件和响应文件（含有效的补充文件）。谈判小组判断响应文件对竞争性谈判文件的响应，仅基于响应文件本身而不靠外部证据。</w:t>
      </w:r>
    </w:p>
    <w:p w:rsidR="00B40E11" w:rsidRPr="00C65940" w:rsidRDefault="00B40E11">
      <w:pPr>
        <w:pStyle w:val="3"/>
        <w:spacing w:before="0" w:after="0" w:line="560" w:lineRule="exact"/>
        <w:ind w:firstLineChars="200" w:firstLine="560"/>
        <w:rPr>
          <w:rFonts w:ascii="方正仿宋_GBK" w:eastAsia="方正仿宋_GBK"/>
          <w:b w:val="0"/>
          <w:color w:val="000000" w:themeColor="text1"/>
          <w:sz w:val="28"/>
          <w:szCs w:val="28"/>
        </w:rPr>
      </w:pPr>
      <w:bookmarkStart w:id="42" w:name="_Toc57648725"/>
      <w:r w:rsidRPr="00C65940">
        <w:rPr>
          <w:rFonts w:ascii="方正仿宋_GBK" w:eastAsia="方正仿宋_GBK" w:hint="eastAsia"/>
          <w:b w:val="0"/>
          <w:color w:val="000000" w:themeColor="text1"/>
          <w:sz w:val="28"/>
          <w:szCs w:val="28"/>
        </w:rPr>
        <w:t>六、成交</w:t>
      </w:r>
      <w:bookmarkEnd w:id="40"/>
      <w:r w:rsidRPr="00C65940">
        <w:rPr>
          <w:rFonts w:ascii="方正仿宋_GBK" w:eastAsia="方正仿宋_GBK" w:hint="eastAsia"/>
          <w:b w:val="0"/>
          <w:color w:val="000000" w:themeColor="text1"/>
          <w:sz w:val="28"/>
          <w:szCs w:val="28"/>
        </w:rPr>
        <w:t>原则</w:t>
      </w:r>
      <w:bookmarkEnd w:id="41"/>
      <w:bookmarkEnd w:id="42"/>
    </w:p>
    <w:p w:rsidR="00B40E11" w:rsidRPr="00C65940" w:rsidRDefault="00B40E11">
      <w:pPr>
        <w:snapToGrid w:val="0"/>
        <w:spacing w:line="560" w:lineRule="exact"/>
        <w:ind w:firstLineChars="150" w:firstLine="420"/>
        <w:rPr>
          <w:rFonts w:ascii="方正仿宋_GBK" w:eastAsia="方正仿宋_GBK"/>
          <w:color w:val="000000" w:themeColor="text1"/>
          <w:szCs w:val="28"/>
        </w:rPr>
      </w:pPr>
      <w:r w:rsidRPr="00C65940">
        <w:rPr>
          <w:rFonts w:ascii="方正仿宋_GBK" w:eastAsia="方正仿宋_GBK" w:hint="eastAsia"/>
          <w:color w:val="000000" w:themeColor="text1"/>
          <w:szCs w:val="28"/>
        </w:rPr>
        <w:t>（一）评审办法</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1.谈判小组将依照本竞争性谈判文件相关规定对质量和服务均能满足竞</w:t>
      </w:r>
      <w:r w:rsidRPr="00C65940">
        <w:rPr>
          <w:rFonts w:ascii="方正仿宋_GBK" w:eastAsia="方正仿宋_GBK" w:hint="eastAsia"/>
          <w:color w:val="000000" w:themeColor="text1"/>
          <w:szCs w:val="28"/>
        </w:rPr>
        <w:lastRenderedPageBreak/>
        <w:t>争性谈判实质性响应要求的供应商所提交的最后报价进行政策性扣减，并依据扣减后的价格按照由低到高的顺序提出3名以上成交候选人，并编写评审报告。</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2.若供应商的最后报价经扣减后价格相同，按技术参数（条款）的优劣顺序排列；以上都相同的，按服务条款的优劣顺序排列。</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3.成交价格=成交供应商的最后报价</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（二）评审细则</w:t>
      </w:r>
    </w:p>
    <w:p w:rsidR="00B40E11" w:rsidRPr="00C65940" w:rsidRDefault="00B40E11">
      <w:pPr>
        <w:tabs>
          <w:tab w:val="left" w:pos="3600"/>
        </w:tabs>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1.资格符合性检查</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依据法律法规和竞争性谈判文件的规定，对供应商的资格证明、保证金等进行审查，以确定供应商是否具备谈判资格。</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2.对响应文件的有效性、完整性和响应程度检查</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依据竞争性谈判文件的规定，对供应商的响应文件从质量、服务等方面进行审查，以确定供应商是否实质性响应竞争性谈判文件的要求。对技术、服务未作实质性响应的供应商，谈判小组将要求其在最后报价前做出相应的承诺。</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3.关于政策性扣减</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3.1政策性扣减范围</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供应</w:t>
      </w:r>
      <w:proofErr w:type="gramStart"/>
      <w:r w:rsidRPr="00C65940">
        <w:rPr>
          <w:rFonts w:ascii="方正仿宋_GBK" w:eastAsia="方正仿宋_GBK" w:hint="eastAsia"/>
          <w:color w:val="000000" w:themeColor="text1"/>
          <w:szCs w:val="28"/>
        </w:rPr>
        <w:t>商符合</w:t>
      </w:r>
      <w:proofErr w:type="gramEnd"/>
      <w:r w:rsidRPr="00C65940">
        <w:rPr>
          <w:rFonts w:ascii="方正仿宋_GBK" w:eastAsia="方正仿宋_GBK" w:hint="eastAsia"/>
          <w:color w:val="000000" w:themeColor="text1"/>
          <w:szCs w:val="28"/>
        </w:rPr>
        <w:t>小型、微型企业或监狱企业条件、残疾人福利性单位的，其最后报价将按相应比例进行扣减。</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3.2  政策性扣减方式</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3.2.1供应商为非联合体参与谈判的，对小型企业给予6%的扣除，微型企业给予8%的扣除（注册资金十五万及以下的微型企业给予10%的扣除），以扣除后的报价参与评审。</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3.2.2供应商为联合体参与谈判的，在联合协议中小型企业、微型企业的协议合同金额占到联合体协议合同总金额30％以上的，与小型企业联合的可给予联合体2%的报价扣除，与微型企业联合的可给予联合体3%的报价扣除。</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3.2.3监狱企业、残疾人福利性单位属于微型企业的，应提供企业所在地</w:t>
      </w:r>
      <w:r w:rsidRPr="00C65940">
        <w:rPr>
          <w:rFonts w:ascii="方正仿宋_GBK" w:eastAsia="方正仿宋_GBK" w:hint="eastAsia"/>
          <w:color w:val="000000" w:themeColor="text1"/>
          <w:szCs w:val="28"/>
        </w:rPr>
        <w:lastRenderedPageBreak/>
        <w:t>的县级以上中小企业主管部门本年度出具的证明文件复印件和微型企业承诺书（详见第六篇 五、其他“微型企业承诺书”）。未提供以上资料的监狱企业、残疾人福利性单位视同小型企业。</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4.成交供应商的确定：</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4.1“第三篇 谈判项目技术需求”有一条及以上不能满足竞争性谈判文件要求的供应商将失去成为成交供应商的资格。</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4.2“第四篇 谈判项目服务需求”有一条及以上不能满足竞争性谈判文件要求的供应商将失去成为成交供应商的资格。</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4.3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供应商的资格，按顺序由排在后面的成交候选人递补，以此类推。</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4.4谈判小组将依照评审办法提出成交候选人。</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4.5采购代理机构应当在评审结束后2个工作日内将评审报告送采购人确认。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w:t>
      </w:r>
      <w:proofErr w:type="gramStart"/>
      <w:r w:rsidRPr="00C65940">
        <w:rPr>
          <w:rFonts w:ascii="方正仿宋_GBK" w:eastAsia="方正仿宋_GBK" w:hint="eastAsia"/>
          <w:color w:val="000000" w:themeColor="text1"/>
          <w:szCs w:val="28"/>
        </w:rPr>
        <w:t>供应商且不</w:t>
      </w:r>
      <w:proofErr w:type="gramEnd"/>
      <w:r w:rsidRPr="00C65940">
        <w:rPr>
          <w:rFonts w:ascii="方正仿宋_GBK" w:eastAsia="方正仿宋_GBK" w:hint="eastAsia"/>
          <w:color w:val="000000" w:themeColor="text1"/>
          <w:szCs w:val="28"/>
        </w:rPr>
        <w:t>提出异议的，视为确定评审报告提出的最后报价最低的供应商为成交供应商。</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4.6成交供应商的变更</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4.6.1成交供应</w:t>
      </w:r>
      <w:proofErr w:type="gramStart"/>
      <w:r w:rsidRPr="00C65940">
        <w:rPr>
          <w:rFonts w:ascii="方正仿宋_GBK" w:eastAsia="方正仿宋_GBK" w:hint="eastAsia"/>
          <w:color w:val="000000" w:themeColor="text1"/>
          <w:szCs w:val="28"/>
        </w:rPr>
        <w:t>商拒绝</w:t>
      </w:r>
      <w:proofErr w:type="gramEnd"/>
      <w:r w:rsidRPr="00C65940">
        <w:rPr>
          <w:rFonts w:ascii="方正仿宋_GBK" w:eastAsia="方正仿宋_GBK" w:hint="eastAsia"/>
          <w:color w:val="000000" w:themeColor="text1"/>
          <w:szCs w:val="28"/>
        </w:rPr>
        <w:t>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lastRenderedPageBreak/>
        <w:t>4.6.2成交</w:t>
      </w:r>
      <w:proofErr w:type="gramStart"/>
      <w:r w:rsidRPr="00C65940">
        <w:rPr>
          <w:rFonts w:ascii="方正仿宋_GBK" w:eastAsia="方正仿宋_GBK" w:hint="eastAsia"/>
          <w:color w:val="000000" w:themeColor="text1"/>
          <w:szCs w:val="28"/>
        </w:rPr>
        <w:t>供应商无充分</w:t>
      </w:r>
      <w:proofErr w:type="gramEnd"/>
      <w:r w:rsidRPr="00C65940">
        <w:rPr>
          <w:rFonts w:ascii="方正仿宋_GBK" w:eastAsia="方正仿宋_GBK" w:hint="eastAsia"/>
          <w:color w:val="000000" w:themeColor="text1"/>
          <w:szCs w:val="28"/>
        </w:rPr>
        <w:t>理由放弃成交的，采购人将会同采购代理机构把相关情况报财政部门，财政部门将根据相关法律法规的规定对违规供应商进行处罚。</w:t>
      </w:r>
    </w:p>
    <w:p w:rsidR="00B40E11" w:rsidRPr="00C65940" w:rsidRDefault="00B40E11">
      <w:pPr>
        <w:snapToGrid w:val="0"/>
        <w:spacing w:line="560" w:lineRule="exact"/>
        <w:ind w:firstLineChars="150" w:firstLine="420"/>
        <w:rPr>
          <w:rFonts w:ascii="方正仿宋_GBK" w:eastAsia="方正仿宋_GBK"/>
          <w:color w:val="000000" w:themeColor="text1"/>
          <w:szCs w:val="28"/>
        </w:rPr>
      </w:pPr>
      <w:r w:rsidRPr="00C65940">
        <w:rPr>
          <w:rFonts w:ascii="方正仿宋_GBK" w:eastAsia="方正仿宋_GBK" w:hint="eastAsia"/>
          <w:color w:val="000000" w:themeColor="text1"/>
          <w:szCs w:val="28"/>
        </w:rPr>
        <w:t>5.出现下列情形之一的，采购人或者采购代理机构应当终止竞争性谈判采购活动，发布项目终止公告并说明原因，重新开展采购活动：</w:t>
      </w:r>
    </w:p>
    <w:p w:rsidR="00B40E11" w:rsidRPr="00C65940" w:rsidRDefault="00B40E11">
      <w:pPr>
        <w:snapToGrid w:val="0"/>
        <w:spacing w:line="560" w:lineRule="exact"/>
        <w:ind w:firstLineChars="150" w:firstLine="420"/>
        <w:rPr>
          <w:rFonts w:ascii="方正仿宋_GBK" w:eastAsia="方正仿宋_GBK"/>
          <w:color w:val="000000" w:themeColor="text1"/>
          <w:szCs w:val="28"/>
        </w:rPr>
      </w:pPr>
      <w:r w:rsidRPr="00C65940">
        <w:rPr>
          <w:rFonts w:ascii="方正仿宋_GBK" w:eastAsia="方正仿宋_GBK" w:hint="eastAsia"/>
          <w:color w:val="000000" w:themeColor="text1"/>
          <w:szCs w:val="28"/>
        </w:rPr>
        <w:t>5.1因情况变化，不再符合规定的竞争性谈判采购方式适用情形的；</w:t>
      </w:r>
    </w:p>
    <w:p w:rsidR="00B40E11" w:rsidRPr="00C65940" w:rsidRDefault="00B40E11">
      <w:pPr>
        <w:snapToGrid w:val="0"/>
        <w:spacing w:line="560" w:lineRule="exact"/>
        <w:ind w:firstLineChars="150" w:firstLine="420"/>
        <w:rPr>
          <w:rFonts w:ascii="方正仿宋_GBK" w:eastAsia="方正仿宋_GBK"/>
          <w:color w:val="000000" w:themeColor="text1"/>
          <w:szCs w:val="28"/>
        </w:rPr>
      </w:pPr>
      <w:r w:rsidRPr="00C65940">
        <w:rPr>
          <w:rFonts w:ascii="方正仿宋_GBK" w:eastAsia="方正仿宋_GBK" w:hint="eastAsia"/>
          <w:color w:val="000000" w:themeColor="text1"/>
          <w:szCs w:val="28"/>
        </w:rPr>
        <w:t>5.2出现影响采购公正的违法、违规行为的；</w:t>
      </w:r>
    </w:p>
    <w:p w:rsidR="00B40E11" w:rsidRPr="00C65940" w:rsidRDefault="00B40E11">
      <w:pPr>
        <w:snapToGrid w:val="0"/>
        <w:spacing w:line="560" w:lineRule="exact"/>
        <w:ind w:firstLineChars="150" w:firstLine="420"/>
        <w:rPr>
          <w:rFonts w:ascii="方正仿宋_GBK" w:eastAsia="方正仿宋_GBK"/>
          <w:color w:val="000000" w:themeColor="text1"/>
          <w:szCs w:val="28"/>
        </w:rPr>
      </w:pPr>
      <w:r w:rsidRPr="00C65940">
        <w:rPr>
          <w:rFonts w:ascii="方正仿宋_GBK" w:eastAsia="方正仿宋_GBK" w:hint="eastAsia"/>
          <w:color w:val="000000" w:themeColor="text1"/>
          <w:szCs w:val="28"/>
        </w:rPr>
        <w:t>5.3在采购过程中符合竞争要求的供应商或者报价未超过采购预算的供应商不足3家的，但《政府采购非招标采购方式管理办法》第二十七条第二款规定的情形除外。</w:t>
      </w:r>
    </w:p>
    <w:p w:rsidR="00B40E11" w:rsidRPr="00C65940" w:rsidRDefault="00B40E11">
      <w:pPr>
        <w:pStyle w:val="3"/>
        <w:spacing w:before="0" w:after="0" w:line="560" w:lineRule="exact"/>
        <w:ind w:firstLineChars="200" w:firstLine="560"/>
        <w:rPr>
          <w:rFonts w:ascii="方正仿宋_GBK" w:eastAsia="方正仿宋_GBK"/>
          <w:b w:val="0"/>
          <w:color w:val="000000" w:themeColor="text1"/>
          <w:sz w:val="28"/>
          <w:szCs w:val="28"/>
        </w:rPr>
      </w:pPr>
      <w:bookmarkStart w:id="43" w:name="_Toc102227321"/>
      <w:bookmarkStart w:id="44" w:name="_Toc342913395"/>
      <w:bookmarkStart w:id="45" w:name="_Toc57648726"/>
      <w:r w:rsidRPr="00C65940">
        <w:rPr>
          <w:rFonts w:ascii="方正仿宋_GBK" w:eastAsia="方正仿宋_GBK" w:hint="eastAsia"/>
          <w:b w:val="0"/>
          <w:color w:val="000000" w:themeColor="text1"/>
          <w:sz w:val="28"/>
          <w:szCs w:val="28"/>
        </w:rPr>
        <w:t>七、成交通知</w:t>
      </w:r>
      <w:bookmarkEnd w:id="43"/>
      <w:bookmarkEnd w:id="44"/>
      <w:bookmarkEnd w:id="45"/>
    </w:p>
    <w:p w:rsidR="00B40E11" w:rsidRPr="00C65940" w:rsidRDefault="00B40E11">
      <w:pPr>
        <w:spacing w:line="560" w:lineRule="exact"/>
        <w:ind w:firstLineChars="150" w:firstLine="420"/>
        <w:rPr>
          <w:rFonts w:ascii="方正仿宋_GBK" w:eastAsia="方正仿宋_GBK"/>
          <w:color w:val="000000" w:themeColor="text1"/>
          <w:szCs w:val="28"/>
        </w:rPr>
      </w:pPr>
      <w:r w:rsidRPr="00C65940">
        <w:rPr>
          <w:rFonts w:ascii="方正仿宋_GBK" w:eastAsia="方正仿宋_GBK" w:hint="eastAsia"/>
          <w:color w:val="000000" w:themeColor="text1"/>
          <w:szCs w:val="28"/>
        </w:rPr>
        <w:t>（一）成交供应商确定后，采购</w:t>
      </w:r>
      <w:r w:rsidR="00A0308E" w:rsidRPr="00C65940">
        <w:rPr>
          <w:rFonts w:ascii="方正仿宋_GBK" w:eastAsia="方正仿宋_GBK" w:hint="eastAsia"/>
          <w:color w:val="000000" w:themeColor="text1"/>
          <w:szCs w:val="28"/>
        </w:rPr>
        <w:t>人</w:t>
      </w:r>
      <w:r w:rsidRPr="00C65940">
        <w:rPr>
          <w:rFonts w:ascii="方正仿宋_GBK" w:eastAsia="方正仿宋_GBK" w:hint="eastAsia"/>
          <w:color w:val="000000" w:themeColor="text1"/>
          <w:szCs w:val="28"/>
        </w:rPr>
        <w:t>将在</w:t>
      </w:r>
      <w:r w:rsidR="00A0308E" w:rsidRPr="00C65940">
        <w:rPr>
          <w:rFonts w:ascii="方正仿宋_GBK" w:eastAsia="方正仿宋_GBK" w:hint="eastAsia"/>
          <w:color w:val="000000" w:themeColor="text1"/>
          <w:szCs w:val="28"/>
        </w:rPr>
        <w:t>重庆医科大学校园网上（主页-服务大厅-招投标信息）</w:t>
      </w:r>
      <w:r w:rsidRPr="00C65940">
        <w:rPr>
          <w:rFonts w:ascii="方正仿宋_GBK" w:eastAsia="方正仿宋_GBK" w:hint="eastAsia"/>
          <w:color w:val="000000" w:themeColor="text1"/>
          <w:szCs w:val="28"/>
        </w:rPr>
        <w:t>上发布成交结果公告。</w:t>
      </w:r>
    </w:p>
    <w:p w:rsidR="00B40E11" w:rsidRPr="00C65940" w:rsidRDefault="00B40E11">
      <w:pPr>
        <w:spacing w:line="560" w:lineRule="exact"/>
        <w:ind w:firstLineChars="150" w:firstLine="420"/>
        <w:rPr>
          <w:rFonts w:ascii="方正仿宋_GBK" w:eastAsia="方正仿宋_GBK"/>
          <w:color w:val="000000" w:themeColor="text1"/>
          <w:szCs w:val="28"/>
        </w:rPr>
      </w:pPr>
      <w:r w:rsidRPr="00C65940">
        <w:rPr>
          <w:rFonts w:ascii="方正仿宋_GBK" w:eastAsia="方正仿宋_GBK" w:hint="eastAsia"/>
          <w:color w:val="000000" w:themeColor="text1"/>
          <w:szCs w:val="28"/>
        </w:rPr>
        <w:t>（二）结果公告发出同时，采购代理机构将以书面形式发出《成交通知书》。《成交通知书》一经发出即发生法律效力。</w:t>
      </w:r>
    </w:p>
    <w:p w:rsidR="00B40E11" w:rsidRPr="00C65940" w:rsidRDefault="00B40E11">
      <w:pPr>
        <w:spacing w:line="560" w:lineRule="exact"/>
        <w:ind w:firstLineChars="150" w:firstLine="420"/>
        <w:rPr>
          <w:rFonts w:ascii="方正仿宋_GBK" w:eastAsia="方正仿宋_GBK"/>
          <w:color w:val="000000" w:themeColor="text1"/>
          <w:szCs w:val="28"/>
        </w:rPr>
      </w:pPr>
      <w:r w:rsidRPr="00C65940">
        <w:rPr>
          <w:rFonts w:ascii="方正仿宋_GBK" w:eastAsia="方正仿宋_GBK" w:hint="eastAsia"/>
          <w:color w:val="000000" w:themeColor="text1"/>
          <w:szCs w:val="28"/>
        </w:rPr>
        <w:t>（三）《成交通知书》将作为签订合同的依据。</w:t>
      </w:r>
    </w:p>
    <w:p w:rsidR="00B40E11" w:rsidRPr="00C65940" w:rsidRDefault="00B40E11">
      <w:pPr>
        <w:pStyle w:val="3"/>
        <w:spacing w:before="0" w:after="0" w:line="560" w:lineRule="exact"/>
        <w:ind w:firstLineChars="200" w:firstLine="560"/>
        <w:rPr>
          <w:rFonts w:ascii="方正仿宋_GBK" w:eastAsia="方正仿宋_GBK"/>
          <w:b w:val="0"/>
          <w:color w:val="000000" w:themeColor="text1"/>
          <w:sz w:val="28"/>
          <w:szCs w:val="28"/>
        </w:rPr>
      </w:pPr>
      <w:bookmarkStart w:id="46" w:name="_Toc57648727"/>
      <w:r w:rsidRPr="00C65940">
        <w:rPr>
          <w:rFonts w:ascii="方正仿宋_GBK" w:eastAsia="方正仿宋_GBK" w:hint="eastAsia"/>
          <w:b w:val="0"/>
          <w:color w:val="000000" w:themeColor="text1"/>
          <w:sz w:val="28"/>
          <w:szCs w:val="28"/>
        </w:rPr>
        <w:t>八、关于质疑和投诉</w:t>
      </w:r>
      <w:bookmarkEnd w:id="46"/>
    </w:p>
    <w:p w:rsidR="00B40E11" w:rsidRPr="00C65940" w:rsidRDefault="00B40E11">
      <w:pPr>
        <w:spacing w:line="560" w:lineRule="exact"/>
        <w:ind w:firstLineChars="150" w:firstLine="420"/>
        <w:rPr>
          <w:rFonts w:ascii="方正仿宋_GBK" w:eastAsia="方正仿宋_GBK"/>
          <w:color w:val="000000" w:themeColor="text1"/>
          <w:szCs w:val="28"/>
        </w:rPr>
      </w:pPr>
      <w:r w:rsidRPr="00C65940">
        <w:rPr>
          <w:rFonts w:ascii="方正仿宋_GBK" w:eastAsia="方正仿宋_GBK" w:hint="eastAsia"/>
          <w:color w:val="000000" w:themeColor="text1"/>
          <w:szCs w:val="28"/>
        </w:rPr>
        <w:t xml:space="preserve"> （一）质疑</w:t>
      </w:r>
    </w:p>
    <w:p w:rsidR="00B40E11" w:rsidRPr="00C65940" w:rsidRDefault="00B40E11">
      <w:pPr>
        <w:spacing w:line="560" w:lineRule="exact"/>
        <w:ind w:firstLine="480"/>
        <w:rPr>
          <w:rFonts w:ascii="方正仿宋_GBK" w:eastAsia="方正仿宋_GBK" w:hAnsi="仿宋" w:cs="仿宋"/>
          <w:color w:val="000000" w:themeColor="text1"/>
          <w:szCs w:val="28"/>
        </w:rPr>
      </w:pPr>
      <w:r w:rsidRPr="00C65940">
        <w:rPr>
          <w:rFonts w:ascii="方正仿宋_GBK" w:eastAsia="方正仿宋_GBK" w:hAnsi="仿宋" w:cs="仿宋" w:hint="eastAsia"/>
          <w:color w:val="000000" w:themeColor="text1"/>
          <w:szCs w:val="28"/>
        </w:rPr>
        <w:t>供应商认为采购文件、采购过程和成交结果使自己的权益收到伤害的，可向采购人或采购代理机构以书面形式提出质疑。</w:t>
      </w:r>
    </w:p>
    <w:p w:rsidR="00B40E11" w:rsidRPr="00C65940" w:rsidRDefault="00B40E11">
      <w:pPr>
        <w:spacing w:line="560" w:lineRule="exact"/>
        <w:ind w:firstLine="480"/>
        <w:rPr>
          <w:rFonts w:ascii="方正仿宋_GBK" w:eastAsia="方正仿宋_GBK" w:hAnsi="仿宋" w:cs="仿宋"/>
          <w:color w:val="000000" w:themeColor="text1"/>
          <w:szCs w:val="28"/>
        </w:rPr>
      </w:pPr>
      <w:r w:rsidRPr="00C65940">
        <w:rPr>
          <w:rFonts w:ascii="方正仿宋_GBK" w:eastAsia="方正仿宋_GBK" w:hAnsi="仿宋" w:cs="仿宋" w:hint="eastAsia"/>
          <w:color w:val="000000" w:themeColor="text1"/>
          <w:szCs w:val="28"/>
        </w:rPr>
        <w:t xml:space="preserve">提出质疑的应当是参与所质疑项目采购活动的供应商。 </w:t>
      </w:r>
    </w:p>
    <w:p w:rsidR="00B40E11" w:rsidRPr="00C65940" w:rsidRDefault="00B40E11">
      <w:pPr>
        <w:spacing w:line="560" w:lineRule="exact"/>
        <w:ind w:firstLine="480"/>
        <w:rPr>
          <w:rFonts w:ascii="方正仿宋_GBK" w:eastAsia="方正仿宋_GBK" w:hAnsi="仿宋" w:cs="仿宋"/>
          <w:color w:val="000000" w:themeColor="text1"/>
          <w:szCs w:val="28"/>
        </w:rPr>
      </w:pPr>
      <w:r w:rsidRPr="00C65940">
        <w:rPr>
          <w:rFonts w:ascii="方正仿宋_GBK" w:eastAsia="方正仿宋_GBK" w:hAnsi="仿宋" w:cs="仿宋" w:hint="eastAsia"/>
          <w:color w:val="000000" w:themeColor="text1"/>
          <w:szCs w:val="28"/>
        </w:rPr>
        <w:t>1.质疑时限、内容</w:t>
      </w:r>
    </w:p>
    <w:p w:rsidR="00B40E11" w:rsidRPr="00C65940" w:rsidRDefault="00B40E11">
      <w:pPr>
        <w:spacing w:line="560" w:lineRule="exact"/>
        <w:ind w:firstLine="480"/>
        <w:rPr>
          <w:rFonts w:ascii="方正仿宋_GBK" w:eastAsia="方正仿宋_GBK" w:hAnsi="仿宋" w:cs="仿宋"/>
          <w:color w:val="000000" w:themeColor="text1"/>
          <w:szCs w:val="28"/>
        </w:rPr>
      </w:pPr>
      <w:r w:rsidRPr="00C65940">
        <w:rPr>
          <w:rFonts w:ascii="方正仿宋_GBK" w:eastAsia="方正仿宋_GBK" w:hAnsi="仿宋" w:cs="仿宋" w:hint="eastAsia"/>
          <w:color w:val="000000" w:themeColor="text1"/>
          <w:szCs w:val="28"/>
        </w:rPr>
        <w:t>1.1供应商认为采购文件、采购过程、成交结果使自己的权益受到损害的，可以在知道或者应知其权益受到损害之日起1个工作日内，以书面形式向采购人、采购代理机构提出质疑。</w:t>
      </w:r>
    </w:p>
    <w:p w:rsidR="00B40E11" w:rsidRPr="00C65940" w:rsidRDefault="00B40E11">
      <w:pPr>
        <w:spacing w:line="560" w:lineRule="exact"/>
        <w:ind w:firstLine="480"/>
        <w:rPr>
          <w:rFonts w:ascii="方正仿宋_GBK" w:eastAsia="方正仿宋_GBK" w:hAnsi="仿宋" w:cs="仿宋"/>
          <w:color w:val="000000" w:themeColor="text1"/>
          <w:szCs w:val="28"/>
        </w:rPr>
      </w:pPr>
      <w:r w:rsidRPr="00C65940">
        <w:rPr>
          <w:rFonts w:ascii="方正仿宋_GBK" w:eastAsia="方正仿宋_GBK" w:hAnsi="仿宋" w:cs="仿宋" w:hint="eastAsia"/>
          <w:color w:val="000000" w:themeColor="text1"/>
          <w:szCs w:val="28"/>
        </w:rPr>
        <w:lastRenderedPageBreak/>
        <w:t>1.2供应商提出质疑应当提交质疑函和必要的证明材料，质疑</w:t>
      </w:r>
      <w:proofErr w:type="gramStart"/>
      <w:r w:rsidRPr="00C65940">
        <w:rPr>
          <w:rFonts w:ascii="方正仿宋_GBK" w:eastAsia="方正仿宋_GBK" w:hAnsi="仿宋" w:cs="仿宋" w:hint="eastAsia"/>
          <w:color w:val="000000" w:themeColor="text1"/>
          <w:szCs w:val="28"/>
        </w:rPr>
        <w:t>函应当</w:t>
      </w:r>
      <w:proofErr w:type="gramEnd"/>
      <w:r w:rsidRPr="00C65940">
        <w:rPr>
          <w:rFonts w:ascii="方正仿宋_GBK" w:eastAsia="方正仿宋_GBK" w:hAnsi="仿宋" w:cs="仿宋" w:hint="eastAsia"/>
          <w:color w:val="000000" w:themeColor="text1"/>
          <w:szCs w:val="28"/>
        </w:rPr>
        <w:t>包括下列内容：</w:t>
      </w:r>
    </w:p>
    <w:p w:rsidR="00B40E11" w:rsidRPr="00C65940" w:rsidRDefault="00B40E11">
      <w:pPr>
        <w:spacing w:line="560" w:lineRule="exact"/>
        <w:ind w:firstLine="480"/>
        <w:rPr>
          <w:rFonts w:ascii="方正仿宋_GBK" w:eastAsia="方正仿宋_GBK" w:hAnsi="仿宋" w:cs="仿宋"/>
          <w:color w:val="000000" w:themeColor="text1"/>
          <w:szCs w:val="28"/>
        </w:rPr>
      </w:pPr>
      <w:r w:rsidRPr="00C65940">
        <w:rPr>
          <w:rFonts w:ascii="方正仿宋_GBK" w:eastAsia="方正仿宋_GBK" w:hAnsi="仿宋" w:cs="仿宋" w:hint="eastAsia"/>
          <w:color w:val="000000" w:themeColor="text1"/>
          <w:szCs w:val="28"/>
        </w:rPr>
        <w:t>1.2.1供应商的姓名或者名称、地址、邮编、联系人及联系电话；</w:t>
      </w:r>
    </w:p>
    <w:p w:rsidR="00B40E11" w:rsidRPr="00C65940" w:rsidRDefault="00B40E11">
      <w:pPr>
        <w:spacing w:line="560" w:lineRule="exact"/>
        <w:ind w:firstLine="480"/>
        <w:rPr>
          <w:rFonts w:ascii="方正仿宋_GBK" w:eastAsia="方正仿宋_GBK" w:hAnsi="仿宋" w:cs="仿宋"/>
          <w:color w:val="000000" w:themeColor="text1"/>
          <w:szCs w:val="28"/>
        </w:rPr>
      </w:pPr>
      <w:r w:rsidRPr="00C65940">
        <w:rPr>
          <w:rFonts w:ascii="方正仿宋_GBK" w:eastAsia="方正仿宋_GBK" w:hAnsi="仿宋" w:cs="仿宋" w:hint="eastAsia"/>
          <w:color w:val="000000" w:themeColor="text1"/>
          <w:szCs w:val="28"/>
        </w:rPr>
        <w:t>1.2.2质疑项目的名称、项目号以及谈判项目编号；</w:t>
      </w:r>
    </w:p>
    <w:p w:rsidR="00B40E11" w:rsidRPr="00C65940" w:rsidRDefault="00B40E11">
      <w:pPr>
        <w:spacing w:line="560" w:lineRule="exact"/>
        <w:ind w:firstLine="480"/>
        <w:rPr>
          <w:rFonts w:ascii="方正仿宋_GBK" w:eastAsia="方正仿宋_GBK" w:hAnsi="仿宋" w:cs="仿宋"/>
          <w:color w:val="000000" w:themeColor="text1"/>
          <w:szCs w:val="28"/>
        </w:rPr>
      </w:pPr>
      <w:r w:rsidRPr="00C65940">
        <w:rPr>
          <w:rFonts w:ascii="方正仿宋_GBK" w:eastAsia="方正仿宋_GBK" w:hAnsi="仿宋" w:cs="仿宋" w:hint="eastAsia"/>
          <w:color w:val="000000" w:themeColor="text1"/>
          <w:szCs w:val="28"/>
        </w:rPr>
        <w:t>1.2.3具体、明确的质疑事项和与质疑事项相关的请求；</w:t>
      </w:r>
    </w:p>
    <w:p w:rsidR="00B40E11" w:rsidRPr="00C65940" w:rsidRDefault="00B40E11">
      <w:pPr>
        <w:spacing w:line="560" w:lineRule="exact"/>
        <w:ind w:firstLine="480"/>
        <w:rPr>
          <w:rFonts w:ascii="方正仿宋_GBK" w:eastAsia="方正仿宋_GBK" w:hAnsi="仿宋" w:cs="仿宋"/>
          <w:color w:val="000000" w:themeColor="text1"/>
          <w:szCs w:val="28"/>
        </w:rPr>
      </w:pPr>
      <w:r w:rsidRPr="00C65940">
        <w:rPr>
          <w:rFonts w:ascii="方正仿宋_GBK" w:eastAsia="方正仿宋_GBK" w:hAnsi="仿宋" w:cs="仿宋" w:hint="eastAsia"/>
          <w:color w:val="000000" w:themeColor="text1"/>
          <w:szCs w:val="28"/>
        </w:rPr>
        <w:t>1.2.4事实依据；</w:t>
      </w:r>
    </w:p>
    <w:p w:rsidR="00B40E11" w:rsidRPr="00C65940" w:rsidRDefault="00B40E11">
      <w:pPr>
        <w:spacing w:line="560" w:lineRule="exact"/>
        <w:ind w:firstLine="480"/>
        <w:rPr>
          <w:rFonts w:ascii="方正仿宋_GBK" w:eastAsia="方正仿宋_GBK" w:hAnsi="仿宋" w:cs="仿宋"/>
          <w:color w:val="000000" w:themeColor="text1"/>
          <w:szCs w:val="28"/>
        </w:rPr>
      </w:pPr>
      <w:r w:rsidRPr="00C65940">
        <w:rPr>
          <w:rFonts w:ascii="方正仿宋_GBK" w:eastAsia="方正仿宋_GBK" w:hAnsi="仿宋" w:cs="仿宋" w:hint="eastAsia"/>
          <w:color w:val="000000" w:themeColor="text1"/>
          <w:szCs w:val="28"/>
        </w:rPr>
        <w:t>1.2.5必要的法律依据；</w:t>
      </w:r>
    </w:p>
    <w:p w:rsidR="00B40E11" w:rsidRPr="00C65940" w:rsidRDefault="00B40E11">
      <w:pPr>
        <w:spacing w:line="560" w:lineRule="exact"/>
        <w:ind w:firstLine="480"/>
        <w:rPr>
          <w:rFonts w:ascii="方正仿宋_GBK" w:eastAsia="方正仿宋_GBK" w:hAnsi="仿宋" w:cs="仿宋"/>
          <w:color w:val="000000" w:themeColor="text1"/>
          <w:szCs w:val="28"/>
        </w:rPr>
      </w:pPr>
      <w:r w:rsidRPr="00C65940">
        <w:rPr>
          <w:rFonts w:ascii="方正仿宋_GBK" w:eastAsia="方正仿宋_GBK" w:hAnsi="仿宋" w:cs="仿宋" w:hint="eastAsia"/>
          <w:color w:val="000000" w:themeColor="text1"/>
          <w:szCs w:val="28"/>
        </w:rPr>
        <w:t>1.2.6提出质疑的日期；</w:t>
      </w:r>
    </w:p>
    <w:p w:rsidR="00B40E11" w:rsidRPr="00C65940" w:rsidRDefault="00B40E11">
      <w:pPr>
        <w:spacing w:line="560" w:lineRule="exact"/>
        <w:ind w:firstLine="480"/>
        <w:rPr>
          <w:rFonts w:ascii="方正仿宋_GBK" w:eastAsia="方正仿宋_GBK" w:hAnsi="仿宋" w:cs="仿宋"/>
          <w:color w:val="000000" w:themeColor="text1"/>
          <w:szCs w:val="28"/>
        </w:rPr>
      </w:pPr>
      <w:r w:rsidRPr="00C65940">
        <w:rPr>
          <w:rFonts w:ascii="方正仿宋_GBK" w:eastAsia="方正仿宋_GBK" w:hAnsi="仿宋" w:cs="仿宋" w:hint="eastAsia"/>
          <w:color w:val="000000" w:themeColor="text1"/>
          <w:szCs w:val="28"/>
        </w:rPr>
        <w:t>1.2.7营业执照（或事业单位法人证书，或个体工商户营业执照或有效的自然人身份证明、组织机构代码证）复印件；</w:t>
      </w:r>
    </w:p>
    <w:p w:rsidR="00B40E11" w:rsidRPr="00C65940" w:rsidRDefault="00B40E11">
      <w:pPr>
        <w:spacing w:line="560" w:lineRule="exact"/>
        <w:ind w:firstLine="480"/>
        <w:rPr>
          <w:rFonts w:ascii="方正仿宋_GBK" w:eastAsia="方正仿宋_GBK" w:hAnsi="仿宋" w:cs="仿宋"/>
          <w:color w:val="000000" w:themeColor="text1"/>
          <w:szCs w:val="28"/>
        </w:rPr>
      </w:pPr>
      <w:r w:rsidRPr="00C65940">
        <w:rPr>
          <w:rFonts w:ascii="方正仿宋_GBK" w:eastAsia="方正仿宋_GBK" w:hAnsi="仿宋" w:cs="仿宋" w:hint="eastAsia"/>
          <w:color w:val="000000" w:themeColor="text1"/>
          <w:szCs w:val="28"/>
        </w:rPr>
        <w:t>1.2.8法定代表人授权委托书原件、法定代表人身份证复印件和其授权代表的身份证复印件（供应商为自然人的提供自然人身份证复印件）；</w:t>
      </w:r>
    </w:p>
    <w:p w:rsidR="00B40E11" w:rsidRPr="00C65940" w:rsidRDefault="00B40E11">
      <w:pPr>
        <w:spacing w:line="560" w:lineRule="exact"/>
        <w:ind w:firstLine="480"/>
        <w:rPr>
          <w:rFonts w:ascii="方正仿宋_GBK" w:eastAsia="方正仿宋_GBK" w:hAnsi="仿宋" w:cs="仿宋"/>
          <w:color w:val="000000" w:themeColor="text1"/>
          <w:szCs w:val="28"/>
        </w:rPr>
      </w:pPr>
      <w:r w:rsidRPr="00C65940">
        <w:rPr>
          <w:rFonts w:ascii="方正仿宋_GBK" w:eastAsia="方正仿宋_GBK" w:hAnsi="仿宋" w:cs="仿宋" w:hint="eastAsia"/>
          <w:color w:val="000000" w:themeColor="text1"/>
          <w:szCs w:val="28"/>
        </w:rPr>
        <w:t>1.3供应商为自然人的，质疑</w:t>
      </w:r>
      <w:proofErr w:type="gramStart"/>
      <w:r w:rsidRPr="00C65940">
        <w:rPr>
          <w:rFonts w:ascii="方正仿宋_GBK" w:eastAsia="方正仿宋_GBK" w:hAnsi="仿宋" w:cs="仿宋" w:hint="eastAsia"/>
          <w:color w:val="000000" w:themeColor="text1"/>
          <w:szCs w:val="28"/>
        </w:rPr>
        <w:t>函应当</w:t>
      </w:r>
      <w:proofErr w:type="gramEnd"/>
      <w:r w:rsidRPr="00C65940">
        <w:rPr>
          <w:rFonts w:ascii="方正仿宋_GBK" w:eastAsia="方正仿宋_GBK" w:hAnsi="仿宋" w:cs="仿宋" w:hint="eastAsia"/>
          <w:color w:val="000000" w:themeColor="text1"/>
          <w:szCs w:val="28"/>
        </w:rPr>
        <w:t>由本人签字；供应商为法人或者其他组织的，质疑</w:t>
      </w:r>
      <w:proofErr w:type="gramStart"/>
      <w:r w:rsidRPr="00C65940">
        <w:rPr>
          <w:rFonts w:ascii="方正仿宋_GBK" w:eastAsia="方正仿宋_GBK" w:hAnsi="仿宋" w:cs="仿宋" w:hint="eastAsia"/>
          <w:color w:val="000000" w:themeColor="text1"/>
          <w:szCs w:val="28"/>
        </w:rPr>
        <w:t>函应当</w:t>
      </w:r>
      <w:proofErr w:type="gramEnd"/>
      <w:r w:rsidRPr="00C65940">
        <w:rPr>
          <w:rFonts w:ascii="方正仿宋_GBK" w:eastAsia="方正仿宋_GBK" w:hAnsi="仿宋" w:cs="仿宋" w:hint="eastAsia"/>
          <w:color w:val="000000" w:themeColor="text1"/>
          <w:szCs w:val="28"/>
        </w:rPr>
        <w:t>由法定代表人、主要负责人，或者其授权代表签字或者盖章，并加盖公章。</w:t>
      </w:r>
    </w:p>
    <w:p w:rsidR="00B40E11" w:rsidRPr="00C65940" w:rsidRDefault="00B40E11">
      <w:pPr>
        <w:spacing w:line="560" w:lineRule="exact"/>
        <w:ind w:firstLine="480"/>
        <w:rPr>
          <w:rFonts w:ascii="方正仿宋_GBK" w:eastAsia="方正仿宋_GBK" w:hAnsi="仿宋" w:cs="仿宋"/>
          <w:color w:val="000000" w:themeColor="text1"/>
          <w:szCs w:val="28"/>
        </w:rPr>
      </w:pPr>
      <w:r w:rsidRPr="00C65940">
        <w:rPr>
          <w:rFonts w:ascii="方正仿宋_GBK" w:eastAsia="方正仿宋_GBK" w:hAnsi="仿宋" w:cs="仿宋" w:hint="eastAsia"/>
          <w:color w:val="000000" w:themeColor="text1"/>
          <w:szCs w:val="28"/>
        </w:rPr>
        <w:t>2.质疑答复</w:t>
      </w:r>
    </w:p>
    <w:p w:rsidR="00B40E11" w:rsidRPr="00C65940" w:rsidRDefault="00B40E11">
      <w:pPr>
        <w:spacing w:line="560" w:lineRule="exact"/>
        <w:ind w:firstLine="480"/>
        <w:rPr>
          <w:rFonts w:ascii="方正仿宋_GBK" w:eastAsia="方正仿宋_GBK" w:hAnsi="仿宋" w:cs="仿宋"/>
          <w:color w:val="000000" w:themeColor="text1"/>
          <w:szCs w:val="28"/>
        </w:rPr>
      </w:pPr>
      <w:r w:rsidRPr="00C65940">
        <w:rPr>
          <w:rFonts w:ascii="方正仿宋_GBK" w:eastAsia="方正仿宋_GBK" w:hAnsi="仿宋" w:cs="仿宋" w:hint="eastAsia"/>
          <w:color w:val="000000" w:themeColor="text1"/>
          <w:szCs w:val="28"/>
        </w:rPr>
        <w:t>采购人、采购代理机构应当在收到供应商的书面质疑后3个工作日内</w:t>
      </w:r>
      <w:proofErr w:type="gramStart"/>
      <w:r w:rsidRPr="00C65940">
        <w:rPr>
          <w:rFonts w:ascii="方正仿宋_GBK" w:eastAsia="方正仿宋_GBK" w:hAnsi="仿宋" w:cs="仿宋" w:hint="eastAsia"/>
          <w:color w:val="000000" w:themeColor="text1"/>
          <w:szCs w:val="28"/>
        </w:rPr>
        <w:t>作出</w:t>
      </w:r>
      <w:proofErr w:type="gramEnd"/>
      <w:r w:rsidRPr="00C65940">
        <w:rPr>
          <w:rFonts w:ascii="方正仿宋_GBK" w:eastAsia="方正仿宋_GBK" w:hAnsi="仿宋" w:cs="仿宋" w:hint="eastAsia"/>
          <w:color w:val="000000" w:themeColor="text1"/>
          <w:szCs w:val="28"/>
        </w:rPr>
        <w:t>答复，并以书面形式通知质疑供应商和其他有关供应商。</w:t>
      </w:r>
    </w:p>
    <w:p w:rsidR="00B40E11" w:rsidRPr="00C65940" w:rsidRDefault="00B40E11">
      <w:pPr>
        <w:spacing w:line="560" w:lineRule="exact"/>
        <w:ind w:firstLine="480"/>
        <w:rPr>
          <w:rFonts w:ascii="方正仿宋_GBK" w:eastAsia="方正仿宋_GBK" w:hAnsi="仿宋" w:cs="仿宋"/>
          <w:color w:val="000000" w:themeColor="text1"/>
          <w:szCs w:val="28"/>
        </w:rPr>
      </w:pPr>
      <w:r w:rsidRPr="00C65940">
        <w:rPr>
          <w:rFonts w:ascii="方正仿宋_GBK" w:eastAsia="方正仿宋_GBK" w:hAnsi="仿宋" w:cs="仿宋" w:hint="eastAsia"/>
          <w:color w:val="000000" w:themeColor="text1"/>
          <w:szCs w:val="28"/>
        </w:rPr>
        <w:t>3.其他</w:t>
      </w:r>
    </w:p>
    <w:p w:rsidR="00B40E11" w:rsidRPr="00C65940" w:rsidRDefault="00B40E11">
      <w:pPr>
        <w:spacing w:line="560" w:lineRule="exact"/>
        <w:ind w:firstLine="480"/>
        <w:rPr>
          <w:rFonts w:ascii="方正仿宋_GBK" w:eastAsia="方正仿宋_GBK" w:hAnsi="仿宋" w:cs="仿宋"/>
          <w:color w:val="000000" w:themeColor="text1"/>
          <w:szCs w:val="28"/>
        </w:rPr>
      </w:pPr>
      <w:r w:rsidRPr="00C65940">
        <w:rPr>
          <w:rFonts w:ascii="方正仿宋_GBK" w:eastAsia="方正仿宋_GBK" w:hAnsi="仿宋" w:cs="仿宋" w:hint="eastAsia"/>
          <w:color w:val="000000" w:themeColor="text1"/>
          <w:szCs w:val="28"/>
        </w:rPr>
        <w:t>3.1供应商应按照《政府采购质疑和投诉办法》（财政部令第94号）及相关法律法规要求，在法定质疑期内一次性提出针对同一采购程序环节的质疑。</w:t>
      </w:r>
    </w:p>
    <w:p w:rsidR="00B40E11" w:rsidRPr="00C65940" w:rsidRDefault="00B40E11">
      <w:pPr>
        <w:spacing w:line="560" w:lineRule="exact"/>
        <w:ind w:firstLine="480"/>
        <w:rPr>
          <w:rFonts w:ascii="方正仿宋_GBK" w:eastAsia="方正仿宋_GBK" w:hAnsi="仿宋" w:cs="仿宋"/>
          <w:color w:val="000000" w:themeColor="text1"/>
          <w:szCs w:val="28"/>
        </w:rPr>
      </w:pPr>
      <w:r w:rsidRPr="00C65940">
        <w:rPr>
          <w:rFonts w:ascii="方正仿宋_GBK" w:eastAsia="方正仿宋_GBK" w:hAnsi="仿宋" w:cs="仿宋" w:hint="eastAsia"/>
          <w:color w:val="000000" w:themeColor="text1"/>
          <w:szCs w:val="28"/>
        </w:rPr>
        <w:t>3.2质疑函范本可在财政部门户网站和中国政府采购网下载。</w:t>
      </w:r>
    </w:p>
    <w:p w:rsidR="00B40E11" w:rsidRPr="00C65940" w:rsidRDefault="00B40E11">
      <w:pPr>
        <w:spacing w:line="560" w:lineRule="exact"/>
        <w:ind w:firstLine="480"/>
        <w:rPr>
          <w:rFonts w:ascii="方正仿宋_GBK" w:eastAsia="方正仿宋_GBK" w:hAnsi="仿宋" w:cs="仿宋"/>
          <w:color w:val="000000" w:themeColor="text1"/>
          <w:szCs w:val="28"/>
        </w:rPr>
      </w:pPr>
      <w:r w:rsidRPr="00C65940">
        <w:rPr>
          <w:rFonts w:ascii="方正仿宋_GBK" w:eastAsia="方正仿宋_GBK" w:hAnsi="仿宋" w:cs="仿宋" w:hint="eastAsia"/>
          <w:color w:val="000000" w:themeColor="text1"/>
          <w:szCs w:val="28"/>
        </w:rPr>
        <w:t>（二）投诉</w:t>
      </w:r>
    </w:p>
    <w:p w:rsidR="00B40E11" w:rsidRPr="00C65940" w:rsidRDefault="00B40E11">
      <w:pPr>
        <w:spacing w:line="560" w:lineRule="exact"/>
        <w:ind w:firstLine="480"/>
        <w:rPr>
          <w:rFonts w:ascii="方正仿宋_GBK" w:eastAsia="方正仿宋_GBK" w:hAnsi="仿宋" w:cs="仿宋"/>
          <w:color w:val="000000" w:themeColor="text1"/>
          <w:szCs w:val="28"/>
        </w:rPr>
      </w:pPr>
      <w:r w:rsidRPr="00C65940">
        <w:rPr>
          <w:rFonts w:ascii="方正仿宋_GBK" w:eastAsia="方正仿宋_GBK" w:hAnsi="仿宋" w:cs="仿宋" w:hint="eastAsia"/>
          <w:color w:val="000000" w:themeColor="text1"/>
          <w:szCs w:val="28"/>
        </w:rPr>
        <w:t>1.供应商对采购人、采购代理机构的答复不满意，或者采购人、采购代理机构未在规定时间内</w:t>
      </w:r>
      <w:proofErr w:type="gramStart"/>
      <w:r w:rsidRPr="00C65940">
        <w:rPr>
          <w:rFonts w:ascii="方正仿宋_GBK" w:eastAsia="方正仿宋_GBK" w:hAnsi="仿宋" w:cs="仿宋" w:hint="eastAsia"/>
          <w:color w:val="000000" w:themeColor="text1"/>
          <w:szCs w:val="28"/>
        </w:rPr>
        <w:t>作出</w:t>
      </w:r>
      <w:proofErr w:type="gramEnd"/>
      <w:r w:rsidRPr="00C65940">
        <w:rPr>
          <w:rFonts w:ascii="方正仿宋_GBK" w:eastAsia="方正仿宋_GBK" w:hAnsi="仿宋" w:cs="仿宋" w:hint="eastAsia"/>
          <w:color w:val="000000" w:themeColor="text1"/>
          <w:szCs w:val="28"/>
        </w:rPr>
        <w:t>答复的，可以在答复期满后15个工作日内按照相关</w:t>
      </w:r>
      <w:r w:rsidRPr="00C65940">
        <w:rPr>
          <w:rFonts w:ascii="方正仿宋_GBK" w:eastAsia="方正仿宋_GBK" w:hAnsi="仿宋" w:cs="仿宋" w:hint="eastAsia"/>
          <w:color w:val="000000" w:themeColor="text1"/>
          <w:szCs w:val="28"/>
        </w:rPr>
        <w:lastRenderedPageBreak/>
        <w:t>法律法规向财政部门提起投诉。</w:t>
      </w:r>
    </w:p>
    <w:p w:rsidR="00B40E11" w:rsidRPr="00C65940" w:rsidRDefault="00B40E11">
      <w:pPr>
        <w:spacing w:line="560" w:lineRule="exact"/>
        <w:ind w:firstLine="480"/>
        <w:rPr>
          <w:rFonts w:ascii="方正仿宋_GBK" w:eastAsia="方正仿宋_GBK" w:hAnsi="仿宋" w:cs="仿宋"/>
          <w:color w:val="000000" w:themeColor="text1"/>
          <w:szCs w:val="28"/>
        </w:rPr>
      </w:pPr>
      <w:r w:rsidRPr="00C65940">
        <w:rPr>
          <w:rFonts w:ascii="方正仿宋_GBK" w:eastAsia="方正仿宋_GBK" w:hAnsi="仿宋" w:cs="仿宋" w:hint="eastAsia"/>
          <w:color w:val="000000" w:themeColor="text1"/>
          <w:szCs w:val="28"/>
        </w:rPr>
        <w:t>2.供应商应按照《政府采购质疑和投诉办法》（财政部令第94号）及相关法律法规要求递交投诉书和必要的证明材料。投诉书范本可在财政部门户网站和中国政府采购网下载。</w:t>
      </w:r>
    </w:p>
    <w:p w:rsidR="00B40E11" w:rsidRPr="00C65940" w:rsidRDefault="00B40E11">
      <w:pPr>
        <w:spacing w:line="560" w:lineRule="exact"/>
        <w:ind w:firstLine="480"/>
        <w:rPr>
          <w:rFonts w:ascii="方正仿宋_GBK" w:eastAsia="方正仿宋_GBK" w:hAnsi="仿宋" w:cs="仿宋"/>
          <w:color w:val="000000" w:themeColor="text1"/>
          <w:szCs w:val="28"/>
        </w:rPr>
      </w:pPr>
      <w:r w:rsidRPr="00C65940">
        <w:rPr>
          <w:rFonts w:ascii="方正仿宋_GBK" w:eastAsia="方正仿宋_GBK" w:hAnsi="仿宋" w:cs="仿宋" w:hint="eastAsia"/>
          <w:color w:val="000000" w:themeColor="text1"/>
          <w:szCs w:val="28"/>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Ansi="仿宋" w:cs="仿宋" w:hint="eastAsia"/>
          <w:color w:val="000000" w:themeColor="text1"/>
          <w:szCs w:val="28"/>
        </w:rPr>
        <w:t>4.在确定受理投诉后，财政部门自受理投诉之日起30个工作日内（需要检验、检测、鉴定、专家评审以及需要投诉人补正材料的，所需时间不计算在投诉处理期限内）对投诉事项做出处理决定。</w:t>
      </w:r>
    </w:p>
    <w:p w:rsidR="00B40E11" w:rsidRPr="00C65940" w:rsidRDefault="00B40E11">
      <w:pPr>
        <w:pStyle w:val="3"/>
        <w:spacing w:before="0" w:after="0" w:line="560" w:lineRule="exact"/>
        <w:ind w:firstLineChars="200" w:firstLine="560"/>
        <w:rPr>
          <w:rFonts w:ascii="方正仿宋_GBK" w:eastAsia="方正仿宋_GBK"/>
          <w:b w:val="0"/>
          <w:color w:val="000000" w:themeColor="text1"/>
          <w:sz w:val="28"/>
          <w:szCs w:val="28"/>
        </w:rPr>
      </w:pPr>
      <w:bookmarkStart w:id="47" w:name="_Toc57648728"/>
      <w:bookmarkStart w:id="48" w:name="_Toc102227322"/>
      <w:bookmarkStart w:id="49" w:name="_Toc342913396"/>
      <w:r w:rsidRPr="00C65940">
        <w:rPr>
          <w:rFonts w:ascii="方正仿宋_GBK" w:eastAsia="方正仿宋_GBK" w:hint="eastAsia"/>
          <w:b w:val="0"/>
          <w:color w:val="000000" w:themeColor="text1"/>
          <w:sz w:val="28"/>
          <w:szCs w:val="28"/>
        </w:rPr>
        <w:t>九、签订合同</w:t>
      </w:r>
      <w:bookmarkEnd w:id="47"/>
    </w:p>
    <w:p w:rsidR="00B40E11" w:rsidRPr="00C65940" w:rsidRDefault="00B40E11">
      <w:pPr>
        <w:spacing w:line="560" w:lineRule="exact"/>
        <w:ind w:firstLineChars="150" w:firstLine="420"/>
        <w:rPr>
          <w:rFonts w:ascii="方正仿宋_GBK" w:eastAsia="方正仿宋_GBK"/>
          <w:color w:val="000000" w:themeColor="text1"/>
          <w:szCs w:val="28"/>
        </w:rPr>
      </w:pPr>
      <w:r w:rsidRPr="00C65940">
        <w:rPr>
          <w:rFonts w:ascii="方正仿宋_GBK" w:eastAsia="方正仿宋_GBK" w:hint="eastAsia"/>
          <w:color w:val="000000" w:themeColor="text1"/>
          <w:szCs w:val="28"/>
        </w:rPr>
        <w:t>（一）采购人应当自成交通知书发出之日起三十日内，按照竞争性谈判文件和成交供应商响应文件的约定，与成交供应商签订书面合同。所签订的合同不得对竞争性谈判文件和供应商的响应文件作实质性修改。</w:t>
      </w:r>
    </w:p>
    <w:p w:rsidR="00B40E11" w:rsidRPr="00C65940" w:rsidRDefault="00B40E11">
      <w:pPr>
        <w:spacing w:line="560" w:lineRule="exact"/>
        <w:ind w:firstLineChars="150" w:firstLine="420"/>
        <w:rPr>
          <w:rFonts w:ascii="方正仿宋_GBK" w:eastAsia="方正仿宋_GBK"/>
          <w:color w:val="000000" w:themeColor="text1"/>
          <w:szCs w:val="28"/>
        </w:rPr>
      </w:pPr>
      <w:r w:rsidRPr="00C65940">
        <w:rPr>
          <w:rFonts w:ascii="方正仿宋_GBK" w:eastAsia="方正仿宋_GBK" w:hint="eastAsia"/>
          <w:color w:val="000000" w:themeColor="text1"/>
          <w:szCs w:val="28"/>
        </w:rPr>
        <w:t>（二）采购人应当自政府采购合同签订之日起2个工作日内，将政府采购合同在重庆市政府采购网上公告，但政府采购合同中涉及国家秘密、商业秘密的内容除外。</w:t>
      </w:r>
    </w:p>
    <w:p w:rsidR="00B40E11" w:rsidRPr="00C65940" w:rsidRDefault="00B40E11">
      <w:pPr>
        <w:spacing w:line="560" w:lineRule="exact"/>
        <w:ind w:firstLineChars="150" w:firstLine="420"/>
        <w:rPr>
          <w:rFonts w:ascii="方正仿宋_GBK" w:eastAsia="方正仿宋_GBK"/>
          <w:color w:val="000000" w:themeColor="text1"/>
          <w:szCs w:val="28"/>
        </w:rPr>
      </w:pPr>
      <w:r w:rsidRPr="00C65940">
        <w:rPr>
          <w:rFonts w:ascii="方正仿宋_GBK" w:eastAsia="方正仿宋_GBK" w:hint="eastAsia"/>
          <w:color w:val="000000" w:themeColor="text1"/>
          <w:szCs w:val="28"/>
        </w:rPr>
        <w:t>（三）竞争性谈判文件、供应商的响应文件及澄清文件等，均为签订政府采购合同的依据。</w:t>
      </w:r>
    </w:p>
    <w:p w:rsidR="00B40E11" w:rsidRPr="00C65940" w:rsidRDefault="00B40E11">
      <w:pPr>
        <w:spacing w:line="560" w:lineRule="exact"/>
        <w:ind w:firstLineChars="150" w:firstLine="420"/>
        <w:rPr>
          <w:rFonts w:ascii="方正仿宋_GBK" w:eastAsia="方正仿宋_GBK"/>
          <w:color w:val="000000" w:themeColor="text1"/>
          <w:szCs w:val="28"/>
        </w:rPr>
      </w:pPr>
      <w:r w:rsidRPr="00C65940">
        <w:rPr>
          <w:rFonts w:ascii="方正仿宋_GBK" w:eastAsia="方正仿宋_GBK" w:hint="eastAsia"/>
          <w:color w:val="000000" w:themeColor="text1"/>
          <w:szCs w:val="28"/>
        </w:rPr>
        <w:t>（四）合同生效条款由供需双方约定，法律、行政法规规定应当办理批准、登记等手续后生效的合同，依照其规定。</w:t>
      </w:r>
    </w:p>
    <w:p w:rsidR="00B40E11" w:rsidRPr="00C65940" w:rsidRDefault="00B40E11">
      <w:pPr>
        <w:spacing w:line="560" w:lineRule="exact"/>
        <w:ind w:firstLineChars="150" w:firstLine="420"/>
        <w:rPr>
          <w:rFonts w:ascii="方正仿宋_GBK" w:eastAsia="方正仿宋_GBK"/>
          <w:color w:val="000000" w:themeColor="text1"/>
          <w:szCs w:val="28"/>
        </w:rPr>
      </w:pPr>
      <w:r w:rsidRPr="00C65940">
        <w:rPr>
          <w:rFonts w:ascii="方正仿宋_GBK" w:eastAsia="方正仿宋_GBK" w:hint="eastAsia"/>
          <w:color w:val="000000" w:themeColor="text1"/>
          <w:szCs w:val="28"/>
        </w:rPr>
        <w:lastRenderedPageBreak/>
        <w:t>（五）合同原则上应按照《重庆市政府采购合同》签订，相关单位要求适用合同通用格式版本的，应按其要求另行签订其他合同。</w:t>
      </w:r>
    </w:p>
    <w:p w:rsidR="00B40E11" w:rsidRPr="00C65940" w:rsidRDefault="00B40E11">
      <w:pPr>
        <w:spacing w:line="560" w:lineRule="exact"/>
        <w:ind w:firstLineChars="150" w:firstLine="420"/>
        <w:rPr>
          <w:rFonts w:ascii="方正仿宋_GBK" w:eastAsia="方正仿宋_GBK"/>
          <w:color w:val="000000" w:themeColor="text1"/>
          <w:szCs w:val="28"/>
        </w:rPr>
      </w:pPr>
      <w:r w:rsidRPr="00C65940">
        <w:rPr>
          <w:rFonts w:ascii="方正仿宋_GBK" w:eastAsia="方正仿宋_GBK" w:hint="eastAsia"/>
          <w:color w:val="000000" w:themeColor="text1"/>
          <w:szCs w:val="28"/>
        </w:rPr>
        <w:t>（六）采购人要求成交供应商提供履约保证金的，应当在竞争性谈判文件中予以约定。成交供应商履约完毕后，采购人根据采购文件规定无息退还其履约保证金。</w:t>
      </w:r>
    </w:p>
    <w:bookmarkEnd w:id="48"/>
    <w:bookmarkEnd w:id="49"/>
    <w:p w:rsidR="00B40E11" w:rsidRPr="00C65940" w:rsidRDefault="00B40E11">
      <w:pPr>
        <w:spacing w:line="560" w:lineRule="exact"/>
        <w:ind w:firstLineChars="200" w:firstLine="560"/>
        <w:rPr>
          <w:rFonts w:ascii="方正仿宋_GBK" w:eastAsia="方正仿宋_GBK"/>
          <w:color w:val="000000" w:themeColor="text1"/>
          <w:szCs w:val="28"/>
        </w:rPr>
        <w:sectPr w:rsidR="00B40E11" w:rsidRPr="00C65940">
          <w:pgSz w:w="11907" w:h="16840"/>
          <w:pgMar w:top="1134" w:right="1191" w:bottom="1134" w:left="1304" w:header="964" w:footer="992" w:gutter="0"/>
          <w:pgNumType w:fmt="numberInDash"/>
          <w:cols w:space="720"/>
          <w:docGrid w:linePitch="312"/>
        </w:sectPr>
      </w:pPr>
    </w:p>
    <w:p w:rsidR="00B40E11" w:rsidRPr="00C65940" w:rsidRDefault="00B40E11">
      <w:pPr>
        <w:pStyle w:val="2"/>
        <w:spacing w:before="0" w:after="0" w:line="560" w:lineRule="exact"/>
        <w:jc w:val="center"/>
        <w:rPr>
          <w:rFonts w:ascii="黑体" w:hAnsi="黑体"/>
          <w:b w:val="0"/>
          <w:color w:val="000000" w:themeColor="text1"/>
          <w:szCs w:val="32"/>
        </w:rPr>
      </w:pPr>
      <w:bookmarkStart w:id="50" w:name="_Toc535312149"/>
      <w:bookmarkStart w:id="51" w:name="_Toc57648730"/>
      <w:bookmarkStart w:id="52" w:name="_Toc12789058"/>
      <w:r w:rsidRPr="00C65940">
        <w:rPr>
          <w:rFonts w:ascii="黑体" w:hAnsi="黑体" w:hint="eastAsia"/>
          <w:b w:val="0"/>
          <w:color w:val="000000" w:themeColor="text1"/>
          <w:szCs w:val="32"/>
        </w:rPr>
        <w:lastRenderedPageBreak/>
        <w:t>第三篇  谈判项目技术需求</w:t>
      </w:r>
      <w:bookmarkEnd w:id="50"/>
      <w:bookmarkEnd w:id="51"/>
    </w:p>
    <w:p w:rsidR="00B40E11" w:rsidRPr="00C65940" w:rsidRDefault="00B40E11" w:rsidP="00276A3F">
      <w:pPr>
        <w:pStyle w:val="3"/>
        <w:spacing w:before="0" w:after="0" w:line="560" w:lineRule="exact"/>
        <w:ind w:firstLineChars="200" w:firstLine="560"/>
        <w:rPr>
          <w:rFonts w:ascii="方正仿宋_GBK" w:eastAsia="方正仿宋_GBK"/>
          <w:color w:val="000000" w:themeColor="text1"/>
          <w:sz w:val="28"/>
          <w:szCs w:val="28"/>
        </w:rPr>
      </w:pPr>
      <w:bookmarkStart w:id="53" w:name="_Toc535312150"/>
      <w:bookmarkStart w:id="54" w:name="_Toc57648731"/>
      <w:r w:rsidRPr="00C65940">
        <w:rPr>
          <w:rFonts w:ascii="方正仿宋_GBK" w:eastAsia="方正仿宋_GBK" w:hint="eastAsia"/>
          <w:color w:val="000000" w:themeColor="text1"/>
          <w:sz w:val="28"/>
          <w:szCs w:val="28"/>
        </w:rPr>
        <w:t>一、项目一览表</w:t>
      </w:r>
      <w:bookmarkEnd w:id="53"/>
      <w:bookmarkEnd w:id="54"/>
    </w:p>
    <w:p w:rsidR="00B40E11" w:rsidRPr="00C65940" w:rsidRDefault="00B40E11">
      <w:pPr>
        <w:rPr>
          <w:rFonts w:eastAsia="方正仿宋_GBK"/>
          <w:color w:val="000000" w:themeColor="text1"/>
        </w:rPr>
      </w:pP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4487"/>
        <w:gridCol w:w="1637"/>
        <w:gridCol w:w="3018"/>
      </w:tblGrid>
      <w:tr w:rsidR="00C65940" w:rsidRPr="00C65940" w:rsidTr="00C65940">
        <w:trPr>
          <w:trHeight w:val="567"/>
          <w:jc w:val="center"/>
        </w:trPr>
        <w:tc>
          <w:tcPr>
            <w:tcW w:w="874" w:type="dxa"/>
            <w:vAlign w:val="center"/>
          </w:tcPr>
          <w:p w:rsidR="00600775" w:rsidRPr="00C65940" w:rsidRDefault="00600775" w:rsidP="00C65940">
            <w:pPr>
              <w:jc w:val="center"/>
              <w:rPr>
                <w:rFonts w:ascii="方正仿宋_GBK" w:eastAsia="方正仿宋_GBK" w:hAnsi="宋体"/>
                <w:color w:val="000000" w:themeColor="text1"/>
                <w:szCs w:val="28"/>
              </w:rPr>
            </w:pPr>
            <w:bookmarkStart w:id="55" w:name="_Toc313536013"/>
            <w:bookmarkStart w:id="56" w:name="_Toc535312151"/>
            <w:bookmarkStart w:id="57" w:name="_Toc344475116"/>
            <w:r w:rsidRPr="00C65940">
              <w:rPr>
                <w:rFonts w:ascii="方正仿宋_GBK" w:eastAsia="方正仿宋_GBK" w:hAnsi="宋体" w:hint="eastAsia"/>
                <w:color w:val="000000" w:themeColor="text1"/>
                <w:szCs w:val="28"/>
              </w:rPr>
              <w:t>序号</w:t>
            </w:r>
          </w:p>
        </w:tc>
        <w:tc>
          <w:tcPr>
            <w:tcW w:w="4487"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产品名称（设备名称）</w:t>
            </w:r>
          </w:p>
        </w:tc>
        <w:tc>
          <w:tcPr>
            <w:tcW w:w="1637"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数量/单位</w:t>
            </w:r>
          </w:p>
        </w:tc>
        <w:tc>
          <w:tcPr>
            <w:tcW w:w="3018"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备注</w:t>
            </w:r>
          </w:p>
        </w:tc>
      </w:tr>
      <w:tr w:rsidR="00C65940" w:rsidRPr="00C65940" w:rsidTr="00C65940">
        <w:trPr>
          <w:trHeight w:val="567"/>
          <w:jc w:val="center"/>
        </w:trPr>
        <w:tc>
          <w:tcPr>
            <w:tcW w:w="874"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1</w:t>
            </w:r>
          </w:p>
        </w:tc>
        <w:tc>
          <w:tcPr>
            <w:tcW w:w="4487"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倒置显微镜</w:t>
            </w:r>
          </w:p>
        </w:tc>
        <w:tc>
          <w:tcPr>
            <w:tcW w:w="1637"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1</w:t>
            </w:r>
          </w:p>
        </w:tc>
        <w:tc>
          <w:tcPr>
            <w:tcW w:w="3018" w:type="dxa"/>
            <w:vMerge w:val="restart"/>
            <w:vAlign w:val="center"/>
          </w:tcPr>
          <w:p w:rsidR="00600775" w:rsidRPr="00C65940" w:rsidRDefault="00600775" w:rsidP="00C65940">
            <w:pPr>
              <w:jc w:val="center"/>
              <w:rPr>
                <w:rFonts w:ascii="方正仿宋_GBK" w:eastAsia="方正仿宋_GBK" w:hAnsi="宋体"/>
                <w:color w:val="000000" w:themeColor="text1"/>
                <w:szCs w:val="28"/>
              </w:rPr>
            </w:pPr>
          </w:p>
        </w:tc>
      </w:tr>
      <w:tr w:rsidR="00C65940" w:rsidRPr="00C65940" w:rsidTr="00C65940">
        <w:trPr>
          <w:trHeight w:val="567"/>
          <w:jc w:val="center"/>
        </w:trPr>
        <w:tc>
          <w:tcPr>
            <w:tcW w:w="874"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2</w:t>
            </w:r>
          </w:p>
        </w:tc>
        <w:tc>
          <w:tcPr>
            <w:tcW w:w="4487"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体视显微镜</w:t>
            </w:r>
          </w:p>
        </w:tc>
        <w:tc>
          <w:tcPr>
            <w:tcW w:w="1637"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1</w:t>
            </w:r>
          </w:p>
        </w:tc>
        <w:tc>
          <w:tcPr>
            <w:tcW w:w="3018" w:type="dxa"/>
            <w:vMerge/>
            <w:vAlign w:val="center"/>
          </w:tcPr>
          <w:p w:rsidR="00600775" w:rsidRPr="00C65940" w:rsidRDefault="00600775" w:rsidP="00C65940">
            <w:pPr>
              <w:jc w:val="center"/>
              <w:rPr>
                <w:rFonts w:ascii="方正仿宋_GBK" w:eastAsia="方正仿宋_GBK" w:hAnsi="宋体"/>
                <w:color w:val="000000" w:themeColor="text1"/>
                <w:szCs w:val="28"/>
              </w:rPr>
            </w:pPr>
          </w:p>
        </w:tc>
      </w:tr>
      <w:tr w:rsidR="00C65940" w:rsidRPr="00C65940" w:rsidTr="00C65940">
        <w:trPr>
          <w:trHeight w:val="567"/>
          <w:jc w:val="center"/>
        </w:trPr>
        <w:tc>
          <w:tcPr>
            <w:tcW w:w="874"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3</w:t>
            </w:r>
          </w:p>
        </w:tc>
        <w:tc>
          <w:tcPr>
            <w:tcW w:w="4487" w:type="dxa"/>
            <w:vAlign w:val="center"/>
          </w:tcPr>
          <w:p w:rsidR="00600775" w:rsidRPr="00C65940" w:rsidRDefault="00600775" w:rsidP="00C65940">
            <w:pPr>
              <w:jc w:val="center"/>
              <w:rPr>
                <w:rFonts w:ascii="方正仿宋_GBK" w:eastAsia="方正仿宋_GBK" w:hAnsi="宋体"/>
                <w:color w:val="000000" w:themeColor="text1"/>
                <w:szCs w:val="28"/>
              </w:rPr>
            </w:pPr>
            <w:proofErr w:type="gramStart"/>
            <w:r w:rsidRPr="00C65940">
              <w:rPr>
                <w:rFonts w:ascii="方正仿宋_GBK" w:eastAsia="方正仿宋_GBK" w:hAnsi="宋体" w:hint="eastAsia"/>
                <w:color w:val="000000" w:themeColor="text1"/>
                <w:szCs w:val="28"/>
              </w:rPr>
              <w:t>电动移液器</w:t>
            </w:r>
            <w:proofErr w:type="gramEnd"/>
          </w:p>
        </w:tc>
        <w:tc>
          <w:tcPr>
            <w:tcW w:w="1637"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1</w:t>
            </w:r>
          </w:p>
        </w:tc>
        <w:tc>
          <w:tcPr>
            <w:tcW w:w="3018" w:type="dxa"/>
            <w:vMerge/>
            <w:vAlign w:val="center"/>
          </w:tcPr>
          <w:p w:rsidR="00600775" w:rsidRPr="00C65940" w:rsidRDefault="00600775" w:rsidP="00C65940">
            <w:pPr>
              <w:jc w:val="center"/>
              <w:rPr>
                <w:rFonts w:ascii="方正仿宋_GBK" w:eastAsia="方正仿宋_GBK" w:hAnsi="宋体"/>
                <w:color w:val="000000" w:themeColor="text1"/>
                <w:szCs w:val="28"/>
              </w:rPr>
            </w:pPr>
          </w:p>
        </w:tc>
      </w:tr>
      <w:tr w:rsidR="00C65940" w:rsidRPr="00C65940" w:rsidTr="00C65940">
        <w:trPr>
          <w:trHeight w:val="567"/>
          <w:jc w:val="center"/>
        </w:trPr>
        <w:tc>
          <w:tcPr>
            <w:tcW w:w="874"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4</w:t>
            </w:r>
          </w:p>
        </w:tc>
        <w:tc>
          <w:tcPr>
            <w:tcW w:w="4487" w:type="dxa"/>
            <w:vAlign w:val="center"/>
          </w:tcPr>
          <w:p w:rsidR="00600775" w:rsidRPr="00C65940" w:rsidRDefault="00600775" w:rsidP="00C65940">
            <w:pPr>
              <w:jc w:val="center"/>
              <w:rPr>
                <w:rFonts w:ascii="方正仿宋_GBK" w:eastAsia="方正仿宋_GBK" w:hAnsi="宋体"/>
                <w:color w:val="000000" w:themeColor="text1"/>
                <w:szCs w:val="28"/>
              </w:rPr>
            </w:pPr>
            <w:proofErr w:type="gramStart"/>
            <w:r w:rsidRPr="00C65940">
              <w:rPr>
                <w:rFonts w:ascii="方正仿宋_GBK" w:eastAsia="方正仿宋_GBK" w:hAnsi="宋体" w:hint="eastAsia"/>
                <w:color w:val="000000" w:themeColor="text1"/>
                <w:szCs w:val="28"/>
              </w:rPr>
              <w:t>手动移液器</w:t>
            </w:r>
            <w:proofErr w:type="gramEnd"/>
          </w:p>
        </w:tc>
        <w:tc>
          <w:tcPr>
            <w:tcW w:w="1637"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2</w:t>
            </w:r>
          </w:p>
        </w:tc>
        <w:tc>
          <w:tcPr>
            <w:tcW w:w="3018" w:type="dxa"/>
            <w:vMerge/>
            <w:vAlign w:val="center"/>
          </w:tcPr>
          <w:p w:rsidR="00600775" w:rsidRPr="00C65940" w:rsidRDefault="00600775" w:rsidP="00C65940">
            <w:pPr>
              <w:jc w:val="center"/>
              <w:rPr>
                <w:rFonts w:ascii="方正仿宋_GBK" w:eastAsia="方正仿宋_GBK" w:hAnsi="宋体"/>
                <w:color w:val="000000" w:themeColor="text1"/>
                <w:szCs w:val="28"/>
              </w:rPr>
            </w:pPr>
          </w:p>
        </w:tc>
      </w:tr>
      <w:tr w:rsidR="00C65940" w:rsidRPr="00C65940" w:rsidTr="00C65940">
        <w:trPr>
          <w:trHeight w:val="567"/>
          <w:jc w:val="center"/>
        </w:trPr>
        <w:tc>
          <w:tcPr>
            <w:tcW w:w="874"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5</w:t>
            </w:r>
          </w:p>
        </w:tc>
        <w:tc>
          <w:tcPr>
            <w:tcW w:w="4487"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高压锅</w:t>
            </w:r>
          </w:p>
        </w:tc>
        <w:tc>
          <w:tcPr>
            <w:tcW w:w="1637"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1</w:t>
            </w:r>
          </w:p>
        </w:tc>
        <w:tc>
          <w:tcPr>
            <w:tcW w:w="3018" w:type="dxa"/>
            <w:vMerge/>
            <w:vAlign w:val="center"/>
          </w:tcPr>
          <w:p w:rsidR="00600775" w:rsidRPr="00C65940" w:rsidRDefault="00600775" w:rsidP="00C65940">
            <w:pPr>
              <w:jc w:val="center"/>
              <w:rPr>
                <w:rFonts w:ascii="方正仿宋_GBK" w:eastAsia="方正仿宋_GBK" w:hAnsi="宋体"/>
                <w:color w:val="000000" w:themeColor="text1"/>
                <w:szCs w:val="28"/>
              </w:rPr>
            </w:pPr>
          </w:p>
        </w:tc>
      </w:tr>
      <w:tr w:rsidR="00C65940" w:rsidRPr="00C65940" w:rsidTr="00C65940">
        <w:trPr>
          <w:trHeight w:val="567"/>
          <w:jc w:val="center"/>
        </w:trPr>
        <w:tc>
          <w:tcPr>
            <w:tcW w:w="874"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6</w:t>
            </w:r>
          </w:p>
        </w:tc>
        <w:tc>
          <w:tcPr>
            <w:tcW w:w="4487"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小型生化培养箱</w:t>
            </w:r>
          </w:p>
        </w:tc>
        <w:tc>
          <w:tcPr>
            <w:tcW w:w="1637"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1</w:t>
            </w:r>
          </w:p>
        </w:tc>
        <w:tc>
          <w:tcPr>
            <w:tcW w:w="3018" w:type="dxa"/>
            <w:vMerge/>
            <w:vAlign w:val="center"/>
          </w:tcPr>
          <w:p w:rsidR="00600775" w:rsidRPr="00C65940" w:rsidRDefault="00600775" w:rsidP="00C65940">
            <w:pPr>
              <w:jc w:val="center"/>
              <w:rPr>
                <w:rFonts w:ascii="方正仿宋_GBK" w:eastAsia="方正仿宋_GBK" w:hAnsi="宋体"/>
                <w:color w:val="000000" w:themeColor="text1"/>
                <w:szCs w:val="28"/>
              </w:rPr>
            </w:pPr>
          </w:p>
        </w:tc>
      </w:tr>
      <w:tr w:rsidR="00C65940" w:rsidRPr="00C65940" w:rsidTr="00C65940">
        <w:trPr>
          <w:trHeight w:val="567"/>
          <w:jc w:val="center"/>
        </w:trPr>
        <w:tc>
          <w:tcPr>
            <w:tcW w:w="874"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7</w:t>
            </w:r>
          </w:p>
        </w:tc>
        <w:tc>
          <w:tcPr>
            <w:tcW w:w="4487" w:type="dxa"/>
            <w:vAlign w:val="center"/>
          </w:tcPr>
          <w:p w:rsidR="00600775" w:rsidRPr="00C65940" w:rsidRDefault="00600775" w:rsidP="00C65940">
            <w:pPr>
              <w:ind w:firstLineChars="500" w:firstLine="1400"/>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旋涡混合器</w:t>
            </w:r>
          </w:p>
        </w:tc>
        <w:tc>
          <w:tcPr>
            <w:tcW w:w="1637"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2</w:t>
            </w:r>
          </w:p>
        </w:tc>
        <w:tc>
          <w:tcPr>
            <w:tcW w:w="3018" w:type="dxa"/>
            <w:vMerge/>
            <w:vAlign w:val="center"/>
          </w:tcPr>
          <w:p w:rsidR="00600775" w:rsidRPr="00C65940" w:rsidRDefault="00600775" w:rsidP="00C65940">
            <w:pPr>
              <w:jc w:val="center"/>
              <w:rPr>
                <w:rFonts w:ascii="方正仿宋_GBK" w:eastAsia="方正仿宋_GBK" w:hAnsi="宋体"/>
                <w:color w:val="000000" w:themeColor="text1"/>
                <w:szCs w:val="28"/>
              </w:rPr>
            </w:pPr>
          </w:p>
        </w:tc>
      </w:tr>
      <w:tr w:rsidR="00C65940" w:rsidRPr="00C65940" w:rsidTr="00C65940">
        <w:trPr>
          <w:trHeight w:val="567"/>
          <w:jc w:val="center"/>
        </w:trPr>
        <w:tc>
          <w:tcPr>
            <w:tcW w:w="874"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8</w:t>
            </w:r>
          </w:p>
        </w:tc>
        <w:tc>
          <w:tcPr>
            <w:tcW w:w="4487"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低速离心机（微型）</w:t>
            </w:r>
          </w:p>
        </w:tc>
        <w:tc>
          <w:tcPr>
            <w:tcW w:w="1637"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3</w:t>
            </w:r>
          </w:p>
        </w:tc>
        <w:tc>
          <w:tcPr>
            <w:tcW w:w="3018" w:type="dxa"/>
            <w:vMerge/>
            <w:vAlign w:val="center"/>
          </w:tcPr>
          <w:p w:rsidR="00600775" w:rsidRPr="00C65940" w:rsidRDefault="00600775" w:rsidP="00C65940">
            <w:pPr>
              <w:jc w:val="center"/>
              <w:rPr>
                <w:rFonts w:ascii="方正仿宋_GBK" w:eastAsia="方正仿宋_GBK" w:hAnsi="宋体"/>
                <w:color w:val="000000" w:themeColor="text1"/>
                <w:szCs w:val="28"/>
              </w:rPr>
            </w:pPr>
          </w:p>
        </w:tc>
      </w:tr>
      <w:tr w:rsidR="00C65940" w:rsidRPr="00C65940" w:rsidTr="00C65940">
        <w:trPr>
          <w:trHeight w:val="567"/>
          <w:jc w:val="center"/>
        </w:trPr>
        <w:tc>
          <w:tcPr>
            <w:tcW w:w="874"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9</w:t>
            </w:r>
          </w:p>
        </w:tc>
        <w:tc>
          <w:tcPr>
            <w:tcW w:w="4487" w:type="dxa"/>
            <w:vAlign w:val="center"/>
          </w:tcPr>
          <w:p w:rsidR="00600775" w:rsidRPr="00C65940" w:rsidRDefault="00C65940" w:rsidP="00C65940">
            <w:pPr>
              <w:jc w:val="center"/>
              <w:rPr>
                <w:rFonts w:ascii="方正仿宋_GBK" w:eastAsia="方正仿宋_GBK" w:hAnsi="宋体"/>
                <w:color w:val="000000" w:themeColor="text1"/>
                <w:szCs w:val="28"/>
              </w:rPr>
            </w:pPr>
            <w:hyperlink r:id="rId21" w:tooltip="DNA电泳槽" w:history="1">
              <w:r w:rsidR="00600775" w:rsidRPr="00C65940">
                <w:rPr>
                  <w:rFonts w:ascii="方正仿宋_GBK" w:eastAsia="方正仿宋_GBK" w:hAnsi="宋体" w:hint="eastAsia"/>
                  <w:color w:val="000000" w:themeColor="text1"/>
                  <w:szCs w:val="28"/>
                </w:rPr>
                <w:t>DNA电泳槽</w:t>
              </w:r>
            </w:hyperlink>
          </w:p>
        </w:tc>
        <w:tc>
          <w:tcPr>
            <w:tcW w:w="1637"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2</w:t>
            </w:r>
          </w:p>
        </w:tc>
        <w:tc>
          <w:tcPr>
            <w:tcW w:w="3018" w:type="dxa"/>
            <w:vMerge/>
            <w:vAlign w:val="center"/>
          </w:tcPr>
          <w:p w:rsidR="00600775" w:rsidRPr="00C65940" w:rsidRDefault="00600775" w:rsidP="00C65940">
            <w:pPr>
              <w:jc w:val="center"/>
              <w:rPr>
                <w:rFonts w:ascii="方正仿宋_GBK" w:eastAsia="方正仿宋_GBK" w:hAnsi="宋体"/>
                <w:color w:val="000000" w:themeColor="text1"/>
                <w:szCs w:val="28"/>
              </w:rPr>
            </w:pPr>
          </w:p>
        </w:tc>
      </w:tr>
      <w:tr w:rsidR="00C65940" w:rsidRPr="00C65940" w:rsidTr="00C65940">
        <w:trPr>
          <w:trHeight w:val="567"/>
          <w:jc w:val="center"/>
        </w:trPr>
        <w:tc>
          <w:tcPr>
            <w:tcW w:w="874"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10</w:t>
            </w:r>
          </w:p>
        </w:tc>
        <w:tc>
          <w:tcPr>
            <w:tcW w:w="4487"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PH计台式</w:t>
            </w:r>
          </w:p>
        </w:tc>
        <w:tc>
          <w:tcPr>
            <w:tcW w:w="1637"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1</w:t>
            </w:r>
          </w:p>
        </w:tc>
        <w:tc>
          <w:tcPr>
            <w:tcW w:w="3018" w:type="dxa"/>
            <w:vMerge/>
            <w:vAlign w:val="center"/>
          </w:tcPr>
          <w:p w:rsidR="00600775" w:rsidRPr="00C65940" w:rsidRDefault="00600775" w:rsidP="00C65940">
            <w:pPr>
              <w:jc w:val="center"/>
              <w:rPr>
                <w:rFonts w:ascii="方正仿宋_GBK" w:eastAsia="方正仿宋_GBK" w:hAnsi="宋体"/>
                <w:color w:val="000000" w:themeColor="text1"/>
                <w:szCs w:val="28"/>
              </w:rPr>
            </w:pPr>
          </w:p>
        </w:tc>
      </w:tr>
      <w:tr w:rsidR="00C65940" w:rsidRPr="00C65940" w:rsidTr="00C65940">
        <w:trPr>
          <w:trHeight w:val="567"/>
          <w:jc w:val="center"/>
        </w:trPr>
        <w:tc>
          <w:tcPr>
            <w:tcW w:w="874"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11</w:t>
            </w:r>
          </w:p>
        </w:tc>
        <w:tc>
          <w:tcPr>
            <w:tcW w:w="4487"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低速细胞离心机</w:t>
            </w:r>
          </w:p>
        </w:tc>
        <w:tc>
          <w:tcPr>
            <w:tcW w:w="1637"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1</w:t>
            </w:r>
          </w:p>
        </w:tc>
        <w:tc>
          <w:tcPr>
            <w:tcW w:w="3018" w:type="dxa"/>
            <w:vMerge/>
            <w:vAlign w:val="center"/>
          </w:tcPr>
          <w:p w:rsidR="00600775" w:rsidRPr="00C65940" w:rsidRDefault="00600775" w:rsidP="00C65940">
            <w:pPr>
              <w:jc w:val="center"/>
              <w:rPr>
                <w:rFonts w:ascii="方正仿宋_GBK" w:eastAsia="方正仿宋_GBK" w:hAnsi="宋体"/>
                <w:color w:val="000000" w:themeColor="text1"/>
                <w:szCs w:val="28"/>
              </w:rPr>
            </w:pPr>
          </w:p>
        </w:tc>
      </w:tr>
      <w:tr w:rsidR="00C65940" w:rsidRPr="00C65940" w:rsidTr="00C65940">
        <w:trPr>
          <w:trHeight w:val="567"/>
          <w:jc w:val="center"/>
        </w:trPr>
        <w:tc>
          <w:tcPr>
            <w:tcW w:w="874"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12</w:t>
            </w:r>
          </w:p>
        </w:tc>
        <w:tc>
          <w:tcPr>
            <w:tcW w:w="4487"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微型台式真空泵</w:t>
            </w:r>
          </w:p>
        </w:tc>
        <w:tc>
          <w:tcPr>
            <w:tcW w:w="1637"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5</w:t>
            </w:r>
          </w:p>
        </w:tc>
        <w:tc>
          <w:tcPr>
            <w:tcW w:w="3018" w:type="dxa"/>
            <w:vMerge/>
            <w:vAlign w:val="center"/>
          </w:tcPr>
          <w:p w:rsidR="00600775" w:rsidRPr="00C65940" w:rsidRDefault="00600775" w:rsidP="00C65940">
            <w:pPr>
              <w:jc w:val="center"/>
              <w:rPr>
                <w:rFonts w:ascii="方正仿宋_GBK" w:eastAsia="方正仿宋_GBK" w:hAnsi="宋体"/>
                <w:color w:val="000000" w:themeColor="text1"/>
                <w:szCs w:val="28"/>
              </w:rPr>
            </w:pPr>
          </w:p>
        </w:tc>
      </w:tr>
      <w:tr w:rsidR="00C65940" w:rsidRPr="00C65940" w:rsidTr="00C65940">
        <w:trPr>
          <w:trHeight w:val="567"/>
          <w:jc w:val="center"/>
        </w:trPr>
        <w:tc>
          <w:tcPr>
            <w:tcW w:w="874"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13</w:t>
            </w:r>
          </w:p>
        </w:tc>
        <w:tc>
          <w:tcPr>
            <w:tcW w:w="4487"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电泳仪电源</w:t>
            </w:r>
          </w:p>
        </w:tc>
        <w:tc>
          <w:tcPr>
            <w:tcW w:w="1637"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3</w:t>
            </w:r>
          </w:p>
        </w:tc>
        <w:tc>
          <w:tcPr>
            <w:tcW w:w="3018" w:type="dxa"/>
            <w:vMerge/>
            <w:vAlign w:val="center"/>
          </w:tcPr>
          <w:p w:rsidR="00600775" w:rsidRPr="00C65940" w:rsidRDefault="00600775" w:rsidP="00C65940">
            <w:pPr>
              <w:jc w:val="center"/>
              <w:rPr>
                <w:rFonts w:ascii="方正仿宋_GBK" w:eastAsia="方正仿宋_GBK" w:hAnsi="宋体"/>
                <w:color w:val="000000" w:themeColor="text1"/>
                <w:szCs w:val="28"/>
              </w:rPr>
            </w:pPr>
          </w:p>
        </w:tc>
      </w:tr>
      <w:tr w:rsidR="00C65940" w:rsidRPr="00C65940" w:rsidTr="00C65940">
        <w:trPr>
          <w:trHeight w:val="567"/>
          <w:jc w:val="center"/>
        </w:trPr>
        <w:tc>
          <w:tcPr>
            <w:tcW w:w="874"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14</w:t>
            </w:r>
          </w:p>
        </w:tc>
        <w:tc>
          <w:tcPr>
            <w:tcW w:w="4487"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WB小型转印槽</w:t>
            </w:r>
          </w:p>
        </w:tc>
        <w:tc>
          <w:tcPr>
            <w:tcW w:w="1637"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2</w:t>
            </w:r>
          </w:p>
        </w:tc>
        <w:tc>
          <w:tcPr>
            <w:tcW w:w="3018" w:type="dxa"/>
            <w:vMerge/>
            <w:vAlign w:val="center"/>
          </w:tcPr>
          <w:p w:rsidR="00600775" w:rsidRPr="00C65940" w:rsidRDefault="00600775" w:rsidP="00C65940">
            <w:pPr>
              <w:jc w:val="center"/>
              <w:rPr>
                <w:rFonts w:ascii="方正仿宋_GBK" w:eastAsia="方正仿宋_GBK" w:hAnsi="宋体"/>
                <w:color w:val="000000" w:themeColor="text1"/>
                <w:szCs w:val="28"/>
              </w:rPr>
            </w:pPr>
          </w:p>
        </w:tc>
      </w:tr>
      <w:tr w:rsidR="00C65940" w:rsidRPr="00C65940" w:rsidTr="00C65940">
        <w:trPr>
          <w:trHeight w:val="567"/>
          <w:jc w:val="center"/>
        </w:trPr>
        <w:tc>
          <w:tcPr>
            <w:tcW w:w="874"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15</w:t>
            </w:r>
          </w:p>
        </w:tc>
        <w:tc>
          <w:tcPr>
            <w:tcW w:w="4487"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WB小型垂直电泳槽</w:t>
            </w:r>
          </w:p>
        </w:tc>
        <w:tc>
          <w:tcPr>
            <w:tcW w:w="1637"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2</w:t>
            </w:r>
          </w:p>
        </w:tc>
        <w:tc>
          <w:tcPr>
            <w:tcW w:w="3018" w:type="dxa"/>
            <w:vMerge/>
            <w:vAlign w:val="center"/>
          </w:tcPr>
          <w:p w:rsidR="00600775" w:rsidRPr="00C65940" w:rsidRDefault="00600775" w:rsidP="00C65940">
            <w:pPr>
              <w:jc w:val="center"/>
              <w:rPr>
                <w:rFonts w:ascii="方正仿宋_GBK" w:eastAsia="方正仿宋_GBK" w:hAnsi="宋体"/>
                <w:color w:val="000000" w:themeColor="text1"/>
                <w:szCs w:val="28"/>
              </w:rPr>
            </w:pPr>
          </w:p>
        </w:tc>
      </w:tr>
      <w:tr w:rsidR="00C65940" w:rsidRPr="00C65940" w:rsidTr="00C65940">
        <w:trPr>
          <w:trHeight w:val="567"/>
          <w:jc w:val="center"/>
        </w:trPr>
        <w:tc>
          <w:tcPr>
            <w:tcW w:w="874"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16</w:t>
            </w:r>
          </w:p>
        </w:tc>
        <w:tc>
          <w:tcPr>
            <w:tcW w:w="4487"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全自动细胞计数仪</w:t>
            </w:r>
          </w:p>
        </w:tc>
        <w:tc>
          <w:tcPr>
            <w:tcW w:w="1637"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1</w:t>
            </w:r>
          </w:p>
        </w:tc>
        <w:tc>
          <w:tcPr>
            <w:tcW w:w="3018" w:type="dxa"/>
            <w:vMerge/>
            <w:vAlign w:val="center"/>
          </w:tcPr>
          <w:p w:rsidR="00600775" w:rsidRPr="00C65940" w:rsidRDefault="00600775" w:rsidP="00C65940">
            <w:pPr>
              <w:jc w:val="center"/>
              <w:rPr>
                <w:rFonts w:ascii="方正仿宋_GBK" w:eastAsia="方正仿宋_GBK" w:hAnsi="宋体"/>
                <w:color w:val="000000" w:themeColor="text1"/>
                <w:szCs w:val="28"/>
              </w:rPr>
            </w:pPr>
          </w:p>
        </w:tc>
      </w:tr>
      <w:tr w:rsidR="00C65940" w:rsidRPr="00C65940" w:rsidTr="00C65940">
        <w:trPr>
          <w:trHeight w:val="567"/>
          <w:jc w:val="center"/>
        </w:trPr>
        <w:tc>
          <w:tcPr>
            <w:tcW w:w="874"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17</w:t>
            </w:r>
          </w:p>
        </w:tc>
        <w:tc>
          <w:tcPr>
            <w:tcW w:w="4487"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CO2培养箱</w:t>
            </w:r>
          </w:p>
        </w:tc>
        <w:tc>
          <w:tcPr>
            <w:tcW w:w="1637"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1</w:t>
            </w:r>
          </w:p>
        </w:tc>
        <w:tc>
          <w:tcPr>
            <w:tcW w:w="3018" w:type="dxa"/>
            <w:vMerge/>
            <w:vAlign w:val="center"/>
          </w:tcPr>
          <w:p w:rsidR="00600775" w:rsidRPr="00C65940" w:rsidRDefault="00600775" w:rsidP="00C65940">
            <w:pPr>
              <w:jc w:val="center"/>
              <w:rPr>
                <w:rFonts w:ascii="方正仿宋_GBK" w:eastAsia="方正仿宋_GBK" w:hAnsi="宋体"/>
                <w:color w:val="000000" w:themeColor="text1"/>
                <w:szCs w:val="28"/>
              </w:rPr>
            </w:pPr>
          </w:p>
        </w:tc>
      </w:tr>
      <w:tr w:rsidR="00600775" w:rsidRPr="00C65940" w:rsidTr="00C65940">
        <w:trPr>
          <w:trHeight w:val="567"/>
          <w:jc w:val="center"/>
        </w:trPr>
        <w:tc>
          <w:tcPr>
            <w:tcW w:w="874"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18</w:t>
            </w:r>
          </w:p>
        </w:tc>
        <w:tc>
          <w:tcPr>
            <w:tcW w:w="4487"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梯度PCR仪</w:t>
            </w:r>
          </w:p>
        </w:tc>
        <w:tc>
          <w:tcPr>
            <w:tcW w:w="1637" w:type="dxa"/>
            <w:vAlign w:val="center"/>
          </w:tcPr>
          <w:p w:rsidR="00600775" w:rsidRPr="00C65940" w:rsidRDefault="00600775" w:rsidP="00C65940">
            <w:pPr>
              <w:jc w:val="center"/>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1</w:t>
            </w:r>
          </w:p>
        </w:tc>
        <w:tc>
          <w:tcPr>
            <w:tcW w:w="3018" w:type="dxa"/>
            <w:vMerge/>
            <w:vAlign w:val="center"/>
          </w:tcPr>
          <w:p w:rsidR="00600775" w:rsidRPr="00C65940" w:rsidRDefault="00600775" w:rsidP="00C65940">
            <w:pPr>
              <w:jc w:val="center"/>
              <w:rPr>
                <w:rFonts w:ascii="方正仿宋_GBK" w:eastAsia="方正仿宋_GBK" w:hAnsi="宋体"/>
                <w:color w:val="000000" w:themeColor="text1"/>
                <w:szCs w:val="28"/>
              </w:rPr>
            </w:pPr>
          </w:p>
        </w:tc>
      </w:tr>
    </w:tbl>
    <w:p w:rsidR="006F56D7" w:rsidRPr="00C65940" w:rsidRDefault="006F56D7">
      <w:pPr>
        <w:spacing w:line="560" w:lineRule="exact"/>
        <w:rPr>
          <w:rFonts w:ascii="仿宋" w:eastAsia="仿宋" w:hAnsi="仿宋"/>
          <w:color w:val="000000" w:themeColor="text1"/>
          <w:sz w:val="22"/>
        </w:rPr>
      </w:pPr>
    </w:p>
    <w:p w:rsidR="00600775" w:rsidRPr="00C65940" w:rsidRDefault="00600775">
      <w:pPr>
        <w:spacing w:line="560" w:lineRule="exact"/>
        <w:rPr>
          <w:rFonts w:ascii="仿宋" w:eastAsia="仿宋" w:hAnsi="仿宋"/>
          <w:color w:val="000000" w:themeColor="text1"/>
          <w:sz w:val="22"/>
        </w:rPr>
      </w:pPr>
    </w:p>
    <w:p w:rsidR="00B40E11" w:rsidRPr="00C65940" w:rsidRDefault="00B40E11" w:rsidP="00EF447B">
      <w:pPr>
        <w:pStyle w:val="3"/>
        <w:spacing w:before="0" w:afterLines="50" w:after="120" w:line="560" w:lineRule="exact"/>
        <w:rPr>
          <w:rFonts w:ascii="方正仿宋_GBK" w:eastAsia="方正仿宋_GBK" w:hAnsi="宋体"/>
          <w:color w:val="000000" w:themeColor="text1"/>
          <w:szCs w:val="28"/>
        </w:rPr>
      </w:pPr>
      <w:bookmarkStart w:id="58" w:name="_Toc57648732"/>
      <w:r w:rsidRPr="00C65940">
        <w:rPr>
          <w:rFonts w:ascii="方正仿宋_GBK" w:eastAsia="方正仿宋_GBK" w:hint="eastAsia"/>
          <w:color w:val="000000" w:themeColor="text1"/>
          <w:sz w:val="28"/>
          <w:szCs w:val="28"/>
        </w:rPr>
        <w:lastRenderedPageBreak/>
        <w:t>二、技术规格及质量要求</w:t>
      </w:r>
      <w:bookmarkEnd w:id="55"/>
      <w:bookmarkEnd w:id="56"/>
      <w:bookmarkEnd w:id="57"/>
      <w:bookmarkEnd w:id="58"/>
    </w:p>
    <w:p w:rsidR="00600775" w:rsidRPr="00C65940" w:rsidRDefault="00600775" w:rsidP="00600775">
      <w:pPr>
        <w:tabs>
          <w:tab w:val="left" w:pos="720"/>
        </w:tabs>
        <w:rPr>
          <w:rFonts w:ascii="宋体" w:hAnsi="宋体"/>
          <w:b/>
          <w:bCs/>
          <w:color w:val="000000" w:themeColor="text1"/>
          <w:szCs w:val="21"/>
        </w:rPr>
      </w:pPr>
      <w:r w:rsidRPr="00C65940">
        <w:rPr>
          <w:rFonts w:ascii="宋体" w:hAnsi="宋体" w:hint="eastAsia"/>
          <w:b/>
          <w:bCs/>
          <w:color w:val="000000" w:themeColor="text1"/>
          <w:szCs w:val="21"/>
        </w:rPr>
        <w:t>【1】.</w:t>
      </w:r>
      <w:r w:rsidRPr="00C65940">
        <w:rPr>
          <w:rFonts w:hint="eastAsia"/>
          <w:color w:val="000000" w:themeColor="text1"/>
        </w:rPr>
        <w:t xml:space="preserve"> </w:t>
      </w:r>
      <w:r w:rsidRPr="00C65940">
        <w:rPr>
          <w:rFonts w:ascii="宋体" w:hAnsi="宋体" w:hint="eastAsia"/>
          <w:b/>
          <w:bCs/>
          <w:color w:val="000000" w:themeColor="text1"/>
          <w:szCs w:val="21"/>
        </w:rPr>
        <w:t>倒置显微镜</w:t>
      </w:r>
    </w:p>
    <w:p w:rsidR="00600775" w:rsidRPr="00C65940" w:rsidRDefault="00600775" w:rsidP="00600775">
      <w:pPr>
        <w:numPr>
          <w:ilvl w:val="0"/>
          <w:numId w:val="39"/>
        </w:numPr>
        <w:tabs>
          <w:tab w:val="left" w:pos="720"/>
        </w:tabs>
        <w:rPr>
          <w:rFonts w:ascii="宋体" w:hAnsi="宋体"/>
          <w:bCs/>
          <w:color w:val="000000" w:themeColor="text1"/>
          <w:sz w:val="24"/>
          <w:szCs w:val="24"/>
        </w:rPr>
      </w:pPr>
      <w:r w:rsidRPr="00C65940">
        <w:rPr>
          <w:rFonts w:ascii="宋体" w:hAnsi="宋体" w:hint="eastAsia"/>
          <w:bCs/>
          <w:color w:val="000000" w:themeColor="text1"/>
          <w:sz w:val="24"/>
          <w:szCs w:val="24"/>
        </w:rPr>
        <w:t>放大倍数：40X-400X。</w:t>
      </w:r>
    </w:p>
    <w:p w:rsidR="00600775" w:rsidRPr="00C65940" w:rsidRDefault="00600775" w:rsidP="00600775">
      <w:pPr>
        <w:tabs>
          <w:tab w:val="left" w:pos="720"/>
        </w:tabs>
        <w:rPr>
          <w:rFonts w:ascii="宋体" w:hAnsi="宋体"/>
          <w:bCs/>
          <w:color w:val="000000" w:themeColor="text1"/>
          <w:sz w:val="24"/>
          <w:szCs w:val="24"/>
        </w:rPr>
      </w:pPr>
      <w:r w:rsidRPr="00C65940">
        <w:rPr>
          <w:rFonts w:ascii="宋体" w:hAnsi="宋体" w:hint="eastAsia"/>
          <w:bCs/>
          <w:color w:val="000000" w:themeColor="text1"/>
          <w:sz w:val="24"/>
          <w:szCs w:val="24"/>
        </w:rPr>
        <w:t>2、观察筒：铰链式三目，45°倾斜，瞳距调节范围50-75mm。并其有双目简360°旋转功能，在标准65mm 瞳距时。通过旋转双目筒，即可将眼点高度提升34mm，方便快捷，取代了传统显微镜中使用眼点提升器观察高度的做法。</w:t>
      </w:r>
    </w:p>
    <w:p w:rsidR="00600775" w:rsidRPr="00C65940" w:rsidRDefault="00600775" w:rsidP="00600775">
      <w:pPr>
        <w:tabs>
          <w:tab w:val="left" w:pos="720"/>
        </w:tabs>
        <w:rPr>
          <w:rFonts w:ascii="宋体" w:hAnsi="宋体"/>
          <w:bCs/>
          <w:color w:val="000000" w:themeColor="text1"/>
          <w:sz w:val="24"/>
          <w:szCs w:val="24"/>
        </w:rPr>
      </w:pPr>
      <w:r w:rsidRPr="00C65940">
        <w:rPr>
          <w:rFonts w:ascii="宋体" w:hAnsi="宋体" w:hint="eastAsia"/>
          <w:bCs/>
          <w:color w:val="000000" w:themeColor="text1"/>
          <w:sz w:val="24"/>
          <w:szCs w:val="24"/>
        </w:rPr>
        <w:t>3、目镜：</w:t>
      </w:r>
      <w:proofErr w:type="gramStart"/>
      <w:r w:rsidRPr="00C65940">
        <w:rPr>
          <w:rFonts w:ascii="宋体" w:hAnsi="宋体" w:hint="eastAsia"/>
          <w:bCs/>
          <w:color w:val="000000" w:themeColor="text1"/>
          <w:sz w:val="24"/>
          <w:szCs w:val="24"/>
        </w:rPr>
        <w:t>自带视度</w:t>
      </w:r>
      <w:proofErr w:type="gramEnd"/>
      <w:r w:rsidRPr="00C65940">
        <w:rPr>
          <w:rFonts w:ascii="宋体" w:hAnsi="宋体" w:hint="eastAsia"/>
          <w:bCs/>
          <w:color w:val="000000" w:themeColor="text1"/>
          <w:sz w:val="24"/>
          <w:szCs w:val="24"/>
        </w:rPr>
        <w:t>调节高眼点大视野平场目镜PL10X/22mm，</w:t>
      </w:r>
    </w:p>
    <w:p w:rsidR="00600775" w:rsidRPr="00C65940" w:rsidRDefault="00600775" w:rsidP="00600775">
      <w:pPr>
        <w:tabs>
          <w:tab w:val="left" w:pos="720"/>
        </w:tabs>
        <w:rPr>
          <w:rFonts w:ascii="宋体" w:hAnsi="宋体"/>
          <w:bCs/>
          <w:color w:val="000000" w:themeColor="text1"/>
          <w:sz w:val="24"/>
          <w:szCs w:val="24"/>
        </w:rPr>
      </w:pPr>
      <w:r w:rsidRPr="00C65940">
        <w:rPr>
          <w:rFonts w:ascii="宋体" w:hAnsi="宋体" w:hint="eastAsia"/>
          <w:bCs/>
          <w:color w:val="000000" w:themeColor="text1"/>
          <w:sz w:val="24"/>
          <w:szCs w:val="24"/>
        </w:rPr>
        <w:t>4、转换器：内定位5孔物镜转换器；</w:t>
      </w:r>
    </w:p>
    <w:p w:rsidR="00600775" w:rsidRPr="00C65940" w:rsidRDefault="00600775" w:rsidP="00600775">
      <w:pPr>
        <w:tabs>
          <w:tab w:val="left" w:pos="720"/>
        </w:tabs>
        <w:rPr>
          <w:rFonts w:ascii="宋体" w:hAnsi="宋体"/>
          <w:bCs/>
          <w:color w:val="000000" w:themeColor="text1"/>
          <w:sz w:val="24"/>
          <w:szCs w:val="24"/>
        </w:rPr>
      </w:pPr>
      <w:r w:rsidRPr="00C65940">
        <w:rPr>
          <w:rFonts w:ascii="宋体" w:hAnsi="宋体" w:hint="eastAsia"/>
          <w:bCs/>
          <w:color w:val="000000" w:themeColor="text1"/>
          <w:sz w:val="24"/>
          <w:szCs w:val="24"/>
        </w:rPr>
        <w:t>*5、物镜: 超长工</w:t>
      </w:r>
      <w:proofErr w:type="gramStart"/>
      <w:r w:rsidRPr="00C65940">
        <w:rPr>
          <w:rFonts w:ascii="宋体" w:hAnsi="宋体" w:hint="eastAsia"/>
          <w:bCs/>
          <w:color w:val="000000" w:themeColor="text1"/>
          <w:sz w:val="24"/>
          <w:szCs w:val="24"/>
        </w:rPr>
        <w:t>作距离</w:t>
      </w:r>
      <w:proofErr w:type="gramEnd"/>
      <w:r w:rsidRPr="00C65940">
        <w:rPr>
          <w:rFonts w:ascii="宋体" w:hAnsi="宋体" w:hint="eastAsia"/>
          <w:bCs/>
          <w:color w:val="000000" w:themeColor="text1"/>
          <w:sz w:val="24"/>
          <w:szCs w:val="24"/>
        </w:rPr>
        <w:t>无限远平场消色差物镜：4X物镜：数值孔径≥0.13 工作距离≥10.4mm，10X物镜：数值孔径≥0.25 工作距离≥7.3，超长工</w:t>
      </w:r>
      <w:proofErr w:type="gramStart"/>
      <w:r w:rsidRPr="00C65940">
        <w:rPr>
          <w:rFonts w:ascii="宋体" w:hAnsi="宋体" w:hint="eastAsia"/>
          <w:bCs/>
          <w:color w:val="000000" w:themeColor="text1"/>
          <w:sz w:val="24"/>
          <w:szCs w:val="24"/>
        </w:rPr>
        <w:t>作距离无限远消</w:t>
      </w:r>
      <w:proofErr w:type="gramEnd"/>
      <w:r w:rsidRPr="00C65940">
        <w:rPr>
          <w:rFonts w:ascii="宋体" w:hAnsi="宋体" w:hint="eastAsia"/>
          <w:bCs/>
          <w:color w:val="000000" w:themeColor="text1"/>
          <w:sz w:val="24"/>
          <w:szCs w:val="24"/>
        </w:rPr>
        <w:t>色差平场正相衬物镜:20X物镜：数值孔径≥0.4  工作距离≥6.8mm,40X物镜：数值孔径≥0.65  工作距离≥3mm，</w:t>
      </w:r>
    </w:p>
    <w:p w:rsidR="00600775" w:rsidRPr="00C65940" w:rsidRDefault="00600775" w:rsidP="00600775">
      <w:pPr>
        <w:tabs>
          <w:tab w:val="left" w:pos="720"/>
        </w:tabs>
        <w:rPr>
          <w:rFonts w:ascii="宋体" w:hAnsi="宋体"/>
          <w:bCs/>
          <w:color w:val="000000" w:themeColor="text1"/>
          <w:sz w:val="24"/>
          <w:szCs w:val="24"/>
        </w:rPr>
      </w:pPr>
      <w:r w:rsidRPr="00C65940">
        <w:rPr>
          <w:rFonts w:ascii="宋体" w:hAnsi="宋体" w:hint="eastAsia"/>
          <w:bCs/>
          <w:color w:val="000000" w:themeColor="text1"/>
          <w:sz w:val="24"/>
          <w:szCs w:val="24"/>
        </w:rPr>
        <w:t>6、物镜齐焦：10</w:t>
      </w:r>
      <w:r w:rsidRPr="00C65940">
        <w:rPr>
          <w:rFonts w:ascii="宋体" w:hAnsi="宋体"/>
          <w:bCs/>
          <w:color w:val="000000" w:themeColor="text1"/>
          <w:sz w:val="24"/>
          <w:szCs w:val="24"/>
        </w:rPr>
        <w:t>→</w:t>
      </w:r>
      <w:r w:rsidRPr="00C65940">
        <w:rPr>
          <w:rFonts w:ascii="宋体" w:hAnsi="宋体" w:hint="eastAsia"/>
          <w:bCs/>
          <w:color w:val="000000" w:themeColor="text1"/>
          <w:sz w:val="24"/>
          <w:szCs w:val="24"/>
        </w:rPr>
        <w:t>4倍 不超过0.028mm，10</w:t>
      </w:r>
      <w:r w:rsidRPr="00C65940">
        <w:rPr>
          <w:rFonts w:ascii="宋体" w:hAnsi="宋体"/>
          <w:bCs/>
          <w:color w:val="000000" w:themeColor="text1"/>
          <w:sz w:val="24"/>
          <w:szCs w:val="24"/>
        </w:rPr>
        <w:t>→</w:t>
      </w:r>
      <w:r w:rsidRPr="00C65940">
        <w:rPr>
          <w:rFonts w:ascii="宋体" w:hAnsi="宋体" w:hint="eastAsia"/>
          <w:bCs/>
          <w:color w:val="000000" w:themeColor="text1"/>
          <w:sz w:val="24"/>
          <w:szCs w:val="24"/>
        </w:rPr>
        <w:t>20倍 不超过0.015mm，10</w:t>
      </w:r>
      <w:r w:rsidRPr="00C65940">
        <w:rPr>
          <w:rFonts w:ascii="宋体" w:hAnsi="宋体"/>
          <w:bCs/>
          <w:color w:val="000000" w:themeColor="text1"/>
          <w:sz w:val="24"/>
          <w:szCs w:val="24"/>
        </w:rPr>
        <w:t>→</w:t>
      </w:r>
      <w:r w:rsidRPr="00C65940">
        <w:rPr>
          <w:rFonts w:ascii="宋体" w:hAnsi="宋体" w:hint="eastAsia"/>
          <w:bCs/>
          <w:color w:val="000000" w:themeColor="text1"/>
          <w:sz w:val="24"/>
          <w:szCs w:val="24"/>
        </w:rPr>
        <w:t>40倍 不超过0.012mm。</w:t>
      </w:r>
    </w:p>
    <w:p w:rsidR="00600775" w:rsidRPr="00C65940" w:rsidRDefault="00600775" w:rsidP="00600775">
      <w:pPr>
        <w:tabs>
          <w:tab w:val="left" w:pos="720"/>
        </w:tabs>
        <w:rPr>
          <w:rFonts w:ascii="宋体" w:hAnsi="宋体"/>
          <w:bCs/>
          <w:color w:val="000000" w:themeColor="text1"/>
          <w:sz w:val="24"/>
          <w:szCs w:val="24"/>
        </w:rPr>
      </w:pPr>
      <w:r w:rsidRPr="00C65940">
        <w:rPr>
          <w:rFonts w:ascii="宋体" w:hAnsi="宋体" w:hint="eastAsia"/>
          <w:bCs/>
          <w:color w:val="000000" w:themeColor="text1"/>
          <w:sz w:val="24"/>
          <w:szCs w:val="24"/>
        </w:rPr>
        <w:t>7、调焦机构：</w:t>
      </w:r>
      <w:proofErr w:type="gramStart"/>
      <w:r w:rsidRPr="00C65940">
        <w:rPr>
          <w:rFonts w:ascii="宋体" w:hAnsi="宋体" w:hint="eastAsia"/>
          <w:bCs/>
          <w:color w:val="000000" w:themeColor="text1"/>
          <w:sz w:val="24"/>
          <w:szCs w:val="24"/>
        </w:rPr>
        <w:t>粗微同轴</w:t>
      </w:r>
      <w:proofErr w:type="gramEnd"/>
      <w:r w:rsidRPr="00C65940">
        <w:rPr>
          <w:rFonts w:ascii="宋体" w:hAnsi="宋体" w:hint="eastAsia"/>
          <w:bCs/>
          <w:color w:val="000000" w:themeColor="text1"/>
          <w:sz w:val="24"/>
          <w:szCs w:val="24"/>
        </w:rPr>
        <w:t>调焦；粗调行程≥9mm，微调精度0.002mm；带粗调松紧调节装置，可调节粗调手轮的扭矩。</w:t>
      </w:r>
    </w:p>
    <w:p w:rsidR="00600775" w:rsidRPr="00C65940" w:rsidRDefault="00600775" w:rsidP="00600775">
      <w:pPr>
        <w:tabs>
          <w:tab w:val="left" w:pos="720"/>
        </w:tabs>
        <w:rPr>
          <w:rFonts w:ascii="宋体" w:hAnsi="宋体"/>
          <w:bCs/>
          <w:color w:val="000000" w:themeColor="text1"/>
          <w:sz w:val="24"/>
          <w:szCs w:val="24"/>
        </w:rPr>
      </w:pPr>
      <w:r w:rsidRPr="00C65940">
        <w:rPr>
          <w:rFonts w:ascii="宋体" w:hAnsi="宋体" w:hint="eastAsia"/>
          <w:bCs/>
          <w:color w:val="000000" w:themeColor="text1"/>
          <w:sz w:val="24"/>
          <w:szCs w:val="24"/>
        </w:rPr>
        <w:t>8、载物台：固定式载物平台，面积≥250X215mm，玻璃载物台板；金属载物台板；可拆卸载物托座.皮氏培养皿托座。</w:t>
      </w:r>
    </w:p>
    <w:p w:rsidR="00600775" w:rsidRPr="00C65940" w:rsidRDefault="00600775" w:rsidP="00600775">
      <w:pPr>
        <w:tabs>
          <w:tab w:val="left" w:pos="720"/>
        </w:tabs>
        <w:rPr>
          <w:rFonts w:ascii="宋体" w:hAnsi="宋体"/>
          <w:bCs/>
          <w:color w:val="000000" w:themeColor="text1"/>
          <w:sz w:val="24"/>
          <w:szCs w:val="24"/>
        </w:rPr>
      </w:pPr>
      <w:r w:rsidRPr="00C65940">
        <w:rPr>
          <w:rFonts w:ascii="宋体" w:hAnsi="宋体" w:hint="eastAsia"/>
          <w:bCs/>
          <w:color w:val="000000" w:themeColor="text1"/>
          <w:sz w:val="24"/>
          <w:szCs w:val="24"/>
        </w:rPr>
        <w:t>*9、照明装置：采用外置自适应宽电压变压器,输入100-240V,输出12V5A, 5W LED灯源亮度可调,带灯源亮度指示条，EC0红外感应功能，当使用者离开一定时间或再次返回时，系统会自动关闭电源或重新开启，节省能耗。</w:t>
      </w:r>
    </w:p>
    <w:p w:rsidR="00600775" w:rsidRPr="00C65940" w:rsidRDefault="00600775" w:rsidP="00600775">
      <w:pPr>
        <w:tabs>
          <w:tab w:val="left" w:pos="720"/>
        </w:tabs>
        <w:rPr>
          <w:rFonts w:ascii="宋体" w:hAnsi="宋体"/>
          <w:bCs/>
          <w:color w:val="000000" w:themeColor="text1"/>
          <w:sz w:val="24"/>
          <w:szCs w:val="24"/>
        </w:rPr>
      </w:pPr>
      <w:r w:rsidRPr="00C65940">
        <w:rPr>
          <w:rFonts w:ascii="宋体" w:hAnsi="宋体" w:hint="eastAsia"/>
          <w:bCs/>
          <w:color w:val="000000" w:themeColor="text1"/>
          <w:sz w:val="24"/>
          <w:szCs w:val="24"/>
        </w:rPr>
        <w:t>10、滤色片：φ45mmLBD色温转变滤色片；IF550绿色反差滤色片。</w:t>
      </w:r>
    </w:p>
    <w:p w:rsidR="00600775" w:rsidRPr="00C65940" w:rsidRDefault="00600775" w:rsidP="00600775">
      <w:pPr>
        <w:tabs>
          <w:tab w:val="left" w:pos="720"/>
        </w:tabs>
        <w:rPr>
          <w:rFonts w:ascii="宋体" w:hAnsi="宋体"/>
          <w:bCs/>
          <w:color w:val="000000" w:themeColor="text1"/>
          <w:sz w:val="24"/>
          <w:szCs w:val="24"/>
        </w:rPr>
      </w:pPr>
      <w:r w:rsidRPr="00C65940">
        <w:rPr>
          <w:rFonts w:ascii="宋体" w:hAnsi="宋体" w:hint="eastAsia"/>
          <w:bCs/>
          <w:color w:val="000000" w:themeColor="text1"/>
          <w:sz w:val="24"/>
          <w:szCs w:val="24"/>
        </w:rPr>
        <w:t>11、相衬装置：φ30mm对中望远镜；4X-40X可调中相衬插板。</w:t>
      </w:r>
    </w:p>
    <w:p w:rsidR="00600775" w:rsidRPr="00C65940" w:rsidRDefault="00600775" w:rsidP="00600775">
      <w:pPr>
        <w:tabs>
          <w:tab w:val="left" w:pos="720"/>
        </w:tabs>
        <w:rPr>
          <w:rFonts w:ascii="宋体" w:hAnsi="宋体"/>
          <w:b/>
          <w:bCs/>
          <w:color w:val="000000" w:themeColor="text1"/>
          <w:szCs w:val="21"/>
        </w:rPr>
      </w:pPr>
      <w:r w:rsidRPr="00C65940">
        <w:rPr>
          <w:rFonts w:ascii="宋体" w:hAnsi="宋体" w:hint="eastAsia"/>
          <w:b/>
          <w:bCs/>
          <w:color w:val="000000" w:themeColor="text1"/>
          <w:szCs w:val="21"/>
        </w:rPr>
        <w:t>【2】.</w:t>
      </w:r>
      <w:r w:rsidRPr="00C65940">
        <w:rPr>
          <w:rFonts w:ascii="宋体" w:hAnsi="宋体" w:cs="宋体"/>
          <w:color w:val="000000" w:themeColor="text1"/>
          <w:kern w:val="0"/>
          <w:sz w:val="24"/>
          <w:szCs w:val="24"/>
        </w:rPr>
        <w:t xml:space="preserve"> </w:t>
      </w:r>
      <w:r w:rsidRPr="00C65940">
        <w:rPr>
          <w:rFonts w:hint="eastAsia"/>
          <w:b/>
          <w:color w:val="000000" w:themeColor="text1"/>
        </w:rPr>
        <w:t>体视显微镜</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1、光学放大倍数：</w:t>
      </w:r>
      <w:proofErr w:type="gramStart"/>
      <w:r w:rsidRPr="00C65940">
        <w:rPr>
          <w:rFonts w:ascii="宋体" w:hAnsi="宋体" w:cs="宋体" w:hint="eastAsia"/>
          <w:color w:val="000000" w:themeColor="text1"/>
          <w:kern w:val="0"/>
          <w:sz w:val="24"/>
          <w:szCs w:val="24"/>
        </w:rPr>
        <w:t>10X-67X</w:t>
      </w:r>
      <w:proofErr w:type="gramEnd"/>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2、目镜：</w:t>
      </w:r>
      <w:proofErr w:type="gramStart"/>
      <w:r w:rsidRPr="00C65940">
        <w:rPr>
          <w:rFonts w:ascii="宋体" w:hAnsi="宋体" w:cs="宋体" w:hint="eastAsia"/>
          <w:color w:val="000000" w:themeColor="text1"/>
          <w:kern w:val="0"/>
          <w:sz w:val="24"/>
          <w:szCs w:val="24"/>
        </w:rPr>
        <w:t>自带视度</w:t>
      </w:r>
      <w:proofErr w:type="gramEnd"/>
      <w:r w:rsidRPr="00C65940">
        <w:rPr>
          <w:rFonts w:ascii="宋体" w:hAnsi="宋体" w:cs="宋体" w:hint="eastAsia"/>
          <w:color w:val="000000" w:themeColor="text1"/>
          <w:kern w:val="0"/>
          <w:sz w:val="24"/>
          <w:szCs w:val="24"/>
        </w:rPr>
        <w:t>调节高眼点大视野平场目镜PL10X/22mm</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*3、物镜：变倍范围1X-6.7X，横轴</w:t>
      </w:r>
      <w:proofErr w:type="gramStart"/>
      <w:r w:rsidRPr="00C65940">
        <w:rPr>
          <w:rFonts w:ascii="宋体" w:hAnsi="宋体" w:cs="宋体" w:hint="eastAsia"/>
          <w:color w:val="000000" w:themeColor="text1"/>
          <w:kern w:val="0"/>
          <w:sz w:val="24"/>
          <w:szCs w:val="24"/>
        </w:rPr>
        <w:t>式连续</w:t>
      </w:r>
      <w:proofErr w:type="gramEnd"/>
      <w:r w:rsidRPr="00C65940">
        <w:rPr>
          <w:rFonts w:ascii="宋体" w:hAnsi="宋体" w:cs="宋体" w:hint="eastAsia"/>
          <w:color w:val="000000" w:themeColor="text1"/>
          <w:kern w:val="0"/>
          <w:sz w:val="24"/>
          <w:szCs w:val="24"/>
        </w:rPr>
        <w:t>变倍,变倍比1:6.7</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4、观察头：铰链双目、45度倾斜，可360度旋转，瞳距可调,带内置联锁机构                         5、工作距离：物方有效距离110mm</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*6、照明方式：</w:t>
      </w:r>
      <w:proofErr w:type="gramStart"/>
      <w:r w:rsidRPr="00C65940">
        <w:rPr>
          <w:rFonts w:ascii="宋体" w:hAnsi="宋体" w:cs="宋体" w:hint="eastAsia"/>
          <w:color w:val="000000" w:themeColor="text1"/>
          <w:kern w:val="0"/>
          <w:sz w:val="24"/>
          <w:szCs w:val="24"/>
        </w:rPr>
        <w:t>立臂式一</w:t>
      </w:r>
      <w:proofErr w:type="gramEnd"/>
      <w:r w:rsidRPr="00C65940">
        <w:rPr>
          <w:rFonts w:ascii="宋体" w:hAnsi="宋体" w:cs="宋体" w:hint="eastAsia"/>
          <w:color w:val="000000" w:themeColor="text1"/>
          <w:kern w:val="0"/>
          <w:sz w:val="24"/>
          <w:szCs w:val="24"/>
        </w:rPr>
        <w:t>体式机架，大扇形LED底座,上下LED光源，亮度独立可调，自带调焦镜架，镜体孔径76mm,台面尺寸：长：310mm宽300mm.调焦托架齿轮齿条升降。</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7、附件：环型LED冷光源(54颗),亮度可调(铁壳)</w:t>
      </w:r>
    </w:p>
    <w:p w:rsidR="00600775" w:rsidRPr="00C65940" w:rsidRDefault="00600775" w:rsidP="00600775">
      <w:pPr>
        <w:tabs>
          <w:tab w:val="left" w:pos="720"/>
        </w:tabs>
        <w:rPr>
          <w:rFonts w:ascii="宋体" w:hAnsi="宋体"/>
          <w:b/>
          <w:bCs/>
          <w:color w:val="000000" w:themeColor="text1"/>
          <w:szCs w:val="21"/>
        </w:rPr>
      </w:pPr>
      <w:r w:rsidRPr="00C65940">
        <w:rPr>
          <w:rFonts w:ascii="宋体" w:hAnsi="宋体" w:hint="eastAsia"/>
          <w:b/>
          <w:bCs/>
          <w:color w:val="000000" w:themeColor="text1"/>
          <w:szCs w:val="21"/>
        </w:rPr>
        <w:t>【3】</w:t>
      </w:r>
      <w:proofErr w:type="gramStart"/>
      <w:r w:rsidRPr="00C65940">
        <w:rPr>
          <w:rFonts w:ascii="宋体" w:hAnsi="宋体" w:hint="eastAsia"/>
          <w:b/>
          <w:bCs/>
          <w:color w:val="000000" w:themeColor="text1"/>
          <w:szCs w:val="21"/>
        </w:rPr>
        <w:t>电动移液器</w:t>
      </w:r>
      <w:proofErr w:type="gramEnd"/>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1.</w:t>
      </w:r>
      <w:proofErr w:type="gramStart"/>
      <w:r w:rsidRPr="00C65940">
        <w:rPr>
          <w:rFonts w:ascii="宋体" w:hAnsi="宋体" w:cs="宋体" w:hint="eastAsia"/>
          <w:color w:val="000000" w:themeColor="text1"/>
          <w:kern w:val="0"/>
          <w:sz w:val="24"/>
          <w:szCs w:val="24"/>
        </w:rPr>
        <w:t>移液操作</w:t>
      </w:r>
      <w:proofErr w:type="gramEnd"/>
      <w:r w:rsidRPr="00C65940">
        <w:rPr>
          <w:rFonts w:ascii="宋体" w:hAnsi="宋体" w:cs="宋体" w:hint="eastAsia"/>
          <w:color w:val="000000" w:themeColor="text1"/>
          <w:kern w:val="0"/>
          <w:sz w:val="24"/>
          <w:szCs w:val="24"/>
        </w:rPr>
        <w:t>简单、高效，单手轻松控制；</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2.适用0.1-100ml</w:t>
      </w:r>
      <w:r w:rsidRPr="00C65940">
        <w:rPr>
          <w:rFonts w:ascii="宋体" w:hAnsi="宋体" w:cs="宋体"/>
          <w:color w:val="000000" w:themeColor="text1"/>
          <w:kern w:val="0"/>
          <w:sz w:val="24"/>
          <w:szCs w:val="24"/>
        </w:rPr>
        <w:t xml:space="preserve">, </w:t>
      </w:r>
      <w:r w:rsidRPr="00C65940">
        <w:rPr>
          <w:rFonts w:ascii="宋体" w:hAnsi="宋体" w:cs="宋体" w:hint="eastAsia"/>
          <w:color w:val="000000" w:themeColor="text1"/>
          <w:kern w:val="0"/>
          <w:sz w:val="24"/>
          <w:szCs w:val="24"/>
        </w:rPr>
        <w:t>移液管顶端口径小于8mm，都可适配。</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3.大功率马达可快速充满100mL液体；</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4.可更换的锂电池使用时间长，可间歇工作8小时，充电时间2-3小时；</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5.液晶大显示屏显示</w:t>
      </w:r>
      <w:r w:rsidRPr="00C65940">
        <w:rPr>
          <w:rFonts w:ascii="宋体" w:hAnsi="宋体" w:cs="宋体"/>
          <w:color w:val="000000" w:themeColor="text1"/>
          <w:kern w:val="0"/>
          <w:sz w:val="24"/>
          <w:szCs w:val="24"/>
        </w:rPr>
        <w:t>6</w:t>
      </w:r>
      <w:r w:rsidRPr="00C65940">
        <w:rPr>
          <w:rFonts w:ascii="宋体" w:hAnsi="宋体" w:cs="宋体" w:hint="eastAsia"/>
          <w:color w:val="000000" w:themeColor="text1"/>
          <w:kern w:val="0"/>
          <w:sz w:val="24"/>
          <w:szCs w:val="24"/>
        </w:rPr>
        <w:t>个速度档和电量信息；</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6.指尖控制的吸液和分液按钮，保证</w:t>
      </w:r>
      <w:proofErr w:type="gramStart"/>
      <w:r w:rsidRPr="00C65940">
        <w:rPr>
          <w:rFonts w:ascii="宋体" w:hAnsi="宋体" w:cs="宋体" w:hint="eastAsia"/>
          <w:color w:val="000000" w:themeColor="text1"/>
          <w:kern w:val="0"/>
          <w:sz w:val="24"/>
          <w:szCs w:val="24"/>
        </w:rPr>
        <w:t>了移液的</w:t>
      </w:r>
      <w:proofErr w:type="gramEnd"/>
      <w:r w:rsidRPr="00C65940">
        <w:rPr>
          <w:rFonts w:ascii="宋体" w:hAnsi="宋体" w:cs="宋体" w:hint="eastAsia"/>
          <w:color w:val="000000" w:themeColor="text1"/>
          <w:kern w:val="0"/>
          <w:sz w:val="24"/>
          <w:szCs w:val="24"/>
        </w:rPr>
        <w:t>准确性；</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7.采用PVDF材料，耐腐蚀；</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8.有电力不足时警告功能。</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9. 吸液速度：25ml &lt;</w:t>
      </w:r>
      <w:r w:rsidRPr="00C65940">
        <w:rPr>
          <w:rFonts w:ascii="宋体" w:hAnsi="宋体" w:cs="宋体"/>
          <w:color w:val="000000" w:themeColor="text1"/>
          <w:kern w:val="0"/>
          <w:sz w:val="24"/>
          <w:szCs w:val="24"/>
        </w:rPr>
        <w:t>5</w:t>
      </w:r>
      <w:r w:rsidRPr="00C65940">
        <w:rPr>
          <w:rFonts w:ascii="宋体" w:hAnsi="宋体" w:cs="宋体" w:hint="eastAsia"/>
          <w:color w:val="000000" w:themeColor="text1"/>
          <w:kern w:val="0"/>
          <w:sz w:val="24"/>
          <w:szCs w:val="24"/>
        </w:rPr>
        <w:t>s（6档）</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10. 排液速度：电动（6档）/重力</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11. 电池：可更换的锂电池</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lastRenderedPageBreak/>
        <w:t>12. 电池使用时间：可间歇工作8小时以上</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13. 充电时间：仅需2-3小时</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14. 移液管种类：塑料管或玻璃管（0.1-100ml）；巴斯德消毒管</w:t>
      </w:r>
    </w:p>
    <w:p w:rsidR="00600775" w:rsidRPr="00C65940" w:rsidRDefault="00600775" w:rsidP="00600775">
      <w:pPr>
        <w:tabs>
          <w:tab w:val="left" w:pos="720"/>
        </w:tabs>
        <w:rPr>
          <w:rFonts w:ascii="宋体" w:hAnsi="宋体"/>
          <w:b/>
          <w:bCs/>
          <w:color w:val="000000" w:themeColor="text1"/>
          <w:szCs w:val="21"/>
        </w:rPr>
      </w:pPr>
      <w:r w:rsidRPr="00C65940">
        <w:rPr>
          <w:rFonts w:ascii="宋体" w:hAnsi="宋体" w:hint="eastAsia"/>
          <w:b/>
          <w:bCs/>
          <w:color w:val="000000" w:themeColor="text1"/>
          <w:szCs w:val="21"/>
        </w:rPr>
        <w:t>【4】</w:t>
      </w:r>
      <w:proofErr w:type="gramStart"/>
      <w:r w:rsidRPr="00C65940">
        <w:rPr>
          <w:rFonts w:ascii="宋体" w:hAnsi="宋体" w:hint="eastAsia"/>
          <w:b/>
          <w:bCs/>
          <w:color w:val="000000" w:themeColor="text1"/>
          <w:szCs w:val="21"/>
        </w:rPr>
        <w:t>手动移液器</w:t>
      </w:r>
      <w:proofErr w:type="gramEnd"/>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1.手动可</w:t>
      </w:r>
      <w:proofErr w:type="gramStart"/>
      <w:r w:rsidRPr="00C65940">
        <w:rPr>
          <w:rFonts w:ascii="宋体" w:hAnsi="宋体" w:cs="宋体" w:hint="eastAsia"/>
          <w:color w:val="000000" w:themeColor="text1"/>
          <w:kern w:val="0"/>
          <w:sz w:val="24"/>
          <w:szCs w:val="24"/>
        </w:rPr>
        <w:t>调式移液器</w:t>
      </w:r>
      <w:proofErr w:type="gramEnd"/>
      <w:r w:rsidRPr="00C65940">
        <w:rPr>
          <w:rFonts w:ascii="宋体" w:hAnsi="宋体" w:cs="宋体" w:hint="eastAsia"/>
          <w:color w:val="000000" w:themeColor="text1"/>
          <w:kern w:val="0"/>
          <w:sz w:val="24"/>
          <w:szCs w:val="24"/>
        </w:rPr>
        <w:t>涵盖量程0.1-2.5ul，0.5-10ul,2-20ul,5-50ul,10-100ul,</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color w:val="000000" w:themeColor="text1"/>
          <w:kern w:val="0"/>
          <w:sz w:val="24"/>
          <w:szCs w:val="24"/>
        </w:rPr>
        <w:t>20-200ul</w:t>
      </w:r>
      <w:proofErr w:type="gramStart"/>
      <w:r w:rsidRPr="00C65940">
        <w:rPr>
          <w:rFonts w:ascii="宋体" w:hAnsi="宋体" w:cs="宋体"/>
          <w:color w:val="000000" w:themeColor="text1"/>
          <w:kern w:val="0"/>
          <w:sz w:val="24"/>
          <w:szCs w:val="24"/>
        </w:rPr>
        <w:t>,50</w:t>
      </w:r>
      <w:proofErr w:type="gramEnd"/>
      <w:r w:rsidRPr="00C65940">
        <w:rPr>
          <w:rFonts w:ascii="宋体" w:hAnsi="宋体" w:cs="宋体"/>
          <w:color w:val="000000" w:themeColor="text1"/>
          <w:kern w:val="0"/>
          <w:sz w:val="24"/>
          <w:szCs w:val="24"/>
        </w:rPr>
        <w:t>-200ul,100-1000ul,200-1000ul,1000-5000ul,2-10ml.</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2. 计数器内部有专利顶珠设计自锁功能，可锁定计数器，防止非旋动碰</w:t>
      </w:r>
      <w:proofErr w:type="gramStart"/>
      <w:r w:rsidRPr="00C65940">
        <w:rPr>
          <w:rFonts w:ascii="宋体" w:hAnsi="宋体" w:cs="宋体" w:hint="eastAsia"/>
          <w:color w:val="000000" w:themeColor="text1"/>
          <w:kern w:val="0"/>
          <w:sz w:val="24"/>
          <w:szCs w:val="24"/>
        </w:rPr>
        <w:t>触情况</w:t>
      </w:r>
      <w:proofErr w:type="gramEnd"/>
      <w:r w:rsidRPr="00C65940">
        <w:rPr>
          <w:rFonts w:ascii="宋体" w:hAnsi="宋体" w:cs="宋体" w:hint="eastAsia"/>
          <w:color w:val="000000" w:themeColor="text1"/>
          <w:kern w:val="0"/>
          <w:sz w:val="24"/>
          <w:szCs w:val="24"/>
        </w:rPr>
        <w:t>下计数器滑动，从而锁定量程。</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3.轻便且设计符合人机功效学。</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4.数字视窗，所设量程一目了然。</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5.使用附件工具，能方便快捷的进行校准和维修。</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6.精确分液，</w:t>
      </w:r>
      <w:proofErr w:type="gramStart"/>
      <w:r w:rsidRPr="00C65940">
        <w:rPr>
          <w:rFonts w:ascii="宋体" w:hAnsi="宋体" w:cs="宋体" w:hint="eastAsia"/>
          <w:color w:val="000000" w:themeColor="text1"/>
          <w:kern w:val="0"/>
          <w:sz w:val="24"/>
          <w:szCs w:val="24"/>
        </w:rPr>
        <w:t>每支移液器</w:t>
      </w:r>
      <w:proofErr w:type="gramEnd"/>
      <w:r w:rsidRPr="00C65940">
        <w:rPr>
          <w:rFonts w:ascii="宋体" w:hAnsi="宋体" w:cs="宋体" w:hint="eastAsia"/>
          <w:color w:val="000000" w:themeColor="text1"/>
          <w:kern w:val="0"/>
          <w:sz w:val="24"/>
          <w:szCs w:val="24"/>
        </w:rPr>
        <w:t>都遵照EN/ISO8655标准进行校准，并且精确度和精密度均优于ISO8655.</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7.下半只可高温高压消毒。</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*8.可拆卸式组件便于维护。</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9.管嘴连件具有高化学稳定性。</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*10.方便在实验室校准，提供网上在线校准软件</w:t>
      </w:r>
    </w:p>
    <w:p w:rsidR="00600775" w:rsidRPr="00C65940" w:rsidRDefault="00600775" w:rsidP="00600775">
      <w:pPr>
        <w:tabs>
          <w:tab w:val="left" w:pos="720"/>
        </w:tabs>
        <w:rPr>
          <w:rFonts w:ascii="宋体" w:hAnsi="宋体"/>
          <w:b/>
          <w:bCs/>
          <w:color w:val="000000" w:themeColor="text1"/>
          <w:szCs w:val="21"/>
        </w:rPr>
      </w:pPr>
      <w:r w:rsidRPr="00C65940">
        <w:rPr>
          <w:rFonts w:ascii="宋体" w:hAnsi="宋体" w:hint="eastAsia"/>
          <w:b/>
          <w:bCs/>
          <w:color w:val="000000" w:themeColor="text1"/>
          <w:szCs w:val="21"/>
        </w:rPr>
        <w:t>【5】高压锅</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1.容量:50升 ；</w:t>
      </w:r>
      <w:r w:rsidRPr="00C65940">
        <w:rPr>
          <w:rFonts w:ascii="宋体" w:hAnsi="宋体" w:cs="宋体" w:hint="eastAsia"/>
          <w:color w:val="000000" w:themeColor="text1"/>
          <w:kern w:val="0"/>
          <w:sz w:val="24"/>
          <w:szCs w:val="24"/>
        </w:rPr>
        <w:cr/>
        <w:t>2.灭菌</w:t>
      </w:r>
      <w:proofErr w:type="gramStart"/>
      <w:r w:rsidRPr="00C65940">
        <w:rPr>
          <w:rFonts w:ascii="宋体" w:hAnsi="宋体" w:cs="宋体" w:hint="eastAsia"/>
          <w:color w:val="000000" w:themeColor="text1"/>
          <w:kern w:val="0"/>
          <w:sz w:val="24"/>
          <w:szCs w:val="24"/>
        </w:rPr>
        <w:t>腔</w:t>
      </w:r>
      <w:proofErr w:type="gramEnd"/>
      <w:r w:rsidRPr="00C65940">
        <w:rPr>
          <w:rFonts w:ascii="宋体" w:hAnsi="宋体" w:cs="宋体" w:hint="eastAsia"/>
          <w:color w:val="000000" w:themeColor="text1"/>
          <w:kern w:val="0"/>
          <w:sz w:val="24"/>
          <w:szCs w:val="24"/>
        </w:rPr>
        <w:t>材料:SUS304不锈钢,</w:t>
      </w:r>
      <w:r w:rsidRPr="00C65940">
        <w:rPr>
          <w:rFonts w:ascii="宋体" w:hAnsi="宋体" w:cs="宋体" w:hint="eastAsia"/>
          <w:color w:val="000000" w:themeColor="text1"/>
          <w:kern w:val="0"/>
          <w:sz w:val="24"/>
          <w:szCs w:val="24"/>
        </w:rPr>
        <w:cr/>
        <w:t>3．功率：2200W（220V电压），</w:t>
      </w:r>
      <w:r w:rsidRPr="00C65940">
        <w:rPr>
          <w:rFonts w:ascii="宋体" w:hAnsi="宋体" w:cs="宋体" w:hint="eastAsia"/>
          <w:color w:val="000000" w:themeColor="text1"/>
          <w:kern w:val="0"/>
          <w:sz w:val="24"/>
          <w:szCs w:val="24"/>
        </w:rPr>
        <w:cr/>
        <w:t>4.温度范围:灭菌温度:105-127℃,融化温度:60-100℃,保温温度:45-60℃,</w:t>
      </w:r>
      <w:r w:rsidRPr="00C65940">
        <w:rPr>
          <w:rFonts w:ascii="宋体" w:hAnsi="宋体" w:cs="宋体" w:hint="eastAsia"/>
          <w:color w:val="000000" w:themeColor="text1"/>
          <w:kern w:val="0"/>
          <w:sz w:val="24"/>
          <w:szCs w:val="24"/>
        </w:rPr>
        <w:cr/>
        <w:t xml:space="preserve">5.时间范围:灭菌时间:1-990分钟,融化时间:1-990分钟,保温时间:1-990分钟 </w:t>
      </w:r>
      <w:r w:rsidRPr="00C65940">
        <w:rPr>
          <w:rFonts w:ascii="宋体" w:hAnsi="宋体" w:cs="宋体" w:hint="eastAsia"/>
          <w:color w:val="000000" w:themeColor="text1"/>
          <w:kern w:val="0"/>
          <w:sz w:val="24"/>
          <w:szCs w:val="24"/>
        </w:rPr>
        <w:cr/>
        <w:t>6.压力表显示范围:0-0.4MPa,</w:t>
      </w:r>
      <w:r w:rsidRPr="00C65940">
        <w:rPr>
          <w:rFonts w:ascii="宋体" w:hAnsi="宋体" w:cs="宋体" w:hint="eastAsia"/>
          <w:color w:val="000000" w:themeColor="text1"/>
          <w:kern w:val="0"/>
          <w:sz w:val="24"/>
          <w:szCs w:val="24"/>
        </w:rPr>
        <w:cr/>
        <w:t>7.采用微电脑控制系统,蒸汽内排</w:t>
      </w:r>
      <w:r w:rsidRPr="00C65940">
        <w:rPr>
          <w:rFonts w:ascii="宋体" w:hAnsi="宋体" w:cs="宋体" w:hint="eastAsia"/>
          <w:color w:val="000000" w:themeColor="text1"/>
          <w:kern w:val="0"/>
          <w:sz w:val="24"/>
          <w:szCs w:val="24"/>
        </w:rPr>
        <w:cr/>
        <w:t>8.具有自动故障检测系统:开机可自检,运行过程中若仪器出现故障,可报警并显示故障代码.</w:t>
      </w:r>
      <w:r w:rsidRPr="00C65940">
        <w:rPr>
          <w:rFonts w:ascii="宋体" w:hAnsi="宋体" w:cs="宋体" w:hint="eastAsia"/>
          <w:color w:val="000000" w:themeColor="text1"/>
          <w:kern w:val="0"/>
          <w:sz w:val="24"/>
          <w:szCs w:val="24"/>
        </w:rPr>
        <w:cr/>
        <w:t xml:space="preserve">*9.具有后台测试程序:用户管理员输入密码进入后台程序，可用于定期检测仪器的过压保护装置   </w:t>
      </w:r>
      <w:r w:rsidRPr="00C65940">
        <w:rPr>
          <w:rFonts w:ascii="宋体" w:hAnsi="宋体" w:cs="宋体" w:hint="eastAsia"/>
          <w:color w:val="000000" w:themeColor="text1"/>
          <w:kern w:val="0"/>
          <w:sz w:val="24"/>
          <w:szCs w:val="24"/>
        </w:rPr>
        <w:cr/>
        <w:t>*10.具有双重压力保护装系统：采用了安全阀和过压保护系统的双重压力保护，出现压力异常，泄压，断电保护</w:t>
      </w:r>
      <w:r w:rsidRPr="00C65940">
        <w:rPr>
          <w:rFonts w:ascii="宋体" w:hAnsi="宋体" w:cs="宋体" w:hint="eastAsia"/>
          <w:color w:val="000000" w:themeColor="text1"/>
          <w:kern w:val="0"/>
          <w:sz w:val="24"/>
          <w:szCs w:val="24"/>
        </w:rPr>
        <w:cr/>
        <w:t>*11．安全装置：自感应压力联锁装置、超温保护系统、干烧保护系统、过压保护、安全阀、过流、短路保护系统、闭盖检查系统、漏电保护装置、防烫伤安全保护、自动故障检测系统</w:t>
      </w:r>
      <w:r w:rsidRPr="00C65940">
        <w:rPr>
          <w:rFonts w:ascii="宋体" w:hAnsi="宋体" w:cs="宋体" w:hint="eastAsia"/>
          <w:color w:val="000000" w:themeColor="text1"/>
          <w:kern w:val="0"/>
          <w:sz w:val="24"/>
          <w:szCs w:val="24"/>
        </w:rPr>
        <w:cr/>
        <w:t>*12.操作模式：具有以下两种固定模式:1。加热-灭菌-  2。融化-保温), 并可创建新的程序,并记忆存储起来,最多可创建多达10条以上程序，即使断电也不丢失</w:t>
      </w:r>
      <w:r w:rsidRPr="00C65940">
        <w:rPr>
          <w:rFonts w:ascii="宋体" w:hAnsi="宋体" w:cs="宋体" w:hint="eastAsia"/>
          <w:color w:val="000000" w:themeColor="text1"/>
          <w:kern w:val="0"/>
          <w:sz w:val="24"/>
          <w:szCs w:val="24"/>
        </w:rPr>
        <w:cr/>
        <w:t>*13.灭菌完若要排汽采用旋纽控制</w:t>
      </w:r>
    </w:p>
    <w:p w:rsidR="00600775" w:rsidRPr="00C65940" w:rsidRDefault="00600775" w:rsidP="00600775">
      <w:pPr>
        <w:tabs>
          <w:tab w:val="left" w:pos="720"/>
        </w:tabs>
        <w:rPr>
          <w:rFonts w:ascii="宋体" w:hAnsi="宋体"/>
          <w:b/>
          <w:bCs/>
          <w:color w:val="000000" w:themeColor="text1"/>
          <w:szCs w:val="21"/>
        </w:rPr>
      </w:pPr>
      <w:r w:rsidRPr="00C65940">
        <w:rPr>
          <w:rFonts w:ascii="宋体" w:hAnsi="宋体" w:hint="eastAsia"/>
          <w:b/>
          <w:bCs/>
          <w:color w:val="000000" w:themeColor="text1"/>
          <w:szCs w:val="21"/>
        </w:rPr>
        <w:t>【6】小型生化培养箱</w:t>
      </w:r>
    </w:p>
    <w:p w:rsidR="00600775" w:rsidRPr="00C65940" w:rsidRDefault="00600775" w:rsidP="00600775">
      <w:pPr>
        <w:tabs>
          <w:tab w:val="left" w:pos="720"/>
        </w:tabs>
        <w:rPr>
          <w:rFonts w:ascii="宋体" w:hAnsi="宋体" w:cs="宋体"/>
          <w:color w:val="000000" w:themeColor="text1"/>
          <w:kern w:val="0"/>
          <w:sz w:val="24"/>
          <w:szCs w:val="24"/>
          <w:lang w:bidi="en-US"/>
        </w:rPr>
      </w:pPr>
      <w:r w:rsidRPr="00C65940">
        <w:rPr>
          <w:rFonts w:ascii="宋体" w:hAnsi="宋体" w:cs="宋体" w:hint="eastAsia"/>
          <w:color w:val="000000" w:themeColor="text1"/>
          <w:kern w:val="0"/>
          <w:sz w:val="24"/>
          <w:szCs w:val="24"/>
          <w:lang w:bidi="en-US"/>
        </w:rPr>
        <w:t>1． 最高温度可达40°C；</w:t>
      </w:r>
    </w:p>
    <w:p w:rsidR="00600775" w:rsidRPr="00C65940" w:rsidRDefault="00600775" w:rsidP="00600775">
      <w:pPr>
        <w:tabs>
          <w:tab w:val="left" w:pos="720"/>
        </w:tabs>
        <w:rPr>
          <w:rFonts w:ascii="宋体" w:hAnsi="宋体" w:cs="宋体"/>
          <w:color w:val="000000" w:themeColor="text1"/>
          <w:kern w:val="0"/>
          <w:sz w:val="24"/>
          <w:szCs w:val="24"/>
          <w:lang w:bidi="en-US"/>
        </w:rPr>
      </w:pPr>
      <w:r w:rsidRPr="00C65940">
        <w:rPr>
          <w:rFonts w:ascii="宋体" w:hAnsi="宋体" w:cs="宋体" w:hint="eastAsia"/>
          <w:color w:val="000000" w:themeColor="text1"/>
          <w:kern w:val="0"/>
          <w:sz w:val="24"/>
          <w:szCs w:val="24"/>
          <w:lang w:bidi="en-US"/>
        </w:rPr>
        <w:t>*2.最低温度持平或低于环境温度（17°C）</w:t>
      </w:r>
    </w:p>
    <w:p w:rsidR="00600775" w:rsidRPr="00C65940" w:rsidRDefault="00600775" w:rsidP="00600775">
      <w:pPr>
        <w:tabs>
          <w:tab w:val="left" w:pos="720"/>
        </w:tabs>
        <w:rPr>
          <w:rFonts w:ascii="宋体" w:hAnsi="宋体" w:cs="宋体"/>
          <w:color w:val="000000" w:themeColor="text1"/>
          <w:kern w:val="0"/>
          <w:sz w:val="24"/>
          <w:szCs w:val="24"/>
          <w:lang w:bidi="en-US"/>
        </w:rPr>
      </w:pPr>
      <w:r w:rsidRPr="00C65940">
        <w:rPr>
          <w:rFonts w:ascii="宋体" w:hAnsi="宋体" w:cs="宋体" w:hint="eastAsia"/>
          <w:color w:val="000000" w:themeColor="text1"/>
          <w:kern w:val="0"/>
          <w:sz w:val="24"/>
          <w:szCs w:val="24"/>
          <w:lang w:bidi="en-US"/>
        </w:rPr>
        <w:t>*3.体积18L；</w:t>
      </w:r>
    </w:p>
    <w:p w:rsidR="00600775" w:rsidRPr="00C65940" w:rsidRDefault="00600775" w:rsidP="00600775">
      <w:pPr>
        <w:tabs>
          <w:tab w:val="left" w:pos="720"/>
        </w:tabs>
        <w:rPr>
          <w:rFonts w:ascii="宋体" w:hAnsi="宋体" w:cs="宋体"/>
          <w:color w:val="000000" w:themeColor="text1"/>
          <w:kern w:val="0"/>
          <w:sz w:val="24"/>
          <w:szCs w:val="24"/>
          <w:lang w:bidi="en-US"/>
        </w:rPr>
      </w:pPr>
      <w:r w:rsidRPr="00C65940">
        <w:rPr>
          <w:rFonts w:ascii="宋体" w:hAnsi="宋体" w:cs="宋体" w:hint="eastAsia"/>
          <w:color w:val="000000" w:themeColor="text1"/>
          <w:kern w:val="0"/>
          <w:sz w:val="24"/>
          <w:szCs w:val="24"/>
          <w:lang w:bidi="en-US"/>
        </w:rPr>
        <w:t>4．采用微处理控制温度, 大屏幕数字显示；</w:t>
      </w:r>
    </w:p>
    <w:p w:rsidR="00600775" w:rsidRPr="00C65940" w:rsidRDefault="00600775" w:rsidP="00600775">
      <w:pPr>
        <w:tabs>
          <w:tab w:val="left" w:pos="720"/>
        </w:tabs>
        <w:rPr>
          <w:rFonts w:ascii="宋体" w:hAnsi="宋体" w:cs="宋体"/>
          <w:color w:val="000000" w:themeColor="text1"/>
          <w:kern w:val="0"/>
          <w:sz w:val="24"/>
          <w:szCs w:val="24"/>
          <w:lang w:bidi="en-US"/>
        </w:rPr>
      </w:pPr>
      <w:r w:rsidRPr="00C65940">
        <w:rPr>
          <w:rFonts w:ascii="宋体" w:hAnsi="宋体" w:cs="宋体" w:hint="eastAsia"/>
          <w:color w:val="000000" w:themeColor="text1"/>
          <w:kern w:val="0"/>
          <w:sz w:val="24"/>
          <w:szCs w:val="24"/>
          <w:lang w:bidi="en-US"/>
        </w:rPr>
        <w:t>*5.内部照明，便于观察样本</w:t>
      </w:r>
    </w:p>
    <w:p w:rsidR="00600775" w:rsidRPr="00C65940" w:rsidRDefault="00600775" w:rsidP="00600775">
      <w:pPr>
        <w:tabs>
          <w:tab w:val="left" w:pos="720"/>
        </w:tabs>
        <w:rPr>
          <w:rFonts w:ascii="宋体" w:hAnsi="宋体" w:cs="宋体"/>
          <w:color w:val="000000" w:themeColor="text1"/>
          <w:kern w:val="0"/>
          <w:sz w:val="24"/>
          <w:szCs w:val="24"/>
          <w:lang w:bidi="en-US"/>
        </w:rPr>
      </w:pPr>
      <w:r w:rsidRPr="00C65940">
        <w:rPr>
          <w:rFonts w:ascii="宋体" w:hAnsi="宋体" w:cs="宋体" w:hint="eastAsia"/>
          <w:color w:val="000000" w:themeColor="text1"/>
          <w:kern w:val="0"/>
          <w:sz w:val="24"/>
          <w:szCs w:val="24"/>
          <w:lang w:bidi="en-US"/>
        </w:rPr>
        <w:t>*6.带玻璃视窗的外门</w:t>
      </w:r>
    </w:p>
    <w:p w:rsidR="00600775" w:rsidRPr="00C65940" w:rsidRDefault="00600775" w:rsidP="00600775">
      <w:pPr>
        <w:tabs>
          <w:tab w:val="left" w:pos="720"/>
        </w:tabs>
        <w:rPr>
          <w:rFonts w:ascii="宋体" w:hAnsi="宋体" w:cs="宋体"/>
          <w:color w:val="000000" w:themeColor="text1"/>
          <w:kern w:val="0"/>
          <w:sz w:val="24"/>
          <w:szCs w:val="24"/>
          <w:lang w:bidi="en-US"/>
        </w:rPr>
      </w:pPr>
      <w:r w:rsidRPr="00C65940">
        <w:rPr>
          <w:rFonts w:ascii="宋体" w:hAnsi="宋体" w:cs="宋体" w:hint="eastAsia"/>
          <w:color w:val="000000" w:themeColor="text1"/>
          <w:kern w:val="0"/>
          <w:sz w:val="24"/>
          <w:szCs w:val="24"/>
          <w:lang w:bidi="en-US"/>
        </w:rPr>
        <w:t>7 隔板最大承重2kg；</w:t>
      </w:r>
    </w:p>
    <w:p w:rsidR="00600775" w:rsidRPr="00C65940" w:rsidRDefault="00600775" w:rsidP="00600775">
      <w:pPr>
        <w:tabs>
          <w:tab w:val="left" w:pos="720"/>
        </w:tabs>
        <w:rPr>
          <w:rFonts w:ascii="宋体" w:hAnsi="宋体" w:cs="宋体"/>
          <w:color w:val="000000" w:themeColor="text1"/>
          <w:kern w:val="0"/>
          <w:sz w:val="24"/>
          <w:szCs w:val="24"/>
          <w:lang w:bidi="en-US"/>
        </w:rPr>
      </w:pPr>
      <w:r w:rsidRPr="00C65940">
        <w:rPr>
          <w:rFonts w:ascii="宋体" w:hAnsi="宋体" w:cs="宋体" w:hint="eastAsia"/>
          <w:color w:val="000000" w:themeColor="text1"/>
          <w:kern w:val="0"/>
          <w:sz w:val="24"/>
          <w:szCs w:val="24"/>
          <w:lang w:bidi="en-US"/>
        </w:rPr>
        <w:lastRenderedPageBreak/>
        <w:t>*8.温度均一度</w:t>
      </w:r>
      <w:r w:rsidRPr="00C65940">
        <w:rPr>
          <w:rFonts w:ascii="宋体" w:hAnsi="宋体" w:cs="宋体"/>
          <w:color w:val="000000" w:themeColor="text1"/>
          <w:kern w:val="0"/>
          <w:sz w:val="24"/>
          <w:szCs w:val="24"/>
          <w:lang w:bidi="en-US"/>
        </w:rPr>
        <w:t>≤</w:t>
      </w:r>
      <w:r w:rsidRPr="00C65940">
        <w:rPr>
          <w:rFonts w:ascii="宋体" w:hAnsi="宋体" w:cs="宋体" w:hint="eastAsia"/>
          <w:color w:val="000000" w:themeColor="text1"/>
          <w:kern w:val="0"/>
          <w:sz w:val="24"/>
          <w:szCs w:val="24"/>
          <w:lang w:bidi="en-US"/>
        </w:rPr>
        <w:t xml:space="preserve"> </w:t>
      </w:r>
      <w:r w:rsidRPr="00C65940">
        <w:rPr>
          <w:rFonts w:ascii="宋体" w:hAnsi="宋体" w:cs="宋体"/>
          <w:color w:val="000000" w:themeColor="text1"/>
          <w:kern w:val="0"/>
          <w:sz w:val="24"/>
          <w:szCs w:val="24"/>
          <w:lang w:bidi="en-US"/>
        </w:rPr>
        <w:t>±</w:t>
      </w:r>
      <w:r w:rsidRPr="00C65940">
        <w:rPr>
          <w:rFonts w:ascii="宋体" w:hAnsi="宋体" w:cs="宋体" w:hint="eastAsia"/>
          <w:color w:val="000000" w:themeColor="text1"/>
          <w:kern w:val="0"/>
          <w:sz w:val="24"/>
          <w:szCs w:val="24"/>
          <w:lang w:bidi="en-US"/>
        </w:rPr>
        <w:t>1.2℃ （37℃下测量）</w:t>
      </w:r>
    </w:p>
    <w:p w:rsidR="00600775" w:rsidRPr="00C65940" w:rsidRDefault="00600775" w:rsidP="00600775">
      <w:pPr>
        <w:tabs>
          <w:tab w:val="left" w:pos="720"/>
        </w:tabs>
        <w:rPr>
          <w:rFonts w:ascii="宋体" w:hAnsi="宋体" w:cs="宋体"/>
          <w:color w:val="000000" w:themeColor="text1"/>
          <w:kern w:val="0"/>
          <w:sz w:val="24"/>
          <w:szCs w:val="24"/>
          <w:lang w:bidi="en-US"/>
        </w:rPr>
      </w:pPr>
      <w:r w:rsidRPr="00C65940">
        <w:rPr>
          <w:rFonts w:ascii="宋体" w:hAnsi="宋体" w:cs="宋体" w:hint="eastAsia"/>
          <w:color w:val="000000" w:themeColor="text1"/>
          <w:kern w:val="0"/>
          <w:sz w:val="24"/>
          <w:szCs w:val="24"/>
          <w:lang w:bidi="en-US"/>
        </w:rPr>
        <w:t>*9.温度稳定性</w:t>
      </w:r>
      <w:r w:rsidRPr="00C65940">
        <w:rPr>
          <w:rFonts w:ascii="宋体" w:hAnsi="宋体" w:cs="宋体"/>
          <w:color w:val="000000" w:themeColor="text1"/>
          <w:kern w:val="0"/>
          <w:sz w:val="24"/>
          <w:szCs w:val="24"/>
          <w:lang w:bidi="en-US"/>
        </w:rPr>
        <w:t>≤</w:t>
      </w:r>
      <w:r w:rsidRPr="00C65940">
        <w:rPr>
          <w:rFonts w:ascii="宋体" w:hAnsi="宋体" w:cs="宋体" w:hint="eastAsia"/>
          <w:color w:val="000000" w:themeColor="text1"/>
          <w:kern w:val="0"/>
          <w:sz w:val="24"/>
          <w:szCs w:val="24"/>
          <w:lang w:bidi="en-US"/>
        </w:rPr>
        <w:t xml:space="preserve"> </w:t>
      </w:r>
      <w:r w:rsidRPr="00C65940">
        <w:rPr>
          <w:rFonts w:ascii="宋体" w:hAnsi="宋体" w:cs="宋体"/>
          <w:color w:val="000000" w:themeColor="text1"/>
          <w:kern w:val="0"/>
          <w:sz w:val="24"/>
          <w:szCs w:val="24"/>
          <w:lang w:bidi="en-US"/>
        </w:rPr>
        <w:t>±</w:t>
      </w:r>
      <w:r w:rsidRPr="00C65940">
        <w:rPr>
          <w:rFonts w:ascii="宋体" w:hAnsi="宋体" w:cs="宋体" w:hint="eastAsia"/>
          <w:color w:val="000000" w:themeColor="text1"/>
          <w:kern w:val="0"/>
          <w:sz w:val="24"/>
          <w:szCs w:val="24"/>
          <w:lang w:bidi="en-US"/>
        </w:rPr>
        <w:t xml:space="preserve">0.2℃（37℃下测量） </w:t>
      </w:r>
    </w:p>
    <w:p w:rsidR="00600775" w:rsidRPr="00C65940" w:rsidRDefault="00600775" w:rsidP="00600775">
      <w:pPr>
        <w:tabs>
          <w:tab w:val="left" w:pos="720"/>
        </w:tabs>
        <w:rPr>
          <w:rFonts w:ascii="宋体" w:hAnsi="宋体" w:cs="宋体"/>
          <w:color w:val="000000" w:themeColor="text1"/>
          <w:kern w:val="0"/>
          <w:sz w:val="24"/>
          <w:szCs w:val="24"/>
          <w:lang w:bidi="en-US"/>
        </w:rPr>
      </w:pPr>
      <w:r w:rsidRPr="00C65940">
        <w:rPr>
          <w:rFonts w:ascii="宋体" w:hAnsi="宋体" w:cs="宋体" w:hint="eastAsia"/>
          <w:color w:val="000000" w:themeColor="text1"/>
          <w:kern w:val="0"/>
          <w:sz w:val="24"/>
          <w:szCs w:val="24"/>
          <w:lang w:bidi="en-US"/>
        </w:rPr>
        <w:t>10.圆角设计，带玻璃观察门</w:t>
      </w:r>
    </w:p>
    <w:p w:rsidR="00600775" w:rsidRPr="00C65940" w:rsidRDefault="00600775" w:rsidP="00600775">
      <w:pPr>
        <w:tabs>
          <w:tab w:val="left" w:pos="720"/>
        </w:tabs>
        <w:rPr>
          <w:rFonts w:ascii="宋体" w:hAnsi="宋体" w:cs="宋体"/>
          <w:color w:val="000000" w:themeColor="text1"/>
          <w:kern w:val="0"/>
          <w:sz w:val="24"/>
          <w:szCs w:val="24"/>
          <w:lang w:bidi="en-US"/>
        </w:rPr>
      </w:pPr>
      <w:r w:rsidRPr="00C65940">
        <w:rPr>
          <w:rFonts w:ascii="宋体" w:hAnsi="宋体" w:cs="宋体" w:hint="eastAsia"/>
          <w:color w:val="000000" w:themeColor="text1"/>
          <w:kern w:val="0"/>
          <w:sz w:val="24"/>
          <w:szCs w:val="24"/>
          <w:lang w:bidi="en-US"/>
        </w:rPr>
        <w:t>11.机械对流循环功能</w:t>
      </w:r>
    </w:p>
    <w:p w:rsidR="00600775" w:rsidRPr="00C65940" w:rsidRDefault="00600775" w:rsidP="00600775">
      <w:pPr>
        <w:tabs>
          <w:tab w:val="left" w:pos="720"/>
        </w:tabs>
        <w:rPr>
          <w:rFonts w:ascii="宋体" w:hAnsi="宋体"/>
          <w:b/>
          <w:bCs/>
          <w:color w:val="000000" w:themeColor="text1"/>
          <w:szCs w:val="21"/>
        </w:rPr>
      </w:pPr>
      <w:r w:rsidRPr="00C65940">
        <w:rPr>
          <w:rFonts w:ascii="宋体" w:hAnsi="宋体" w:hint="eastAsia"/>
          <w:b/>
          <w:bCs/>
          <w:color w:val="000000" w:themeColor="text1"/>
          <w:szCs w:val="21"/>
        </w:rPr>
        <w:t>【7】旋涡混合器</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1.振动模式：圆周轨道</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2.速度范围：200 - 3000rpm</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3.振动幅度：4mm</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4.运行模式：触摸式、连续式、高速连续式</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5.电机输入/输出功率：12W / 6W</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6.最大承载：0.5 Kgs</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7.主机材质：PP</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8.平台材质：硅胶</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9.净重：3Kg</w:t>
      </w:r>
    </w:p>
    <w:p w:rsidR="00600775" w:rsidRPr="00C65940" w:rsidRDefault="00600775" w:rsidP="00600775">
      <w:pPr>
        <w:tabs>
          <w:tab w:val="left" w:pos="720"/>
        </w:tabs>
        <w:rPr>
          <w:rFonts w:ascii="宋体" w:hAnsi="宋体"/>
          <w:b/>
          <w:bCs/>
          <w:color w:val="000000" w:themeColor="text1"/>
          <w:szCs w:val="21"/>
        </w:rPr>
      </w:pPr>
      <w:r w:rsidRPr="00C65940">
        <w:rPr>
          <w:rFonts w:ascii="宋体" w:hAnsi="宋体" w:hint="eastAsia"/>
          <w:b/>
          <w:bCs/>
          <w:color w:val="000000" w:themeColor="text1"/>
          <w:szCs w:val="21"/>
        </w:rPr>
        <w:t>【8】低速离心机（微型）</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1、水平转子设计,方便装板、取板</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2、适用范围广：</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--适用96孔、384孔PCR板(带或不带裙边)</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--96</w:t>
      </w:r>
      <w:proofErr w:type="gramStart"/>
      <w:r w:rsidRPr="00C65940">
        <w:rPr>
          <w:rFonts w:ascii="宋体" w:hAnsi="宋体" w:cs="宋体" w:hint="eastAsia"/>
          <w:color w:val="000000" w:themeColor="text1"/>
          <w:kern w:val="0"/>
          <w:sz w:val="24"/>
          <w:szCs w:val="24"/>
        </w:rPr>
        <w:t>孔酶标</w:t>
      </w:r>
      <w:proofErr w:type="gramEnd"/>
      <w:r w:rsidRPr="00C65940">
        <w:rPr>
          <w:rFonts w:ascii="宋体" w:hAnsi="宋体" w:cs="宋体" w:hint="eastAsia"/>
          <w:color w:val="000000" w:themeColor="text1"/>
          <w:kern w:val="0"/>
          <w:sz w:val="24"/>
          <w:szCs w:val="24"/>
        </w:rPr>
        <w:t>板</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--8x0.2ml PCR排管</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--0.2ml PCR管</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3、点动和定时两种模式，让实验更加方便快捷</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4、流线型外观及全景透明盖设计</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5、自动刹车功能，刹车时间30s左右</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6、样品处理量：2×PCR板/酶标板；24xPCR排管；192×0.2ml PCR管</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7.最高转速：2,200rpm</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8. 相对离心力：480xg</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9.时间设置：0~10min</w:t>
      </w:r>
    </w:p>
    <w:p w:rsidR="00600775" w:rsidRPr="00C65940" w:rsidRDefault="00600775" w:rsidP="00600775">
      <w:pPr>
        <w:tabs>
          <w:tab w:val="left" w:pos="720"/>
        </w:tabs>
        <w:rPr>
          <w:rFonts w:ascii="宋体" w:hAnsi="宋体"/>
          <w:b/>
          <w:bCs/>
          <w:color w:val="000000" w:themeColor="text1"/>
          <w:szCs w:val="21"/>
        </w:rPr>
      </w:pPr>
      <w:r w:rsidRPr="00C65940">
        <w:rPr>
          <w:rFonts w:ascii="宋体" w:hAnsi="宋体" w:hint="eastAsia"/>
          <w:b/>
          <w:bCs/>
          <w:color w:val="000000" w:themeColor="text1"/>
          <w:szCs w:val="21"/>
        </w:rPr>
        <w:t>【9】DNA电泳槽</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1、 胶面积：8.3X7.3cm</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2、 凝胶厚度：1.0mm</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3、 短</w:t>
      </w:r>
      <w:proofErr w:type="gramStart"/>
      <w:r w:rsidRPr="00C65940">
        <w:rPr>
          <w:rFonts w:ascii="宋体" w:hAnsi="宋体" w:cs="宋体" w:hint="eastAsia"/>
          <w:color w:val="000000" w:themeColor="text1"/>
          <w:kern w:val="0"/>
          <w:sz w:val="24"/>
          <w:szCs w:val="24"/>
        </w:rPr>
        <w:t>玻</w:t>
      </w:r>
      <w:proofErr w:type="gramEnd"/>
      <w:r w:rsidRPr="00C65940">
        <w:rPr>
          <w:rFonts w:ascii="宋体" w:hAnsi="宋体" w:cs="宋体" w:hint="eastAsia"/>
          <w:color w:val="000000" w:themeColor="text1"/>
          <w:kern w:val="0"/>
          <w:sz w:val="24"/>
          <w:szCs w:val="24"/>
        </w:rPr>
        <w:t>板面积：10.1X7.3cm</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4、 长</w:t>
      </w:r>
      <w:proofErr w:type="gramStart"/>
      <w:r w:rsidRPr="00C65940">
        <w:rPr>
          <w:rFonts w:ascii="宋体" w:hAnsi="宋体" w:cs="宋体" w:hint="eastAsia"/>
          <w:color w:val="000000" w:themeColor="text1"/>
          <w:kern w:val="0"/>
          <w:sz w:val="24"/>
          <w:szCs w:val="24"/>
        </w:rPr>
        <w:t>玻</w:t>
      </w:r>
      <w:proofErr w:type="gramEnd"/>
      <w:r w:rsidRPr="00C65940">
        <w:rPr>
          <w:rFonts w:ascii="宋体" w:hAnsi="宋体" w:cs="宋体" w:hint="eastAsia"/>
          <w:color w:val="000000" w:themeColor="text1"/>
          <w:kern w:val="0"/>
          <w:sz w:val="24"/>
          <w:szCs w:val="24"/>
        </w:rPr>
        <w:t>板面积：10.1×8.2cm</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 xml:space="preserve">5、 </w:t>
      </w:r>
      <w:proofErr w:type="gramStart"/>
      <w:r w:rsidRPr="00C65940">
        <w:rPr>
          <w:rFonts w:ascii="宋体" w:hAnsi="宋体" w:cs="宋体" w:hint="eastAsia"/>
          <w:color w:val="000000" w:themeColor="text1"/>
          <w:kern w:val="0"/>
          <w:sz w:val="24"/>
          <w:szCs w:val="24"/>
        </w:rPr>
        <w:t>封边垫</w:t>
      </w:r>
      <w:proofErr w:type="gramEnd"/>
      <w:r w:rsidRPr="00C65940">
        <w:rPr>
          <w:rFonts w:ascii="宋体" w:hAnsi="宋体" w:cs="宋体" w:hint="eastAsia"/>
          <w:color w:val="000000" w:themeColor="text1"/>
          <w:kern w:val="0"/>
          <w:sz w:val="24"/>
          <w:szCs w:val="24"/>
        </w:rPr>
        <w:t>条永久固定在长</w:t>
      </w:r>
      <w:proofErr w:type="gramStart"/>
      <w:r w:rsidRPr="00C65940">
        <w:rPr>
          <w:rFonts w:ascii="宋体" w:hAnsi="宋体" w:cs="宋体" w:hint="eastAsia"/>
          <w:color w:val="000000" w:themeColor="text1"/>
          <w:kern w:val="0"/>
          <w:sz w:val="24"/>
          <w:szCs w:val="24"/>
        </w:rPr>
        <w:t>玻</w:t>
      </w:r>
      <w:proofErr w:type="gramEnd"/>
      <w:r w:rsidRPr="00C65940">
        <w:rPr>
          <w:rFonts w:ascii="宋体" w:hAnsi="宋体" w:cs="宋体" w:hint="eastAsia"/>
          <w:color w:val="000000" w:themeColor="text1"/>
          <w:kern w:val="0"/>
          <w:sz w:val="24"/>
          <w:szCs w:val="24"/>
        </w:rPr>
        <w:t>板上</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 xml:space="preserve">*6、 </w:t>
      </w:r>
      <w:proofErr w:type="gramStart"/>
      <w:r w:rsidRPr="00C65940">
        <w:rPr>
          <w:rFonts w:ascii="宋体" w:hAnsi="宋体" w:cs="宋体" w:hint="eastAsia"/>
          <w:color w:val="000000" w:themeColor="text1"/>
          <w:kern w:val="0"/>
          <w:sz w:val="24"/>
          <w:szCs w:val="24"/>
        </w:rPr>
        <w:t>电泳槽可同时</w:t>
      </w:r>
      <w:proofErr w:type="gramEnd"/>
      <w:r w:rsidRPr="00C65940">
        <w:rPr>
          <w:rFonts w:ascii="宋体" w:hAnsi="宋体" w:cs="宋体" w:hint="eastAsia"/>
          <w:color w:val="000000" w:themeColor="text1"/>
          <w:kern w:val="0"/>
          <w:sz w:val="24"/>
          <w:szCs w:val="24"/>
        </w:rPr>
        <w:t>进行4块凝胶电泳</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7、 典型上层缓冲液体积：120ml</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8、 典型下层缓冲液体积：180ml</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9、 永久固定的封边垫</w:t>
      </w:r>
      <w:proofErr w:type="gramStart"/>
      <w:r w:rsidRPr="00C65940">
        <w:rPr>
          <w:rFonts w:ascii="宋体" w:hAnsi="宋体" w:cs="宋体" w:hint="eastAsia"/>
          <w:color w:val="000000" w:themeColor="text1"/>
          <w:kern w:val="0"/>
          <w:sz w:val="24"/>
          <w:szCs w:val="24"/>
        </w:rPr>
        <w:t>条保证</w:t>
      </w:r>
      <w:proofErr w:type="gramEnd"/>
      <w:r w:rsidRPr="00C65940">
        <w:rPr>
          <w:rFonts w:ascii="宋体" w:hAnsi="宋体" w:cs="宋体" w:hint="eastAsia"/>
          <w:color w:val="000000" w:themeColor="text1"/>
          <w:kern w:val="0"/>
          <w:sz w:val="24"/>
          <w:szCs w:val="24"/>
        </w:rPr>
        <w:t>了胶板正确对位并防止漏胶，</w:t>
      </w:r>
      <w:proofErr w:type="gramStart"/>
      <w:r w:rsidRPr="00C65940">
        <w:rPr>
          <w:rFonts w:ascii="宋体" w:hAnsi="宋体" w:cs="宋体" w:hint="eastAsia"/>
          <w:color w:val="000000" w:themeColor="text1"/>
          <w:kern w:val="0"/>
          <w:sz w:val="24"/>
          <w:szCs w:val="24"/>
        </w:rPr>
        <w:t>灌胶架上</w:t>
      </w:r>
      <w:proofErr w:type="gramEnd"/>
      <w:r w:rsidRPr="00C65940">
        <w:rPr>
          <w:rFonts w:ascii="宋体" w:hAnsi="宋体" w:cs="宋体" w:hint="eastAsia"/>
          <w:color w:val="000000" w:themeColor="text1"/>
          <w:kern w:val="0"/>
          <w:sz w:val="24"/>
          <w:szCs w:val="24"/>
        </w:rPr>
        <w:t>的弹簧杠杆可使得软橡胶衬垫形成良好的密封性，无需用琼脂糖密封。</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10、电泳槽为注塑一次成形</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11、带上</w:t>
      </w:r>
      <w:proofErr w:type="gramStart"/>
      <w:r w:rsidRPr="00C65940">
        <w:rPr>
          <w:rFonts w:ascii="宋体" w:hAnsi="宋体" w:cs="宋体" w:hint="eastAsia"/>
          <w:color w:val="000000" w:themeColor="text1"/>
          <w:kern w:val="0"/>
          <w:sz w:val="24"/>
          <w:szCs w:val="24"/>
        </w:rPr>
        <w:t>样引导</w:t>
      </w:r>
      <w:proofErr w:type="gramEnd"/>
      <w:r w:rsidRPr="00C65940">
        <w:rPr>
          <w:rFonts w:ascii="宋体" w:hAnsi="宋体" w:cs="宋体" w:hint="eastAsia"/>
          <w:color w:val="000000" w:themeColor="text1"/>
          <w:kern w:val="0"/>
          <w:sz w:val="24"/>
          <w:szCs w:val="24"/>
        </w:rPr>
        <w:t>装置，防止泳道的</w:t>
      </w:r>
      <w:proofErr w:type="gramStart"/>
      <w:r w:rsidRPr="00C65940">
        <w:rPr>
          <w:rFonts w:ascii="宋体" w:hAnsi="宋体" w:cs="宋体" w:hint="eastAsia"/>
          <w:color w:val="000000" w:themeColor="text1"/>
          <w:kern w:val="0"/>
          <w:sz w:val="24"/>
          <w:szCs w:val="24"/>
        </w:rPr>
        <w:t>遗漏上样或</w:t>
      </w:r>
      <w:proofErr w:type="gramEnd"/>
      <w:r w:rsidRPr="00C65940">
        <w:rPr>
          <w:rFonts w:ascii="宋体" w:hAnsi="宋体" w:cs="宋体" w:hint="eastAsia"/>
          <w:color w:val="000000" w:themeColor="text1"/>
          <w:kern w:val="0"/>
          <w:sz w:val="24"/>
          <w:szCs w:val="24"/>
        </w:rPr>
        <w:t>重复上样。</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12、有专业的灌胶装置，可同时灌4块凝胶。</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13、配5把10孔梳子，5套</w:t>
      </w:r>
      <w:proofErr w:type="gramStart"/>
      <w:r w:rsidRPr="00C65940">
        <w:rPr>
          <w:rFonts w:ascii="宋体" w:hAnsi="宋体" w:cs="宋体" w:hint="eastAsia"/>
          <w:color w:val="000000" w:themeColor="text1"/>
          <w:kern w:val="0"/>
          <w:sz w:val="24"/>
          <w:szCs w:val="24"/>
        </w:rPr>
        <w:t>玻</w:t>
      </w:r>
      <w:proofErr w:type="gramEnd"/>
      <w:r w:rsidRPr="00C65940">
        <w:rPr>
          <w:rFonts w:ascii="宋体" w:hAnsi="宋体" w:cs="宋体" w:hint="eastAsia"/>
          <w:color w:val="000000" w:themeColor="text1"/>
          <w:kern w:val="0"/>
          <w:sz w:val="24"/>
          <w:szCs w:val="24"/>
        </w:rPr>
        <w:t>板。</w:t>
      </w:r>
    </w:p>
    <w:p w:rsidR="00600775" w:rsidRPr="00C65940" w:rsidRDefault="00600775" w:rsidP="00600775">
      <w:pPr>
        <w:tabs>
          <w:tab w:val="left" w:pos="720"/>
        </w:tabs>
        <w:rPr>
          <w:rFonts w:ascii="宋体" w:hAnsi="宋体"/>
          <w:b/>
          <w:bCs/>
          <w:color w:val="000000" w:themeColor="text1"/>
          <w:szCs w:val="21"/>
        </w:rPr>
      </w:pPr>
      <w:r w:rsidRPr="00C65940">
        <w:rPr>
          <w:rFonts w:ascii="宋体" w:hAnsi="宋体" w:hint="eastAsia"/>
          <w:b/>
          <w:bCs/>
          <w:color w:val="000000" w:themeColor="text1"/>
          <w:szCs w:val="21"/>
        </w:rPr>
        <w:t>【10】PH计台式</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1、仪器级别： 0.01级</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lastRenderedPageBreak/>
        <w:t>2、测量参数：pH值、mV（ORP）、温度值</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3、测量范围：pH （0.00～14.00）pH,</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ab/>
        <w:t xml:space="preserve">      </w:t>
      </w:r>
      <w:r w:rsidR="003006DC" w:rsidRPr="00C65940">
        <w:rPr>
          <w:rFonts w:ascii="宋体" w:hAnsi="宋体" w:cs="宋体" w:hint="eastAsia"/>
          <w:color w:val="000000" w:themeColor="text1"/>
          <w:kern w:val="0"/>
          <w:sz w:val="24"/>
          <w:szCs w:val="24"/>
        </w:rPr>
        <w:t xml:space="preserve"> </w:t>
      </w:r>
      <w:r w:rsidRPr="00C65940">
        <w:rPr>
          <w:rFonts w:ascii="宋体" w:hAnsi="宋体" w:cs="宋体" w:hint="eastAsia"/>
          <w:color w:val="000000" w:themeColor="text1"/>
          <w:kern w:val="0"/>
          <w:sz w:val="24"/>
          <w:szCs w:val="24"/>
        </w:rPr>
        <w:t>mV （-1999～1999）mV</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ab/>
        <w:t xml:space="preserve">     </w:t>
      </w:r>
      <w:r w:rsidR="003006DC" w:rsidRPr="00C65940">
        <w:rPr>
          <w:rFonts w:ascii="宋体" w:hAnsi="宋体" w:cs="宋体" w:hint="eastAsia"/>
          <w:color w:val="000000" w:themeColor="text1"/>
          <w:kern w:val="0"/>
          <w:sz w:val="24"/>
          <w:szCs w:val="24"/>
        </w:rPr>
        <w:t xml:space="preserve">  </w:t>
      </w:r>
      <w:r w:rsidRPr="00C65940">
        <w:rPr>
          <w:rFonts w:ascii="宋体" w:hAnsi="宋体" w:cs="宋体" w:hint="eastAsia"/>
          <w:color w:val="000000" w:themeColor="text1"/>
          <w:kern w:val="0"/>
          <w:sz w:val="24"/>
          <w:szCs w:val="24"/>
        </w:rPr>
        <w:t>温度 （0.0～99.9）℃</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4、分辨率：</w:t>
      </w:r>
      <w:proofErr w:type="gramStart"/>
      <w:r w:rsidRPr="00C65940">
        <w:rPr>
          <w:rFonts w:ascii="宋体" w:hAnsi="宋体" w:cs="宋体" w:hint="eastAsia"/>
          <w:color w:val="000000" w:themeColor="text1"/>
          <w:kern w:val="0"/>
          <w:sz w:val="24"/>
          <w:szCs w:val="24"/>
        </w:rPr>
        <w:t>pH</w:t>
      </w:r>
      <w:proofErr w:type="gramEnd"/>
      <w:r w:rsidRPr="00C65940">
        <w:rPr>
          <w:rFonts w:ascii="宋体" w:hAnsi="宋体" w:cs="宋体" w:hint="eastAsia"/>
          <w:color w:val="000000" w:themeColor="text1"/>
          <w:kern w:val="0"/>
          <w:sz w:val="24"/>
          <w:szCs w:val="24"/>
        </w:rPr>
        <w:t xml:space="preserve"> 0.01pH</w:t>
      </w:r>
    </w:p>
    <w:p w:rsidR="00600775" w:rsidRPr="00C65940" w:rsidRDefault="00600775" w:rsidP="003006DC">
      <w:pPr>
        <w:tabs>
          <w:tab w:val="left" w:pos="1320"/>
        </w:tabs>
        <w:rPr>
          <w:rFonts w:ascii="宋体" w:hAnsi="宋体" w:cs="宋体"/>
          <w:color w:val="000000" w:themeColor="text1"/>
          <w:kern w:val="0"/>
          <w:sz w:val="24"/>
          <w:szCs w:val="24"/>
        </w:rPr>
      </w:pPr>
      <w:r w:rsidRPr="00C65940">
        <w:rPr>
          <w:rFonts w:ascii="宋体" w:hAnsi="宋体" w:cs="宋体"/>
          <w:color w:val="000000" w:themeColor="text1"/>
          <w:kern w:val="0"/>
          <w:sz w:val="24"/>
          <w:szCs w:val="24"/>
        </w:rPr>
        <w:tab/>
      </w:r>
      <w:proofErr w:type="gramStart"/>
      <w:r w:rsidRPr="00C65940">
        <w:rPr>
          <w:rFonts w:ascii="宋体" w:hAnsi="宋体" w:cs="宋体"/>
          <w:color w:val="000000" w:themeColor="text1"/>
          <w:kern w:val="0"/>
          <w:sz w:val="24"/>
          <w:szCs w:val="24"/>
        </w:rPr>
        <w:t>mV</w:t>
      </w:r>
      <w:proofErr w:type="gramEnd"/>
      <w:r w:rsidRPr="00C65940">
        <w:rPr>
          <w:rFonts w:ascii="宋体" w:hAnsi="宋体" w:cs="宋体"/>
          <w:color w:val="000000" w:themeColor="text1"/>
          <w:kern w:val="0"/>
          <w:sz w:val="24"/>
          <w:szCs w:val="24"/>
        </w:rPr>
        <w:t xml:space="preserve"> 1mV</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ab/>
        <w:t xml:space="preserve">   </w:t>
      </w:r>
      <w:r w:rsidR="003006DC" w:rsidRPr="00C65940">
        <w:rPr>
          <w:rFonts w:ascii="宋体" w:hAnsi="宋体" w:cs="宋体" w:hint="eastAsia"/>
          <w:color w:val="000000" w:themeColor="text1"/>
          <w:kern w:val="0"/>
          <w:sz w:val="24"/>
          <w:szCs w:val="24"/>
        </w:rPr>
        <w:t xml:space="preserve">  </w:t>
      </w:r>
      <w:r w:rsidRPr="00C65940">
        <w:rPr>
          <w:rFonts w:ascii="宋体" w:hAnsi="宋体" w:cs="宋体" w:hint="eastAsia"/>
          <w:color w:val="000000" w:themeColor="text1"/>
          <w:kern w:val="0"/>
          <w:sz w:val="24"/>
          <w:szCs w:val="24"/>
        </w:rPr>
        <w:t>温度 0.1℃</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5、基本误差：pH ±0.01pH</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color w:val="000000" w:themeColor="text1"/>
          <w:kern w:val="0"/>
          <w:sz w:val="24"/>
          <w:szCs w:val="24"/>
        </w:rPr>
        <w:tab/>
        <w:t xml:space="preserve">     </w:t>
      </w:r>
      <w:r w:rsidRPr="00C65940">
        <w:rPr>
          <w:rFonts w:ascii="宋体" w:hAnsi="宋体" w:cs="宋体" w:hint="eastAsia"/>
          <w:color w:val="000000" w:themeColor="text1"/>
          <w:kern w:val="0"/>
          <w:sz w:val="24"/>
          <w:szCs w:val="24"/>
        </w:rPr>
        <w:t xml:space="preserve">  </w:t>
      </w:r>
      <w:proofErr w:type="gramStart"/>
      <w:r w:rsidR="003006DC" w:rsidRPr="00C65940">
        <w:rPr>
          <w:rFonts w:ascii="宋体" w:hAnsi="宋体" w:cs="宋体"/>
          <w:color w:val="000000" w:themeColor="text1"/>
          <w:kern w:val="0"/>
          <w:sz w:val="24"/>
          <w:szCs w:val="24"/>
        </w:rPr>
        <w:t>mV</w:t>
      </w:r>
      <w:proofErr w:type="gramEnd"/>
      <w:r w:rsidR="003006DC" w:rsidRPr="00C65940">
        <w:rPr>
          <w:rFonts w:ascii="宋体" w:hAnsi="宋体" w:cs="宋体"/>
          <w:color w:val="000000" w:themeColor="text1"/>
          <w:kern w:val="0"/>
          <w:sz w:val="24"/>
          <w:szCs w:val="24"/>
        </w:rPr>
        <w:t xml:space="preserve"> </w:t>
      </w:r>
      <w:r w:rsidRPr="00C65940">
        <w:rPr>
          <w:rFonts w:ascii="宋体" w:hAnsi="宋体" w:cs="宋体"/>
          <w:color w:val="000000" w:themeColor="text1"/>
          <w:kern w:val="0"/>
          <w:sz w:val="24"/>
          <w:szCs w:val="24"/>
        </w:rPr>
        <w:t>±0.1%FS</w:t>
      </w:r>
    </w:p>
    <w:p w:rsidR="00600775" w:rsidRPr="00C65940" w:rsidRDefault="00600775" w:rsidP="003006DC">
      <w:pPr>
        <w:tabs>
          <w:tab w:val="left" w:pos="144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ab/>
        <w:t>温度 ±0.3℃</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6、稳定性：（0.01pH±1个字）/3h</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7、温度补偿：自动/手动（0.0～99.9）℃</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8、电源：AC （220±22）V，（50±1 ）Hz</w:t>
      </w:r>
    </w:p>
    <w:p w:rsidR="00600775" w:rsidRPr="00C65940" w:rsidRDefault="00600775" w:rsidP="00600775">
      <w:pPr>
        <w:tabs>
          <w:tab w:val="left" w:pos="720"/>
        </w:tabs>
        <w:rPr>
          <w:rFonts w:ascii="宋体" w:hAnsi="宋体"/>
          <w:b/>
          <w:bCs/>
          <w:color w:val="000000" w:themeColor="text1"/>
          <w:szCs w:val="21"/>
        </w:rPr>
      </w:pPr>
      <w:r w:rsidRPr="00C65940">
        <w:rPr>
          <w:rFonts w:ascii="宋体" w:hAnsi="宋体" w:hint="eastAsia"/>
          <w:b/>
          <w:bCs/>
          <w:color w:val="000000" w:themeColor="text1"/>
          <w:szCs w:val="21"/>
        </w:rPr>
        <w:t>【11】低速细胞离心机</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1、体积适中，兼容性比较好，适合中小型多功能实验要求。</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2、微机控制，变频电机驱动。</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3、多彩LED显示，操作简便，显示更为清晰、直观。</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4、自动计算离心力RCF值，转速、离心力可以相互一键切换。</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5、采用特殊减震器，具有自动平衡功能。</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6、采用电子门锁，增强安全性。</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7、多种不锈钢管架，更换方便。</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8、设有短时离心专用点动键。</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9、最高转速：5000rpm</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10、最大相对离心力：4390×g</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11、最大容量：4×250 ml</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12、定时范围：1min～99min</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13、转速精度：±20r/min</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14、水平转4×250ml</w:t>
      </w:r>
    </w:p>
    <w:p w:rsidR="00600775" w:rsidRPr="00C65940" w:rsidRDefault="00600775" w:rsidP="00600775">
      <w:pPr>
        <w:tabs>
          <w:tab w:val="left" w:pos="720"/>
        </w:tabs>
        <w:rPr>
          <w:rFonts w:ascii="宋体" w:hAnsi="宋体"/>
          <w:b/>
          <w:bCs/>
          <w:color w:val="000000" w:themeColor="text1"/>
          <w:szCs w:val="21"/>
        </w:rPr>
      </w:pPr>
      <w:r w:rsidRPr="00C65940">
        <w:rPr>
          <w:rFonts w:ascii="宋体" w:hAnsi="宋体" w:hint="eastAsia"/>
          <w:b/>
          <w:bCs/>
          <w:color w:val="000000" w:themeColor="text1"/>
          <w:szCs w:val="21"/>
        </w:rPr>
        <w:t>【12】微型台式真空泵</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1.最大负压：-300-600mbar</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2.负压调节范围：20KPa～极限负压值</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3.抽气速率：≥15L/s</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4.吸液瓶容量：1000ml</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5.噪音：≤55dB(A)</w:t>
      </w:r>
    </w:p>
    <w:p w:rsidR="00600775" w:rsidRPr="00C65940" w:rsidRDefault="00600775" w:rsidP="00600775">
      <w:pPr>
        <w:tabs>
          <w:tab w:val="left" w:pos="720"/>
        </w:tabs>
        <w:rPr>
          <w:rFonts w:ascii="宋体" w:hAnsi="宋体"/>
          <w:b/>
          <w:bCs/>
          <w:color w:val="000000" w:themeColor="text1"/>
          <w:szCs w:val="21"/>
        </w:rPr>
      </w:pPr>
      <w:r w:rsidRPr="00C65940">
        <w:rPr>
          <w:rFonts w:ascii="宋体" w:hAnsi="宋体" w:hint="eastAsia"/>
          <w:b/>
          <w:bCs/>
          <w:color w:val="000000" w:themeColor="text1"/>
          <w:szCs w:val="21"/>
        </w:rPr>
        <w:t>【13】电泳仪电源</w:t>
      </w:r>
    </w:p>
    <w:p w:rsidR="00600775" w:rsidRPr="00C65940" w:rsidRDefault="00600775" w:rsidP="00600775">
      <w:pPr>
        <w:tabs>
          <w:tab w:val="left" w:pos="72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1. 输出电压：10-300V（1V 连续可调）</w:t>
      </w:r>
    </w:p>
    <w:p w:rsidR="00600775" w:rsidRPr="00C65940" w:rsidRDefault="00600775" w:rsidP="00857B00">
      <w:pPr>
        <w:tabs>
          <w:tab w:val="left" w:pos="144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2. 输出电压精度：±1V</w:t>
      </w:r>
    </w:p>
    <w:p w:rsidR="00600775" w:rsidRPr="00C65940" w:rsidRDefault="00600775" w:rsidP="00857B00">
      <w:pPr>
        <w:tabs>
          <w:tab w:val="left" w:pos="144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3. 输出电流：4-600mA（1mA 连续可调）</w:t>
      </w:r>
    </w:p>
    <w:p w:rsidR="00600775" w:rsidRPr="00C65940" w:rsidRDefault="00600775" w:rsidP="00857B00">
      <w:pPr>
        <w:tabs>
          <w:tab w:val="left" w:pos="144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4. 输出电流精度：±1mA</w:t>
      </w:r>
    </w:p>
    <w:p w:rsidR="00600775" w:rsidRPr="00C65940" w:rsidRDefault="00600775" w:rsidP="00857B00">
      <w:pPr>
        <w:tabs>
          <w:tab w:val="left" w:pos="144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5. 输出功率：100W（最大）</w:t>
      </w:r>
    </w:p>
    <w:p w:rsidR="00600775" w:rsidRPr="00C65940" w:rsidRDefault="00600775" w:rsidP="00857B00">
      <w:pPr>
        <w:tabs>
          <w:tab w:val="left" w:pos="144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6. 定时：1-999min（1min 可调）</w:t>
      </w:r>
    </w:p>
    <w:p w:rsidR="00600775" w:rsidRPr="00C65940" w:rsidRDefault="00600775" w:rsidP="00857B00">
      <w:pPr>
        <w:tabs>
          <w:tab w:val="left" w:pos="144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7. 显示：发光二极管</w:t>
      </w:r>
    </w:p>
    <w:p w:rsidR="00600775" w:rsidRPr="00C65940" w:rsidRDefault="00600775" w:rsidP="00857B00">
      <w:pPr>
        <w:tabs>
          <w:tab w:val="left" w:pos="144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8. 断电自动恢复功能：有</w:t>
      </w:r>
    </w:p>
    <w:p w:rsidR="00600775" w:rsidRPr="00C65940" w:rsidRDefault="00600775" w:rsidP="00857B00">
      <w:pPr>
        <w:tabs>
          <w:tab w:val="left" w:pos="144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9. 工作环境温度：0-40℃</w:t>
      </w:r>
    </w:p>
    <w:p w:rsidR="00600775" w:rsidRPr="00C65940" w:rsidRDefault="00600775" w:rsidP="00857B00">
      <w:pPr>
        <w:tabs>
          <w:tab w:val="left" w:pos="144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10. 工作环境湿度：0-95%</w:t>
      </w:r>
    </w:p>
    <w:p w:rsidR="00600775" w:rsidRPr="00C65940" w:rsidRDefault="00600775" w:rsidP="00857B00">
      <w:pPr>
        <w:tabs>
          <w:tab w:val="left" w:pos="144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lastRenderedPageBreak/>
        <w:t>11. 自动保护类型：断路/短路/负载跳变</w:t>
      </w:r>
    </w:p>
    <w:p w:rsidR="00600775" w:rsidRPr="00C65940" w:rsidRDefault="00600775" w:rsidP="00857B00">
      <w:pPr>
        <w:tabs>
          <w:tab w:val="left" w:pos="144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12. 输出类型：恒压或恒流</w:t>
      </w:r>
    </w:p>
    <w:p w:rsidR="00600775" w:rsidRPr="00C65940" w:rsidRDefault="00600775" w:rsidP="00600775">
      <w:pPr>
        <w:tabs>
          <w:tab w:val="left" w:pos="720"/>
        </w:tabs>
        <w:rPr>
          <w:rFonts w:ascii="宋体" w:hAnsi="宋体"/>
          <w:b/>
          <w:bCs/>
          <w:color w:val="000000" w:themeColor="text1"/>
          <w:szCs w:val="21"/>
        </w:rPr>
      </w:pPr>
      <w:r w:rsidRPr="00C65940">
        <w:rPr>
          <w:rFonts w:ascii="宋体" w:hAnsi="宋体" w:hint="eastAsia"/>
          <w:b/>
          <w:bCs/>
          <w:color w:val="000000" w:themeColor="text1"/>
          <w:szCs w:val="21"/>
        </w:rPr>
        <w:t>【14】WB小型转印槽</w:t>
      </w:r>
    </w:p>
    <w:p w:rsidR="00600775" w:rsidRPr="00C65940" w:rsidRDefault="00600775" w:rsidP="00857B00">
      <w:pPr>
        <w:tabs>
          <w:tab w:val="left" w:pos="144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1、 带缓冲液槽和盖</w:t>
      </w:r>
    </w:p>
    <w:p w:rsidR="00600775" w:rsidRPr="00C65940" w:rsidRDefault="00600775" w:rsidP="00857B00">
      <w:pPr>
        <w:tabs>
          <w:tab w:val="left" w:pos="144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2、 可同时转印2块7.5×10cm凝胶</w:t>
      </w:r>
    </w:p>
    <w:p w:rsidR="00600775" w:rsidRPr="00C65940" w:rsidRDefault="00600775" w:rsidP="00857B00">
      <w:pPr>
        <w:tabs>
          <w:tab w:val="left" w:pos="144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3、 电极丝相距4cm，以产生强电场保证有效的蛋白转印。</w:t>
      </w:r>
    </w:p>
    <w:p w:rsidR="00600775" w:rsidRPr="00C65940" w:rsidRDefault="00600775" w:rsidP="00857B00">
      <w:pPr>
        <w:tabs>
          <w:tab w:val="left" w:pos="144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4、 内置冷却装置，快速吸收转移过程中产生的热量。</w:t>
      </w:r>
    </w:p>
    <w:p w:rsidR="00600775" w:rsidRPr="00C65940" w:rsidRDefault="00600775" w:rsidP="00857B00">
      <w:pPr>
        <w:tabs>
          <w:tab w:val="left" w:pos="144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 xml:space="preserve">5、 </w:t>
      </w:r>
      <w:proofErr w:type="gramStart"/>
      <w:r w:rsidRPr="00C65940">
        <w:rPr>
          <w:rFonts w:ascii="宋体" w:hAnsi="宋体" w:cs="宋体" w:hint="eastAsia"/>
          <w:color w:val="000000" w:themeColor="text1"/>
          <w:kern w:val="0"/>
          <w:sz w:val="24"/>
          <w:szCs w:val="24"/>
        </w:rPr>
        <w:t>标配转印</w:t>
      </w:r>
      <w:proofErr w:type="gramEnd"/>
      <w:r w:rsidRPr="00C65940">
        <w:rPr>
          <w:rFonts w:ascii="宋体" w:hAnsi="宋体" w:cs="宋体" w:hint="eastAsia"/>
          <w:color w:val="000000" w:themeColor="text1"/>
          <w:kern w:val="0"/>
          <w:sz w:val="24"/>
          <w:szCs w:val="24"/>
        </w:rPr>
        <w:t>夹2个，滤纸1盒、纤维垫4个。</w:t>
      </w:r>
    </w:p>
    <w:p w:rsidR="00600775" w:rsidRPr="00C65940" w:rsidRDefault="00600775" w:rsidP="00600775">
      <w:pPr>
        <w:tabs>
          <w:tab w:val="left" w:pos="720"/>
        </w:tabs>
        <w:rPr>
          <w:rFonts w:ascii="宋体" w:hAnsi="宋体"/>
          <w:b/>
          <w:bCs/>
          <w:color w:val="000000" w:themeColor="text1"/>
          <w:szCs w:val="21"/>
        </w:rPr>
      </w:pPr>
      <w:r w:rsidRPr="00C65940">
        <w:rPr>
          <w:rFonts w:ascii="宋体" w:hAnsi="宋体" w:hint="eastAsia"/>
          <w:b/>
          <w:bCs/>
          <w:color w:val="000000" w:themeColor="text1"/>
          <w:szCs w:val="21"/>
        </w:rPr>
        <w:t>【15】WB小型垂直电泳槽</w:t>
      </w:r>
    </w:p>
    <w:p w:rsidR="00600775" w:rsidRPr="00C65940" w:rsidRDefault="00600775" w:rsidP="00857B00">
      <w:pPr>
        <w:tabs>
          <w:tab w:val="left" w:pos="144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1、 胶面积：8.3X7.3cm</w:t>
      </w:r>
    </w:p>
    <w:p w:rsidR="00600775" w:rsidRPr="00C65940" w:rsidRDefault="00600775" w:rsidP="00857B00">
      <w:pPr>
        <w:tabs>
          <w:tab w:val="left" w:pos="144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2、 凝胶厚度：1.0mm</w:t>
      </w:r>
    </w:p>
    <w:p w:rsidR="00600775" w:rsidRPr="00C65940" w:rsidRDefault="00600775" w:rsidP="00857B00">
      <w:pPr>
        <w:tabs>
          <w:tab w:val="left" w:pos="144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3、 短</w:t>
      </w:r>
      <w:proofErr w:type="gramStart"/>
      <w:r w:rsidRPr="00C65940">
        <w:rPr>
          <w:rFonts w:ascii="宋体" w:hAnsi="宋体" w:cs="宋体" w:hint="eastAsia"/>
          <w:color w:val="000000" w:themeColor="text1"/>
          <w:kern w:val="0"/>
          <w:sz w:val="24"/>
          <w:szCs w:val="24"/>
        </w:rPr>
        <w:t>玻</w:t>
      </w:r>
      <w:proofErr w:type="gramEnd"/>
      <w:r w:rsidRPr="00C65940">
        <w:rPr>
          <w:rFonts w:ascii="宋体" w:hAnsi="宋体" w:cs="宋体" w:hint="eastAsia"/>
          <w:color w:val="000000" w:themeColor="text1"/>
          <w:kern w:val="0"/>
          <w:sz w:val="24"/>
          <w:szCs w:val="24"/>
        </w:rPr>
        <w:t>板面积：10.1X7.3cm</w:t>
      </w:r>
    </w:p>
    <w:p w:rsidR="00600775" w:rsidRPr="00C65940" w:rsidRDefault="00600775" w:rsidP="00857B00">
      <w:pPr>
        <w:tabs>
          <w:tab w:val="left" w:pos="144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4、 长</w:t>
      </w:r>
      <w:proofErr w:type="gramStart"/>
      <w:r w:rsidRPr="00C65940">
        <w:rPr>
          <w:rFonts w:ascii="宋体" w:hAnsi="宋体" w:cs="宋体" w:hint="eastAsia"/>
          <w:color w:val="000000" w:themeColor="text1"/>
          <w:kern w:val="0"/>
          <w:sz w:val="24"/>
          <w:szCs w:val="24"/>
        </w:rPr>
        <w:t>玻</w:t>
      </w:r>
      <w:proofErr w:type="gramEnd"/>
      <w:r w:rsidRPr="00C65940">
        <w:rPr>
          <w:rFonts w:ascii="宋体" w:hAnsi="宋体" w:cs="宋体" w:hint="eastAsia"/>
          <w:color w:val="000000" w:themeColor="text1"/>
          <w:kern w:val="0"/>
          <w:sz w:val="24"/>
          <w:szCs w:val="24"/>
        </w:rPr>
        <w:t>板面积：10.1×8.2cm</w:t>
      </w:r>
    </w:p>
    <w:p w:rsidR="00600775" w:rsidRPr="00C65940" w:rsidRDefault="00600775" w:rsidP="00857B00">
      <w:pPr>
        <w:tabs>
          <w:tab w:val="left" w:pos="144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5、 封边垫条永久固定在长</w:t>
      </w:r>
      <w:proofErr w:type="gramStart"/>
      <w:r w:rsidRPr="00C65940">
        <w:rPr>
          <w:rFonts w:ascii="宋体" w:hAnsi="宋体" w:cs="宋体" w:hint="eastAsia"/>
          <w:color w:val="000000" w:themeColor="text1"/>
          <w:kern w:val="0"/>
          <w:sz w:val="24"/>
          <w:szCs w:val="24"/>
        </w:rPr>
        <w:t>玻</w:t>
      </w:r>
      <w:proofErr w:type="gramEnd"/>
      <w:r w:rsidRPr="00C65940">
        <w:rPr>
          <w:rFonts w:ascii="宋体" w:hAnsi="宋体" w:cs="宋体" w:hint="eastAsia"/>
          <w:color w:val="000000" w:themeColor="text1"/>
          <w:kern w:val="0"/>
          <w:sz w:val="24"/>
          <w:szCs w:val="24"/>
        </w:rPr>
        <w:t>板上</w:t>
      </w:r>
    </w:p>
    <w:p w:rsidR="00600775" w:rsidRPr="00C65940" w:rsidRDefault="00600775" w:rsidP="00857B00">
      <w:pPr>
        <w:tabs>
          <w:tab w:val="left" w:pos="144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 xml:space="preserve">*6、 </w:t>
      </w:r>
      <w:proofErr w:type="gramStart"/>
      <w:r w:rsidRPr="00C65940">
        <w:rPr>
          <w:rFonts w:ascii="宋体" w:hAnsi="宋体" w:cs="宋体" w:hint="eastAsia"/>
          <w:color w:val="000000" w:themeColor="text1"/>
          <w:kern w:val="0"/>
          <w:sz w:val="24"/>
          <w:szCs w:val="24"/>
        </w:rPr>
        <w:t>电泳槽可同时</w:t>
      </w:r>
      <w:proofErr w:type="gramEnd"/>
      <w:r w:rsidRPr="00C65940">
        <w:rPr>
          <w:rFonts w:ascii="宋体" w:hAnsi="宋体" w:cs="宋体" w:hint="eastAsia"/>
          <w:color w:val="000000" w:themeColor="text1"/>
          <w:kern w:val="0"/>
          <w:sz w:val="24"/>
          <w:szCs w:val="24"/>
        </w:rPr>
        <w:t>进行4块凝胶电泳</w:t>
      </w:r>
    </w:p>
    <w:p w:rsidR="00600775" w:rsidRPr="00C65940" w:rsidRDefault="00600775" w:rsidP="00857B00">
      <w:pPr>
        <w:tabs>
          <w:tab w:val="left" w:pos="144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7、 典型上层缓冲液体积：120ml</w:t>
      </w:r>
    </w:p>
    <w:p w:rsidR="00600775" w:rsidRPr="00C65940" w:rsidRDefault="00600775" w:rsidP="00857B00">
      <w:pPr>
        <w:tabs>
          <w:tab w:val="left" w:pos="144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8、 典型下层缓冲液体积：180ml</w:t>
      </w:r>
    </w:p>
    <w:p w:rsidR="00600775" w:rsidRPr="00C65940" w:rsidRDefault="00600775" w:rsidP="00857B00">
      <w:pPr>
        <w:tabs>
          <w:tab w:val="left" w:pos="144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9、 永久固定的封边垫</w:t>
      </w:r>
      <w:proofErr w:type="gramStart"/>
      <w:r w:rsidRPr="00C65940">
        <w:rPr>
          <w:rFonts w:ascii="宋体" w:hAnsi="宋体" w:cs="宋体" w:hint="eastAsia"/>
          <w:color w:val="000000" w:themeColor="text1"/>
          <w:kern w:val="0"/>
          <w:sz w:val="24"/>
          <w:szCs w:val="24"/>
        </w:rPr>
        <w:t>条保证</w:t>
      </w:r>
      <w:proofErr w:type="gramEnd"/>
      <w:r w:rsidRPr="00C65940">
        <w:rPr>
          <w:rFonts w:ascii="宋体" w:hAnsi="宋体" w:cs="宋体" w:hint="eastAsia"/>
          <w:color w:val="000000" w:themeColor="text1"/>
          <w:kern w:val="0"/>
          <w:sz w:val="24"/>
          <w:szCs w:val="24"/>
        </w:rPr>
        <w:t>了胶板正确对位并防止漏胶，</w:t>
      </w:r>
      <w:proofErr w:type="gramStart"/>
      <w:r w:rsidRPr="00C65940">
        <w:rPr>
          <w:rFonts w:ascii="宋体" w:hAnsi="宋体" w:cs="宋体" w:hint="eastAsia"/>
          <w:color w:val="000000" w:themeColor="text1"/>
          <w:kern w:val="0"/>
          <w:sz w:val="24"/>
          <w:szCs w:val="24"/>
        </w:rPr>
        <w:t>灌胶架上</w:t>
      </w:r>
      <w:proofErr w:type="gramEnd"/>
      <w:r w:rsidRPr="00C65940">
        <w:rPr>
          <w:rFonts w:ascii="宋体" w:hAnsi="宋体" w:cs="宋体" w:hint="eastAsia"/>
          <w:color w:val="000000" w:themeColor="text1"/>
          <w:kern w:val="0"/>
          <w:sz w:val="24"/>
          <w:szCs w:val="24"/>
        </w:rPr>
        <w:t>的弹簧杠杆可使得软橡胶衬垫形成良好的密封性，无需用琼脂糖密封。</w:t>
      </w:r>
    </w:p>
    <w:p w:rsidR="00600775" w:rsidRPr="00C65940" w:rsidRDefault="00600775" w:rsidP="00857B00">
      <w:pPr>
        <w:tabs>
          <w:tab w:val="left" w:pos="144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10、电泳槽为注塑一次成形</w:t>
      </w:r>
    </w:p>
    <w:p w:rsidR="00600775" w:rsidRPr="00C65940" w:rsidRDefault="00600775" w:rsidP="00857B00">
      <w:pPr>
        <w:tabs>
          <w:tab w:val="left" w:pos="144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11、带上</w:t>
      </w:r>
      <w:proofErr w:type="gramStart"/>
      <w:r w:rsidRPr="00C65940">
        <w:rPr>
          <w:rFonts w:ascii="宋体" w:hAnsi="宋体" w:cs="宋体" w:hint="eastAsia"/>
          <w:color w:val="000000" w:themeColor="text1"/>
          <w:kern w:val="0"/>
          <w:sz w:val="24"/>
          <w:szCs w:val="24"/>
        </w:rPr>
        <w:t>样引导</w:t>
      </w:r>
      <w:proofErr w:type="gramEnd"/>
      <w:r w:rsidRPr="00C65940">
        <w:rPr>
          <w:rFonts w:ascii="宋体" w:hAnsi="宋体" w:cs="宋体" w:hint="eastAsia"/>
          <w:color w:val="000000" w:themeColor="text1"/>
          <w:kern w:val="0"/>
          <w:sz w:val="24"/>
          <w:szCs w:val="24"/>
        </w:rPr>
        <w:t>装置，防止泳道的</w:t>
      </w:r>
      <w:proofErr w:type="gramStart"/>
      <w:r w:rsidRPr="00C65940">
        <w:rPr>
          <w:rFonts w:ascii="宋体" w:hAnsi="宋体" w:cs="宋体" w:hint="eastAsia"/>
          <w:color w:val="000000" w:themeColor="text1"/>
          <w:kern w:val="0"/>
          <w:sz w:val="24"/>
          <w:szCs w:val="24"/>
        </w:rPr>
        <w:t>遗漏上样或</w:t>
      </w:r>
      <w:proofErr w:type="gramEnd"/>
      <w:r w:rsidRPr="00C65940">
        <w:rPr>
          <w:rFonts w:ascii="宋体" w:hAnsi="宋体" w:cs="宋体" w:hint="eastAsia"/>
          <w:color w:val="000000" w:themeColor="text1"/>
          <w:kern w:val="0"/>
          <w:sz w:val="24"/>
          <w:szCs w:val="24"/>
        </w:rPr>
        <w:t>重复上样。</w:t>
      </w:r>
    </w:p>
    <w:p w:rsidR="00600775" w:rsidRPr="00C65940" w:rsidRDefault="00600775" w:rsidP="00857B00">
      <w:pPr>
        <w:tabs>
          <w:tab w:val="left" w:pos="144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12、有专业的灌胶装置，可同时灌4块凝胶。</w:t>
      </w:r>
    </w:p>
    <w:p w:rsidR="00600775" w:rsidRPr="00C65940" w:rsidRDefault="00600775" w:rsidP="00857B00">
      <w:pPr>
        <w:tabs>
          <w:tab w:val="left" w:pos="1440"/>
        </w:tabs>
        <w:rPr>
          <w:rFonts w:ascii="宋体" w:hAnsi="宋体" w:cs="宋体"/>
          <w:color w:val="000000" w:themeColor="text1"/>
          <w:kern w:val="0"/>
          <w:sz w:val="24"/>
          <w:szCs w:val="24"/>
        </w:rPr>
      </w:pPr>
      <w:r w:rsidRPr="00C65940">
        <w:rPr>
          <w:rFonts w:ascii="宋体" w:hAnsi="宋体" w:cs="宋体" w:hint="eastAsia"/>
          <w:color w:val="000000" w:themeColor="text1"/>
          <w:kern w:val="0"/>
          <w:sz w:val="24"/>
          <w:szCs w:val="24"/>
        </w:rPr>
        <w:t>13、配5把10孔梳子，5套</w:t>
      </w:r>
      <w:proofErr w:type="gramStart"/>
      <w:r w:rsidRPr="00C65940">
        <w:rPr>
          <w:rFonts w:ascii="宋体" w:hAnsi="宋体" w:cs="宋体" w:hint="eastAsia"/>
          <w:color w:val="000000" w:themeColor="text1"/>
          <w:kern w:val="0"/>
          <w:sz w:val="24"/>
          <w:szCs w:val="24"/>
        </w:rPr>
        <w:t>玻</w:t>
      </w:r>
      <w:proofErr w:type="gramEnd"/>
      <w:r w:rsidRPr="00C65940">
        <w:rPr>
          <w:rFonts w:ascii="宋体" w:hAnsi="宋体" w:cs="宋体" w:hint="eastAsia"/>
          <w:color w:val="000000" w:themeColor="text1"/>
          <w:kern w:val="0"/>
          <w:sz w:val="24"/>
          <w:szCs w:val="24"/>
        </w:rPr>
        <w:t>板。</w:t>
      </w:r>
    </w:p>
    <w:p w:rsidR="00600775" w:rsidRPr="00C65940" w:rsidRDefault="00600775" w:rsidP="00600775">
      <w:pPr>
        <w:tabs>
          <w:tab w:val="left" w:pos="720"/>
        </w:tabs>
        <w:rPr>
          <w:rFonts w:ascii="宋体" w:hAnsi="宋体"/>
          <w:b/>
          <w:bCs/>
          <w:color w:val="000000" w:themeColor="text1"/>
          <w:szCs w:val="21"/>
        </w:rPr>
      </w:pPr>
      <w:r w:rsidRPr="00C65940">
        <w:rPr>
          <w:rFonts w:ascii="宋体" w:hAnsi="宋体" w:hint="eastAsia"/>
          <w:b/>
          <w:bCs/>
          <w:color w:val="000000" w:themeColor="text1"/>
          <w:szCs w:val="21"/>
        </w:rPr>
        <w:t>【16】全自动细胞计数仪</w:t>
      </w:r>
    </w:p>
    <w:p w:rsidR="00600775" w:rsidRPr="00C65940" w:rsidRDefault="00600775" w:rsidP="00600775">
      <w:pPr>
        <w:numPr>
          <w:ilvl w:val="0"/>
          <w:numId w:val="40"/>
        </w:numPr>
        <w:tabs>
          <w:tab w:val="left" w:pos="720"/>
        </w:tabs>
        <w:rPr>
          <w:rFonts w:cs="宋体"/>
          <w:color w:val="000000" w:themeColor="text1"/>
          <w:sz w:val="24"/>
          <w:szCs w:val="24"/>
        </w:rPr>
      </w:pPr>
      <w:r w:rsidRPr="00C65940">
        <w:rPr>
          <w:rFonts w:cs="宋体" w:hint="eastAsia"/>
          <w:color w:val="000000" w:themeColor="text1"/>
          <w:sz w:val="24"/>
          <w:szCs w:val="24"/>
        </w:rPr>
        <w:t>仪器名称：自动细胞计数仪</w:t>
      </w:r>
    </w:p>
    <w:p w:rsidR="00600775" w:rsidRPr="00C65940" w:rsidRDefault="00600775" w:rsidP="00600775">
      <w:pPr>
        <w:numPr>
          <w:ilvl w:val="0"/>
          <w:numId w:val="40"/>
        </w:numPr>
        <w:tabs>
          <w:tab w:val="left" w:pos="720"/>
        </w:tabs>
        <w:rPr>
          <w:rFonts w:cs="宋体"/>
          <w:color w:val="000000" w:themeColor="text1"/>
          <w:sz w:val="24"/>
          <w:szCs w:val="24"/>
        </w:rPr>
      </w:pPr>
      <w:r w:rsidRPr="00C65940">
        <w:rPr>
          <w:rFonts w:cs="宋体" w:hint="eastAsia"/>
          <w:color w:val="000000" w:themeColor="text1"/>
          <w:sz w:val="24"/>
          <w:szCs w:val="24"/>
        </w:rPr>
        <w:t>*</w:t>
      </w:r>
      <w:r w:rsidRPr="00C65940">
        <w:rPr>
          <w:rFonts w:cs="宋体" w:hint="eastAsia"/>
          <w:color w:val="000000" w:themeColor="text1"/>
          <w:sz w:val="24"/>
          <w:szCs w:val="24"/>
        </w:rPr>
        <w:t>仪器类型：台式一体机，自</w:t>
      </w:r>
      <w:proofErr w:type="gramStart"/>
      <w:r w:rsidRPr="00C65940">
        <w:rPr>
          <w:rFonts w:cs="宋体" w:hint="eastAsia"/>
          <w:color w:val="000000" w:themeColor="text1"/>
          <w:sz w:val="24"/>
          <w:szCs w:val="24"/>
        </w:rPr>
        <w:t>带显示</w:t>
      </w:r>
      <w:proofErr w:type="gramEnd"/>
      <w:r w:rsidRPr="00C65940">
        <w:rPr>
          <w:rFonts w:cs="宋体" w:hint="eastAsia"/>
          <w:color w:val="000000" w:themeColor="text1"/>
          <w:sz w:val="24"/>
          <w:szCs w:val="24"/>
        </w:rPr>
        <w:t>操作屏，无需连接电脑，节省空间；可升级为荧光计数仪</w:t>
      </w:r>
    </w:p>
    <w:p w:rsidR="00600775" w:rsidRPr="00C65940" w:rsidRDefault="00600775" w:rsidP="00600775">
      <w:pPr>
        <w:numPr>
          <w:ilvl w:val="0"/>
          <w:numId w:val="40"/>
        </w:numPr>
        <w:tabs>
          <w:tab w:val="left" w:pos="720"/>
        </w:tabs>
        <w:rPr>
          <w:rFonts w:cs="宋体"/>
          <w:color w:val="000000" w:themeColor="text1"/>
          <w:sz w:val="24"/>
          <w:szCs w:val="24"/>
        </w:rPr>
      </w:pPr>
      <w:r w:rsidRPr="00C65940">
        <w:rPr>
          <w:rFonts w:cs="宋体" w:hint="eastAsia"/>
          <w:color w:val="000000" w:themeColor="text1"/>
          <w:sz w:val="24"/>
          <w:szCs w:val="24"/>
        </w:rPr>
        <w:t>计数处理时间＜</w:t>
      </w:r>
      <w:r w:rsidRPr="00C65940">
        <w:rPr>
          <w:rFonts w:cs="宋体"/>
          <w:color w:val="000000" w:themeColor="text1"/>
          <w:sz w:val="24"/>
          <w:szCs w:val="24"/>
        </w:rPr>
        <w:t>9</w:t>
      </w:r>
      <w:r w:rsidRPr="00C65940">
        <w:rPr>
          <w:rFonts w:cs="宋体" w:hint="eastAsia"/>
          <w:color w:val="000000" w:themeColor="text1"/>
          <w:sz w:val="24"/>
          <w:szCs w:val="24"/>
        </w:rPr>
        <w:t>秒</w:t>
      </w:r>
    </w:p>
    <w:p w:rsidR="00600775" w:rsidRPr="00C65940" w:rsidRDefault="00600775" w:rsidP="00600775">
      <w:pPr>
        <w:numPr>
          <w:ilvl w:val="0"/>
          <w:numId w:val="40"/>
        </w:numPr>
        <w:tabs>
          <w:tab w:val="left" w:pos="720"/>
        </w:tabs>
        <w:rPr>
          <w:rFonts w:cs="宋体"/>
          <w:color w:val="000000" w:themeColor="text1"/>
          <w:sz w:val="24"/>
          <w:szCs w:val="24"/>
        </w:rPr>
      </w:pPr>
      <w:r w:rsidRPr="00C65940">
        <w:rPr>
          <w:rFonts w:cs="宋体" w:hint="eastAsia"/>
          <w:color w:val="000000" w:themeColor="text1"/>
          <w:sz w:val="24"/>
          <w:szCs w:val="24"/>
        </w:rPr>
        <w:t>可自动对焦和自动曝光，也可进行手动调节</w:t>
      </w:r>
    </w:p>
    <w:p w:rsidR="00600775" w:rsidRPr="00C65940" w:rsidRDefault="00600775" w:rsidP="00600775">
      <w:pPr>
        <w:numPr>
          <w:ilvl w:val="0"/>
          <w:numId w:val="40"/>
        </w:numPr>
        <w:tabs>
          <w:tab w:val="left" w:pos="720"/>
        </w:tabs>
        <w:rPr>
          <w:rFonts w:cs="宋体"/>
          <w:color w:val="000000" w:themeColor="text1"/>
          <w:sz w:val="24"/>
          <w:szCs w:val="24"/>
        </w:rPr>
      </w:pPr>
      <w:r w:rsidRPr="00C65940">
        <w:rPr>
          <w:rFonts w:cs="宋体" w:hint="eastAsia"/>
          <w:color w:val="000000" w:themeColor="text1"/>
          <w:sz w:val="24"/>
          <w:szCs w:val="24"/>
        </w:rPr>
        <w:t>检测细胞</w:t>
      </w:r>
      <w:r w:rsidRPr="00C65940">
        <w:rPr>
          <w:rFonts w:cs="宋体" w:hint="eastAsia"/>
          <w:color w:val="000000" w:themeColor="text1"/>
          <w:sz w:val="24"/>
          <w:szCs w:val="24"/>
        </w:rPr>
        <w:t>/</w:t>
      </w:r>
      <w:r w:rsidRPr="00C65940">
        <w:rPr>
          <w:rFonts w:cs="宋体" w:hint="eastAsia"/>
          <w:color w:val="000000" w:themeColor="text1"/>
          <w:sz w:val="24"/>
          <w:szCs w:val="24"/>
        </w:rPr>
        <w:t>微粒样品的浓度范围：</w:t>
      </w:r>
      <w:r w:rsidRPr="00C65940">
        <w:rPr>
          <w:rFonts w:cs="宋体" w:hint="eastAsia"/>
          <w:color w:val="000000" w:themeColor="text1"/>
          <w:sz w:val="24"/>
          <w:szCs w:val="24"/>
        </w:rPr>
        <w:t>1</w:t>
      </w:r>
      <w:r w:rsidRPr="00C65940">
        <w:rPr>
          <w:rFonts w:cs="宋体" w:hint="eastAsia"/>
          <w:color w:val="000000" w:themeColor="text1"/>
          <w:sz w:val="24"/>
          <w:szCs w:val="24"/>
        </w:rPr>
        <w:t>×</w:t>
      </w:r>
      <w:r w:rsidRPr="00C65940">
        <w:rPr>
          <w:rFonts w:cs="宋体" w:hint="eastAsia"/>
          <w:color w:val="000000" w:themeColor="text1"/>
          <w:sz w:val="24"/>
          <w:szCs w:val="24"/>
        </w:rPr>
        <w:t>10</w:t>
      </w:r>
      <w:r w:rsidRPr="00C65940">
        <w:rPr>
          <w:rFonts w:cs="宋体" w:hint="eastAsia"/>
          <w:color w:val="000000" w:themeColor="text1"/>
          <w:sz w:val="24"/>
          <w:szCs w:val="24"/>
          <w:vertAlign w:val="superscript"/>
        </w:rPr>
        <w:t>4</w:t>
      </w:r>
      <w:r w:rsidRPr="00C65940">
        <w:rPr>
          <w:rFonts w:cs="宋体" w:hint="eastAsia"/>
          <w:color w:val="000000" w:themeColor="text1"/>
          <w:sz w:val="24"/>
          <w:szCs w:val="24"/>
        </w:rPr>
        <w:t>-1</w:t>
      </w:r>
      <w:r w:rsidRPr="00C65940">
        <w:rPr>
          <w:rFonts w:cs="宋体" w:hint="eastAsia"/>
          <w:color w:val="000000" w:themeColor="text1"/>
          <w:sz w:val="24"/>
          <w:szCs w:val="24"/>
        </w:rPr>
        <w:t>×</w:t>
      </w:r>
      <w:r w:rsidRPr="00C65940">
        <w:rPr>
          <w:rFonts w:cs="宋体" w:hint="eastAsia"/>
          <w:color w:val="000000" w:themeColor="text1"/>
          <w:sz w:val="24"/>
          <w:szCs w:val="24"/>
        </w:rPr>
        <w:t>10</w:t>
      </w:r>
      <w:r w:rsidRPr="00C65940">
        <w:rPr>
          <w:rFonts w:cs="宋体" w:hint="eastAsia"/>
          <w:color w:val="000000" w:themeColor="text1"/>
          <w:sz w:val="24"/>
          <w:szCs w:val="24"/>
          <w:vertAlign w:val="superscript"/>
        </w:rPr>
        <w:t>7</w:t>
      </w:r>
      <w:r w:rsidRPr="00C65940">
        <w:rPr>
          <w:rFonts w:cs="宋体" w:hint="eastAsia"/>
          <w:color w:val="000000" w:themeColor="text1"/>
          <w:sz w:val="24"/>
          <w:szCs w:val="24"/>
        </w:rPr>
        <w:t>cells/ml</w:t>
      </w:r>
    </w:p>
    <w:p w:rsidR="00600775" w:rsidRPr="00C65940" w:rsidRDefault="00600775" w:rsidP="00600775">
      <w:pPr>
        <w:numPr>
          <w:ilvl w:val="0"/>
          <w:numId w:val="40"/>
        </w:numPr>
        <w:tabs>
          <w:tab w:val="left" w:pos="720"/>
        </w:tabs>
        <w:rPr>
          <w:rFonts w:cs="宋体"/>
          <w:color w:val="000000" w:themeColor="text1"/>
          <w:sz w:val="24"/>
          <w:szCs w:val="24"/>
        </w:rPr>
      </w:pPr>
      <w:r w:rsidRPr="00C65940">
        <w:rPr>
          <w:rFonts w:cs="宋体" w:hint="eastAsia"/>
          <w:color w:val="000000" w:themeColor="text1"/>
          <w:sz w:val="24"/>
          <w:szCs w:val="24"/>
        </w:rPr>
        <w:t>检测细胞</w:t>
      </w:r>
      <w:r w:rsidRPr="00C65940">
        <w:rPr>
          <w:rFonts w:cs="宋体" w:hint="eastAsia"/>
          <w:color w:val="000000" w:themeColor="text1"/>
          <w:sz w:val="24"/>
          <w:szCs w:val="24"/>
        </w:rPr>
        <w:t>/</w:t>
      </w:r>
      <w:r w:rsidRPr="00C65940">
        <w:rPr>
          <w:rFonts w:cs="宋体" w:hint="eastAsia"/>
          <w:color w:val="000000" w:themeColor="text1"/>
          <w:sz w:val="24"/>
          <w:szCs w:val="24"/>
        </w:rPr>
        <w:t>微粒的直径范围：</w:t>
      </w:r>
      <w:r w:rsidRPr="00C65940">
        <w:rPr>
          <w:rFonts w:cs="宋体"/>
          <w:color w:val="000000" w:themeColor="text1"/>
          <w:sz w:val="24"/>
          <w:szCs w:val="24"/>
        </w:rPr>
        <w:t>4</w:t>
      </w:r>
      <w:r w:rsidRPr="00C65940">
        <w:rPr>
          <w:rFonts w:cs="宋体" w:hint="eastAsia"/>
          <w:color w:val="000000" w:themeColor="text1"/>
          <w:sz w:val="24"/>
          <w:szCs w:val="24"/>
        </w:rPr>
        <w:t>-60</w:t>
      </w:r>
      <w:r w:rsidRPr="00C65940">
        <w:rPr>
          <w:rFonts w:cs="宋体" w:hint="eastAsia"/>
          <w:color w:val="000000" w:themeColor="text1"/>
          <w:sz w:val="24"/>
          <w:szCs w:val="24"/>
        </w:rPr>
        <w:t>μ</w:t>
      </w:r>
      <w:r w:rsidRPr="00C65940">
        <w:rPr>
          <w:rFonts w:cs="宋体" w:hint="eastAsia"/>
          <w:color w:val="000000" w:themeColor="text1"/>
          <w:sz w:val="24"/>
          <w:szCs w:val="24"/>
        </w:rPr>
        <w:t>m</w:t>
      </w:r>
    </w:p>
    <w:p w:rsidR="00600775" w:rsidRPr="00C65940" w:rsidRDefault="00600775" w:rsidP="00600775">
      <w:pPr>
        <w:numPr>
          <w:ilvl w:val="0"/>
          <w:numId w:val="40"/>
        </w:numPr>
        <w:tabs>
          <w:tab w:val="left" w:pos="720"/>
        </w:tabs>
        <w:rPr>
          <w:rFonts w:cs="宋体"/>
          <w:color w:val="000000" w:themeColor="text1"/>
          <w:sz w:val="24"/>
          <w:szCs w:val="24"/>
        </w:rPr>
      </w:pPr>
      <w:r w:rsidRPr="00C65940">
        <w:rPr>
          <w:rFonts w:cs="宋体" w:hint="eastAsia"/>
          <w:color w:val="000000" w:themeColor="text1"/>
          <w:sz w:val="24"/>
          <w:szCs w:val="24"/>
        </w:rPr>
        <w:t>*</w:t>
      </w:r>
      <w:r w:rsidRPr="00C65940">
        <w:rPr>
          <w:rFonts w:cs="宋体" w:hint="eastAsia"/>
          <w:color w:val="000000" w:themeColor="text1"/>
          <w:sz w:val="24"/>
          <w:szCs w:val="24"/>
        </w:rPr>
        <w:t>检测细胞的准确度范围：</w:t>
      </w:r>
      <w:r w:rsidRPr="00C65940">
        <w:rPr>
          <w:rFonts w:cs="宋体" w:hint="eastAsia"/>
          <w:color w:val="000000" w:themeColor="text1"/>
          <w:sz w:val="24"/>
          <w:szCs w:val="24"/>
        </w:rPr>
        <w:t>C</w:t>
      </w:r>
      <w:r w:rsidRPr="00C65940">
        <w:rPr>
          <w:rFonts w:cs="宋体"/>
          <w:color w:val="000000" w:themeColor="text1"/>
          <w:sz w:val="24"/>
          <w:szCs w:val="24"/>
        </w:rPr>
        <w:t>V</w:t>
      </w:r>
      <w:r w:rsidRPr="00C65940">
        <w:rPr>
          <w:rFonts w:cs="宋体" w:hint="eastAsia"/>
          <w:color w:val="000000" w:themeColor="text1"/>
          <w:sz w:val="24"/>
          <w:szCs w:val="24"/>
        </w:rPr>
        <w:t>&lt;</w:t>
      </w:r>
      <w:r w:rsidRPr="00C65940">
        <w:rPr>
          <w:rFonts w:cs="宋体"/>
          <w:color w:val="000000" w:themeColor="text1"/>
          <w:sz w:val="24"/>
          <w:szCs w:val="24"/>
        </w:rPr>
        <w:t>5</w:t>
      </w:r>
      <w:r w:rsidRPr="00C65940">
        <w:rPr>
          <w:rFonts w:cs="宋体" w:hint="eastAsia"/>
          <w:color w:val="000000" w:themeColor="text1"/>
          <w:sz w:val="24"/>
          <w:szCs w:val="24"/>
        </w:rPr>
        <w:t>%</w:t>
      </w:r>
    </w:p>
    <w:p w:rsidR="00600775" w:rsidRPr="00C65940" w:rsidRDefault="00600775" w:rsidP="00600775">
      <w:pPr>
        <w:numPr>
          <w:ilvl w:val="0"/>
          <w:numId w:val="40"/>
        </w:numPr>
        <w:tabs>
          <w:tab w:val="left" w:pos="720"/>
        </w:tabs>
        <w:rPr>
          <w:rFonts w:cs="宋体"/>
          <w:color w:val="000000" w:themeColor="text1"/>
          <w:sz w:val="24"/>
          <w:szCs w:val="24"/>
        </w:rPr>
      </w:pPr>
      <w:r w:rsidRPr="00C65940">
        <w:rPr>
          <w:rFonts w:cs="宋体" w:hint="eastAsia"/>
          <w:color w:val="000000" w:themeColor="text1"/>
          <w:sz w:val="24"/>
          <w:szCs w:val="24"/>
        </w:rPr>
        <w:t>检测的样品体积：</w:t>
      </w:r>
      <w:r w:rsidRPr="00C65940">
        <w:rPr>
          <w:rFonts w:cs="宋体" w:hint="eastAsia"/>
          <w:color w:val="000000" w:themeColor="text1"/>
          <w:sz w:val="24"/>
          <w:szCs w:val="24"/>
        </w:rPr>
        <w:t>10</w:t>
      </w:r>
      <w:r w:rsidRPr="00C65940">
        <w:rPr>
          <w:rFonts w:cs="宋体" w:hint="eastAsia"/>
          <w:color w:val="000000" w:themeColor="text1"/>
          <w:sz w:val="24"/>
          <w:szCs w:val="24"/>
        </w:rPr>
        <w:t>μ</w:t>
      </w:r>
      <w:r w:rsidRPr="00C65940">
        <w:rPr>
          <w:rFonts w:cs="宋体" w:hint="eastAsia"/>
          <w:color w:val="000000" w:themeColor="text1"/>
          <w:sz w:val="24"/>
          <w:szCs w:val="24"/>
        </w:rPr>
        <w:t>L</w:t>
      </w:r>
    </w:p>
    <w:p w:rsidR="00600775" w:rsidRPr="00C65940" w:rsidRDefault="00600775" w:rsidP="00600775">
      <w:pPr>
        <w:numPr>
          <w:ilvl w:val="0"/>
          <w:numId w:val="40"/>
        </w:numPr>
        <w:tabs>
          <w:tab w:val="left" w:pos="720"/>
        </w:tabs>
        <w:rPr>
          <w:rFonts w:cs="宋体"/>
          <w:color w:val="000000" w:themeColor="text1"/>
          <w:sz w:val="24"/>
          <w:szCs w:val="24"/>
        </w:rPr>
      </w:pPr>
      <w:r w:rsidRPr="00C65940">
        <w:rPr>
          <w:rFonts w:cs="宋体" w:hint="eastAsia"/>
          <w:color w:val="000000" w:themeColor="text1"/>
          <w:sz w:val="24"/>
          <w:szCs w:val="24"/>
        </w:rPr>
        <w:t>成像系统：</w:t>
      </w:r>
      <w:r w:rsidRPr="00C65940">
        <w:rPr>
          <w:rFonts w:cs="宋体" w:hint="eastAsia"/>
          <w:color w:val="000000" w:themeColor="text1"/>
          <w:sz w:val="24"/>
          <w:szCs w:val="24"/>
        </w:rPr>
        <w:t>5</w:t>
      </w:r>
      <w:r w:rsidRPr="00C65940">
        <w:rPr>
          <w:rFonts w:cs="宋体"/>
          <w:color w:val="000000" w:themeColor="text1"/>
          <w:sz w:val="24"/>
          <w:szCs w:val="24"/>
        </w:rPr>
        <w:t>00</w:t>
      </w:r>
      <w:proofErr w:type="gramStart"/>
      <w:r w:rsidRPr="00C65940">
        <w:rPr>
          <w:rFonts w:cs="宋体" w:hint="eastAsia"/>
          <w:color w:val="000000" w:themeColor="text1"/>
          <w:sz w:val="24"/>
          <w:szCs w:val="24"/>
        </w:rPr>
        <w:t>万像</w:t>
      </w:r>
      <w:proofErr w:type="gramEnd"/>
      <w:r w:rsidRPr="00C65940">
        <w:rPr>
          <w:rFonts w:cs="宋体" w:hint="eastAsia"/>
          <w:color w:val="000000" w:themeColor="text1"/>
          <w:sz w:val="24"/>
          <w:szCs w:val="24"/>
        </w:rPr>
        <w:t>素，</w:t>
      </w:r>
      <w:r w:rsidRPr="00C65940">
        <w:rPr>
          <w:rFonts w:cs="宋体" w:hint="eastAsia"/>
          <w:color w:val="000000" w:themeColor="text1"/>
          <w:sz w:val="24"/>
          <w:szCs w:val="24"/>
        </w:rPr>
        <w:t>2.</w:t>
      </w:r>
      <w:r w:rsidRPr="00C65940">
        <w:rPr>
          <w:rFonts w:cs="宋体"/>
          <w:color w:val="000000" w:themeColor="text1"/>
          <w:sz w:val="24"/>
          <w:szCs w:val="24"/>
        </w:rPr>
        <w:t>5</w:t>
      </w:r>
      <w:r w:rsidRPr="00C65940">
        <w:rPr>
          <w:rFonts w:cs="宋体" w:hint="eastAsia"/>
          <w:color w:val="000000" w:themeColor="text1"/>
          <w:sz w:val="24"/>
          <w:szCs w:val="24"/>
        </w:rPr>
        <w:t>倍光学放大</w:t>
      </w:r>
    </w:p>
    <w:p w:rsidR="00600775" w:rsidRPr="00C65940" w:rsidRDefault="00600775" w:rsidP="00600775">
      <w:pPr>
        <w:numPr>
          <w:ilvl w:val="0"/>
          <w:numId w:val="40"/>
        </w:numPr>
        <w:tabs>
          <w:tab w:val="left" w:pos="720"/>
        </w:tabs>
        <w:rPr>
          <w:rFonts w:cs="宋体"/>
          <w:color w:val="000000" w:themeColor="text1"/>
          <w:sz w:val="24"/>
          <w:szCs w:val="24"/>
        </w:rPr>
      </w:pPr>
      <w:r w:rsidRPr="00C65940">
        <w:rPr>
          <w:rFonts w:cs="宋体" w:hint="eastAsia"/>
          <w:color w:val="000000" w:themeColor="text1"/>
          <w:sz w:val="24"/>
          <w:szCs w:val="24"/>
        </w:rPr>
        <w:t>图像显示：细胞显微成像图片可视，</w:t>
      </w:r>
      <w:proofErr w:type="gramStart"/>
      <w:r w:rsidRPr="00C65940">
        <w:rPr>
          <w:rFonts w:cs="宋体" w:hint="eastAsia"/>
          <w:color w:val="000000" w:themeColor="text1"/>
          <w:sz w:val="24"/>
          <w:szCs w:val="24"/>
        </w:rPr>
        <w:t>活死细胞</w:t>
      </w:r>
      <w:proofErr w:type="gramEnd"/>
      <w:r w:rsidRPr="00C65940">
        <w:rPr>
          <w:rFonts w:cs="宋体" w:hint="eastAsia"/>
          <w:color w:val="000000" w:themeColor="text1"/>
          <w:sz w:val="24"/>
          <w:szCs w:val="24"/>
        </w:rPr>
        <w:t>不同颜色标注，可手动放大图片观测</w:t>
      </w:r>
    </w:p>
    <w:p w:rsidR="00600775" w:rsidRPr="00C65940" w:rsidRDefault="00600775" w:rsidP="00600775">
      <w:pPr>
        <w:numPr>
          <w:ilvl w:val="0"/>
          <w:numId w:val="40"/>
        </w:numPr>
        <w:tabs>
          <w:tab w:val="left" w:pos="720"/>
        </w:tabs>
        <w:rPr>
          <w:rFonts w:cs="宋体"/>
          <w:color w:val="000000" w:themeColor="text1"/>
          <w:sz w:val="24"/>
          <w:szCs w:val="24"/>
        </w:rPr>
      </w:pPr>
      <w:r w:rsidRPr="00C65940">
        <w:rPr>
          <w:rFonts w:cs="宋体" w:hint="eastAsia"/>
          <w:color w:val="000000" w:themeColor="text1"/>
          <w:sz w:val="24"/>
          <w:szCs w:val="24"/>
        </w:rPr>
        <w:t>*</w:t>
      </w:r>
      <w:r w:rsidRPr="00C65940">
        <w:rPr>
          <w:rFonts w:cs="宋体" w:hint="eastAsia"/>
          <w:color w:val="000000" w:themeColor="text1"/>
          <w:sz w:val="24"/>
          <w:szCs w:val="24"/>
        </w:rPr>
        <w:t>程序：内置常用细胞</w:t>
      </w:r>
      <w:proofErr w:type="gramStart"/>
      <w:r w:rsidRPr="00C65940">
        <w:rPr>
          <w:rFonts w:cs="宋体" w:hint="eastAsia"/>
          <w:color w:val="000000" w:themeColor="text1"/>
          <w:sz w:val="24"/>
          <w:szCs w:val="24"/>
        </w:rPr>
        <w:t>预设计数</w:t>
      </w:r>
      <w:proofErr w:type="gramEnd"/>
      <w:r w:rsidRPr="00C65940">
        <w:rPr>
          <w:rFonts w:cs="宋体" w:hint="eastAsia"/>
          <w:color w:val="000000" w:themeColor="text1"/>
          <w:sz w:val="24"/>
          <w:szCs w:val="24"/>
        </w:rPr>
        <w:t>程序，可一键调用，用户也可自行调节或新增；明场、</w:t>
      </w:r>
      <w:proofErr w:type="gramStart"/>
      <w:r w:rsidRPr="00C65940">
        <w:rPr>
          <w:rFonts w:cs="宋体" w:hint="eastAsia"/>
          <w:color w:val="000000" w:themeColor="text1"/>
          <w:sz w:val="24"/>
          <w:szCs w:val="24"/>
        </w:rPr>
        <w:t>台盼蓝</w:t>
      </w:r>
      <w:proofErr w:type="gramEnd"/>
      <w:r w:rsidRPr="00C65940">
        <w:rPr>
          <w:rFonts w:cs="宋体" w:hint="eastAsia"/>
          <w:color w:val="000000" w:themeColor="text1"/>
          <w:sz w:val="24"/>
          <w:szCs w:val="24"/>
        </w:rPr>
        <w:t>、荧光，三种模式可选</w:t>
      </w:r>
    </w:p>
    <w:p w:rsidR="00600775" w:rsidRPr="00C65940" w:rsidRDefault="00600775" w:rsidP="00600775">
      <w:pPr>
        <w:numPr>
          <w:ilvl w:val="0"/>
          <w:numId w:val="40"/>
        </w:numPr>
        <w:tabs>
          <w:tab w:val="left" w:pos="720"/>
        </w:tabs>
        <w:rPr>
          <w:rFonts w:cs="宋体"/>
          <w:color w:val="000000" w:themeColor="text1"/>
          <w:sz w:val="24"/>
          <w:szCs w:val="24"/>
        </w:rPr>
      </w:pPr>
      <w:r w:rsidRPr="00C65940">
        <w:rPr>
          <w:rFonts w:cs="宋体" w:hint="eastAsia"/>
          <w:color w:val="000000" w:themeColor="text1"/>
          <w:sz w:val="24"/>
          <w:szCs w:val="24"/>
        </w:rPr>
        <w:t>计数分析：可提供细胞总浓度、活细胞和死细胞浓度以及其占总细胞数目的比例</w:t>
      </w:r>
      <w:r w:rsidRPr="00C65940">
        <w:rPr>
          <w:rFonts w:cs="宋体"/>
          <w:color w:val="000000" w:themeColor="text1"/>
          <w:sz w:val="24"/>
          <w:szCs w:val="24"/>
        </w:rPr>
        <w:t>；</w:t>
      </w:r>
      <w:r w:rsidRPr="00C65940">
        <w:rPr>
          <w:rFonts w:cs="宋体" w:hint="eastAsia"/>
          <w:color w:val="000000" w:themeColor="text1"/>
          <w:sz w:val="24"/>
          <w:szCs w:val="24"/>
        </w:rPr>
        <w:t>可以通过细胞的直径、圆度、亮度进行圈门分析（</w:t>
      </w:r>
      <w:r w:rsidRPr="00C65940">
        <w:rPr>
          <w:rFonts w:cs="宋体" w:hint="eastAsia"/>
          <w:color w:val="000000" w:themeColor="text1"/>
          <w:sz w:val="24"/>
          <w:szCs w:val="24"/>
        </w:rPr>
        <w:t>gating</w:t>
      </w:r>
      <w:r w:rsidRPr="00C65940">
        <w:rPr>
          <w:rFonts w:cs="宋体" w:hint="eastAsia"/>
          <w:color w:val="000000" w:themeColor="text1"/>
          <w:sz w:val="24"/>
          <w:szCs w:val="24"/>
        </w:rPr>
        <w:t>），可对不同尺寸、特征的细胞亚群进行区分计数</w:t>
      </w:r>
    </w:p>
    <w:p w:rsidR="00600775" w:rsidRPr="00C65940" w:rsidRDefault="00600775" w:rsidP="00600775">
      <w:pPr>
        <w:numPr>
          <w:ilvl w:val="0"/>
          <w:numId w:val="40"/>
        </w:numPr>
        <w:tabs>
          <w:tab w:val="left" w:pos="720"/>
        </w:tabs>
        <w:rPr>
          <w:rFonts w:cs="宋体"/>
          <w:color w:val="000000" w:themeColor="text1"/>
          <w:szCs w:val="24"/>
        </w:rPr>
      </w:pPr>
      <w:r w:rsidRPr="00C65940">
        <w:rPr>
          <w:rFonts w:cs="宋体" w:hint="eastAsia"/>
          <w:color w:val="000000" w:themeColor="text1"/>
          <w:sz w:val="24"/>
          <w:szCs w:val="24"/>
        </w:rPr>
        <w:t>*</w:t>
      </w:r>
      <w:r w:rsidRPr="00C65940">
        <w:rPr>
          <w:rFonts w:cs="宋体" w:hint="eastAsia"/>
          <w:color w:val="000000" w:themeColor="text1"/>
          <w:sz w:val="24"/>
          <w:szCs w:val="24"/>
        </w:rPr>
        <w:t>荧光分析：三种荧光柱可选。</w:t>
      </w:r>
      <w:r w:rsidRPr="00C65940">
        <w:rPr>
          <w:rFonts w:cs="宋体" w:hint="eastAsia"/>
          <w:color w:val="000000" w:themeColor="text1"/>
          <w:sz w:val="24"/>
          <w:szCs w:val="24"/>
        </w:rPr>
        <w:t>FL Cube(PI)</w:t>
      </w:r>
      <w:r w:rsidRPr="00C65940">
        <w:rPr>
          <w:rFonts w:cs="宋体"/>
          <w:color w:val="000000" w:themeColor="text1"/>
          <w:sz w:val="24"/>
          <w:szCs w:val="24"/>
        </w:rPr>
        <w:t>——</w:t>
      </w:r>
      <w:r w:rsidRPr="00C65940">
        <w:rPr>
          <w:rFonts w:cs="宋体" w:hint="eastAsia"/>
          <w:color w:val="000000" w:themeColor="text1"/>
          <w:sz w:val="24"/>
          <w:szCs w:val="24"/>
        </w:rPr>
        <w:t>激发光</w:t>
      </w:r>
      <w:r w:rsidRPr="00C65940">
        <w:rPr>
          <w:rFonts w:cs="宋体" w:hint="eastAsia"/>
          <w:color w:val="000000" w:themeColor="text1"/>
          <w:sz w:val="24"/>
          <w:szCs w:val="24"/>
        </w:rPr>
        <w:t xml:space="preserve">:540/25nm; </w:t>
      </w:r>
      <w:r w:rsidRPr="00C65940">
        <w:rPr>
          <w:rFonts w:cs="宋体" w:hint="eastAsia"/>
          <w:color w:val="000000" w:themeColor="text1"/>
          <w:sz w:val="24"/>
          <w:szCs w:val="24"/>
        </w:rPr>
        <w:t>发射</w:t>
      </w:r>
      <w:r w:rsidRPr="00C65940">
        <w:rPr>
          <w:rFonts w:cs="宋体" w:hint="eastAsia"/>
          <w:color w:val="000000" w:themeColor="text1"/>
          <w:szCs w:val="24"/>
        </w:rPr>
        <w:t>光</w:t>
      </w:r>
      <w:r w:rsidRPr="00C65940">
        <w:rPr>
          <w:rFonts w:cs="宋体" w:hint="eastAsia"/>
          <w:color w:val="000000" w:themeColor="text1"/>
          <w:szCs w:val="24"/>
        </w:rPr>
        <w:t>:</w:t>
      </w:r>
      <w:r w:rsidRPr="00C65940">
        <w:rPr>
          <w:rFonts w:cs="宋体"/>
          <w:color w:val="000000" w:themeColor="text1"/>
          <w:szCs w:val="24"/>
        </w:rPr>
        <w:t>620</w:t>
      </w:r>
      <w:r w:rsidRPr="00C65940">
        <w:rPr>
          <w:rFonts w:cs="宋体" w:hint="eastAsia"/>
          <w:color w:val="000000" w:themeColor="text1"/>
          <w:szCs w:val="24"/>
        </w:rPr>
        <w:t>/</w:t>
      </w:r>
      <w:r w:rsidRPr="00C65940">
        <w:rPr>
          <w:rFonts w:cs="宋体"/>
          <w:color w:val="000000" w:themeColor="text1"/>
          <w:szCs w:val="24"/>
        </w:rPr>
        <w:t>60</w:t>
      </w:r>
      <w:r w:rsidRPr="00C65940">
        <w:rPr>
          <w:rFonts w:cs="宋体" w:hint="eastAsia"/>
          <w:color w:val="000000" w:themeColor="text1"/>
          <w:szCs w:val="24"/>
        </w:rPr>
        <w:t xml:space="preserve"> nm</w:t>
      </w:r>
      <w:r w:rsidRPr="00C65940">
        <w:rPr>
          <w:rFonts w:cs="宋体" w:hint="eastAsia"/>
          <w:color w:val="000000" w:themeColor="text1"/>
          <w:szCs w:val="24"/>
        </w:rPr>
        <w:t>；</w:t>
      </w:r>
      <w:r w:rsidRPr="00C65940">
        <w:rPr>
          <w:rFonts w:cs="宋体" w:hint="eastAsia"/>
          <w:color w:val="000000" w:themeColor="text1"/>
          <w:szCs w:val="24"/>
        </w:rPr>
        <w:t>FL Cube (AO/GFP)</w:t>
      </w:r>
      <w:r w:rsidRPr="00C65940">
        <w:rPr>
          <w:rFonts w:cs="宋体" w:hint="eastAsia"/>
          <w:color w:val="000000" w:themeColor="text1"/>
          <w:szCs w:val="24"/>
        </w:rPr>
        <w:t>——激发光</w:t>
      </w:r>
      <w:r w:rsidRPr="00C65940">
        <w:rPr>
          <w:rFonts w:cs="宋体" w:hint="eastAsia"/>
          <w:color w:val="000000" w:themeColor="text1"/>
          <w:szCs w:val="24"/>
        </w:rPr>
        <w:t xml:space="preserve">:480/30nm; </w:t>
      </w:r>
      <w:r w:rsidRPr="00C65940">
        <w:rPr>
          <w:rFonts w:cs="宋体" w:hint="eastAsia"/>
          <w:color w:val="000000" w:themeColor="text1"/>
          <w:szCs w:val="24"/>
        </w:rPr>
        <w:t>发射光</w:t>
      </w:r>
      <w:r w:rsidRPr="00C65940">
        <w:rPr>
          <w:rFonts w:cs="宋体" w:hint="eastAsia"/>
          <w:color w:val="000000" w:themeColor="text1"/>
          <w:szCs w:val="24"/>
        </w:rPr>
        <w:t>:535/40nm</w:t>
      </w:r>
      <w:r w:rsidRPr="00C65940">
        <w:rPr>
          <w:rFonts w:cs="宋体" w:hint="eastAsia"/>
          <w:color w:val="000000" w:themeColor="text1"/>
          <w:szCs w:val="24"/>
        </w:rPr>
        <w:t>；</w:t>
      </w:r>
      <w:r w:rsidRPr="00C65940">
        <w:rPr>
          <w:rFonts w:cs="宋体" w:hint="eastAsia"/>
          <w:color w:val="000000" w:themeColor="text1"/>
          <w:szCs w:val="24"/>
        </w:rPr>
        <w:t>FL Cube(DAPI)</w:t>
      </w:r>
      <w:r w:rsidRPr="00C65940">
        <w:rPr>
          <w:rFonts w:cs="宋体" w:hint="eastAsia"/>
          <w:color w:val="000000" w:themeColor="text1"/>
          <w:szCs w:val="24"/>
        </w:rPr>
        <w:t>——激发光</w:t>
      </w:r>
      <w:r w:rsidRPr="00C65940">
        <w:rPr>
          <w:rFonts w:cs="宋体" w:hint="eastAsia"/>
          <w:color w:val="000000" w:themeColor="text1"/>
          <w:szCs w:val="24"/>
        </w:rPr>
        <w:t xml:space="preserve">:375/28nm; </w:t>
      </w:r>
      <w:r w:rsidRPr="00C65940">
        <w:rPr>
          <w:rFonts w:cs="宋体" w:hint="eastAsia"/>
          <w:color w:val="000000" w:themeColor="text1"/>
          <w:szCs w:val="24"/>
        </w:rPr>
        <w:t>发射光</w:t>
      </w:r>
      <w:r w:rsidRPr="00C65940">
        <w:rPr>
          <w:rFonts w:cs="宋体" w:hint="eastAsia"/>
          <w:color w:val="000000" w:themeColor="text1"/>
          <w:szCs w:val="24"/>
        </w:rPr>
        <w:t>:460/50nm</w:t>
      </w:r>
      <w:r w:rsidRPr="00C65940">
        <w:rPr>
          <w:rFonts w:cs="宋体" w:hint="eastAsia"/>
          <w:color w:val="000000" w:themeColor="text1"/>
          <w:szCs w:val="24"/>
        </w:rPr>
        <w:t>。</w:t>
      </w:r>
    </w:p>
    <w:p w:rsidR="00600775" w:rsidRPr="00C65940" w:rsidRDefault="00600775" w:rsidP="00600775">
      <w:pPr>
        <w:tabs>
          <w:tab w:val="left" w:pos="720"/>
        </w:tabs>
        <w:rPr>
          <w:rFonts w:cs="宋体"/>
          <w:color w:val="000000" w:themeColor="text1"/>
          <w:sz w:val="24"/>
          <w:szCs w:val="24"/>
        </w:rPr>
      </w:pPr>
      <w:r w:rsidRPr="00C65940">
        <w:rPr>
          <w:rFonts w:cs="宋体" w:hint="eastAsia"/>
          <w:color w:val="000000" w:themeColor="text1"/>
          <w:szCs w:val="24"/>
        </w:rPr>
        <w:t>搭配对应波长荧光柱后，可同时进行</w:t>
      </w:r>
      <w:r w:rsidRPr="00C65940">
        <w:rPr>
          <w:rFonts w:cs="宋体" w:hint="eastAsia"/>
          <w:color w:val="000000" w:themeColor="text1"/>
          <w:szCs w:val="24"/>
        </w:rPr>
        <w:t>2</w:t>
      </w:r>
      <w:r w:rsidRPr="00C65940">
        <w:rPr>
          <w:rFonts w:cs="宋体" w:hint="eastAsia"/>
          <w:color w:val="000000" w:themeColor="text1"/>
          <w:szCs w:val="24"/>
        </w:rPr>
        <w:t>种荧光分析，结果可呈现两种荧光叠加</w:t>
      </w:r>
      <w:r w:rsidRPr="00C65940">
        <w:rPr>
          <w:rFonts w:cs="宋体" w:hint="eastAsia"/>
          <w:color w:val="000000" w:themeColor="text1"/>
          <w:sz w:val="24"/>
          <w:szCs w:val="24"/>
        </w:rPr>
        <w:lastRenderedPageBreak/>
        <w:t>图。</w:t>
      </w:r>
    </w:p>
    <w:p w:rsidR="00600775" w:rsidRPr="00C65940" w:rsidRDefault="00600775" w:rsidP="00600775">
      <w:pPr>
        <w:numPr>
          <w:ilvl w:val="0"/>
          <w:numId w:val="40"/>
        </w:numPr>
        <w:tabs>
          <w:tab w:val="left" w:pos="720"/>
        </w:tabs>
        <w:rPr>
          <w:rFonts w:cs="宋体"/>
          <w:color w:val="000000" w:themeColor="text1"/>
          <w:sz w:val="24"/>
          <w:szCs w:val="24"/>
        </w:rPr>
      </w:pPr>
      <w:r w:rsidRPr="00C65940">
        <w:rPr>
          <w:rFonts w:cs="宋体" w:hint="eastAsia"/>
          <w:color w:val="000000" w:themeColor="text1"/>
          <w:sz w:val="24"/>
          <w:szCs w:val="24"/>
        </w:rPr>
        <w:t>*</w:t>
      </w:r>
      <w:r w:rsidRPr="00C65940">
        <w:rPr>
          <w:rFonts w:cs="宋体" w:hint="eastAsia"/>
          <w:color w:val="000000" w:themeColor="text1"/>
          <w:sz w:val="24"/>
          <w:szCs w:val="24"/>
        </w:rPr>
        <w:t>数据存储与导出：可存储不少于</w:t>
      </w:r>
      <w:r w:rsidRPr="00C65940">
        <w:rPr>
          <w:rFonts w:cs="宋体" w:hint="eastAsia"/>
          <w:color w:val="000000" w:themeColor="text1"/>
          <w:sz w:val="24"/>
          <w:szCs w:val="24"/>
        </w:rPr>
        <w:t>1</w:t>
      </w:r>
      <w:r w:rsidRPr="00C65940">
        <w:rPr>
          <w:rFonts w:cs="宋体"/>
          <w:color w:val="000000" w:themeColor="text1"/>
          <w:sz w:val="24"/>
          <w:szCs w:val="24"/>
        </w:rPr>
        <w:t>000</w:t>
      </w:r>
      <w:r w:rsidRPr="00C65940">
        <w:rPr>
          <w:rFonts w:cs="宋体" w:hint="eastAsia"/>
          <w:color w:val="000000" w:themeColor="text1"/>
          <w:sz w:val="24"/>
          <w:szCs w:val="24"/>
        </w:rPr>
        <w:t>条用户计数记录，计数结果、分析报告、图像均可通过</w:t>
      </w:r>
      <w:r w:rsidRPr="00C65940">
        <w:rPr>
          <w:rFonts w:cs="宋体" w:hint="eastAsia"/>
          <w:color w:val="000000" w:themeColor="text1"/>
          <w:sz w:val="24"/>
          <w:szCs w:val="24"/>
        </w:rPr>
        <w:t>U</w:t>
      </w:r>
      <w:r w:rsidRPr="00C65940">
        <w:rPr>
          <w:rFonts w:cs="宋体"/>
          <w:color w:val="000000" w:themeColor="text1"/>
          <w:sz w:val="24"/>
          <w:szCs w:val="24"/>
        </w:rPr>
        <w:t>SB</w:t>
      </w:r>
      <w:r w:rsidRPr="00C65940">
        <w:rPr>
          <w:rFonts w:cs="宋体" w:hint="eastAsia"/>
          <w:color w:val="000000" w:themeColor="text1"/>
          <w:sz w:val="24"/>
          <w:szCs w:val="24"/>
        </w:rPr>
        <w:t>端口导出</w:t>
      </w:r>
    </w:p>
    <w:p w:rsidR="00600775" w:rsidRPr="00C65940" w:rsidRDefault="00600775" w:rsidP="00600775">
      <w:pPr>
        <w:numPr>
          <w:ilvl w:val="0"/>
          <w:numId w:val="40"/>
        </w:numPr>
        <w:tabs>
          <w:tab w:val="left" w:pos="720"/>
        </w:tabs>
        <w:rPr>
          <w:rFonts w:cs="宋体"/>
          <w:color w:val="000000" w:themeColor="text1"/>
          <w:sz w:val="24"/>
          <w:szCs w:val="24"/>
        </w:rPr>
      </w:pPr>
      <w:r w:rsidRPr="00C65940">
        <w:rPr>
          <w:rFonts w:cs="宋体" w:hint="eastAsia"/>
          <w:color w:val="000000" w:themeColor="text1"/>
          <w:sz w:val="24"/>
          <w:szCs w:val="24"/>
        </w:rPr>
        <w:t>计数板规格：一次性计数板，每板有双孔位，免洗，减少污染风险</w:t>
      </w:r>
    </w:p>
    <w:p w:rsidR="00600775" w:rsidRPr="00C65940" w:rsidRDefault="00600775" w:rsidP="00600775">
      <w:pPr>
        <w:numPr>
          <w:ilvl w:val="0"/>
          <w:numId w:val="40"/>
        </w:numPr>
        <w:tabs>
          <w:tab w:val="left" w:pos="720"/>
        </w:tabs>
        <w:rPr>
          <w:rFonts w:cs="宋体"/>
          <w:color w:val="000000" w:themeColor="text1"/>
          <w:sz w:val="24"/>
          <w:szCs w:val="24"/>
        </w:rPr>
      </w:pPr>
      <w:r w:rsidRPr="00C65940">
        <w:rPr>
          <w:rFonts w:cs="宋体" w:hint="eastAsia"/>
          <w:color w:val="000000" w:themeColor="text1"/>
          <w:sz w:val="24"/>
          <w:szCs w:val="24"/>
        </w:rPr>
        <w:t>尺寸：</w:t>
      </w:r>
      <w:r w:rsidRPr="00C65940">
        <w:rPr>
          <w:rFonts w:cs="宋体" w:hint="eastAsia"/>
          <w:color w:val="000000" w:themeColor="text1"/>
          <w:sz w:val="24"/>
          <w:szCs w:val="24"/>
        </w:rPr>
        <w:t>212 mm(W)* 264 mm(H)* 165 mm (D)</w:t>
      </w:r>
      <w:r w:rsidRPr="00C65940">
        <w:rPr>
          <w:rFonts w:cs="宋体" w:hint="eastAsia"/>
          <w:color w:val="000000" w:themeColor="text1"/>
          <w:sz w:val="24"/>
          <w:szCs w:val="24"/>
        </w:rPr>
        <w:t>；重量：约</w:t>
      </w:r>
      <w:r w:rsidRPr="00C65940">
        <w:rPr>
          <w:rFonts w:cs="宋体"/>
          <w:color w:val="000000" w:themeColor="text1"/>
          <w:sz w:val="24"/>
          <w:szCs w:val="24"/>
        </w:rPr>
        <w:t xml:space="preserve">3.2 </w:t>
      </w:r>
      <w:r w:rsidRPr="00C65940">
        <w:rPr>
          <w:rFonts w:cs="宋体" w:hint="eastAsia"/>
          <w:color w:val="000000" w:themeColor="text1"/>
          <w:sz w:val="24"/>
          <w:szCs w:val="24"/>
        </w:rPr>
        <w:t>kg</w:t>
      </w:r>
      <w:r w:rsidRPr="00C65940">
        <w:rPr>
          <w:rFonts w:cs="宋体" w:hint="eastAsia"/>
          <w:color w:val="000000" w:themeColor="text1"/>
          <w:sz w:val="24"/>
          <w:szCs w:val="24"/>
        </w:rPr>
        <w:t>（不包含荧光柱）</w:t>
      </w:r>
    </w:p>
    <w:p w:rsidR="00600775" w:rsidRPr="00C65940" w:rsidRDefault="00600775" w:rsidP="00600775">
      <w:pPr>
        <w:tabs>
          <w:tab w:val="left" w:pos="720"/>
        </w:tabs>
        <w:rPr>
          <w:rFonts w:ascii="宋体" w:hAnsi="宋体"/>
          <w:b/>
          <w:bCs/>
          <w:color w:val="000000" w:themeColor="text1"/>
          <w:szCs w:val="21"/>
        </w:rPr>
      </w:pPr>
      <w:r w:rsidRPr="00C65940">
        <w:rPr>
          <w:rFonts w:ascii="宋体" w:hAnsi="宋体" w:hint="eastAsia"/>
          <w:b/>
          <w:bCs/>
          <w:color w:val="000000" w:themeColor="text1"/>
          <w:szCs w:val="21"/>
        </w:rPr>
        <w:t>【17】CO2培养箱</w:t>
      </w:r>
    </w:p>
    <w:p w:rsidR="00600775" w:rsidRPr="00C65940" w:rsidRDefault="00600775" w:rsidP="00600775">
      <w:pPr>
        <w:tabs>
          <w:tab w:val="left" w:pos="720"/>
        </w:tabs>
        <w:rPr>
          <w:rFonts w:cs="宋体"/>
          <w:color w:val="000000" w:themeColor="text1"/>
          <w:sz w:val="24"/>
          <w:szCs w:val="24"/>
        </w:rPr>
      </w:pPr>
      <w:r w:rsidRPr="00C65940">
        <w:rPr>
          <w:rFonts w:cs="宋体" w:hint="eastAsia"/>
          <w:color w:val="000000" w:themeColor="text1"/>
          <w:sz w:val="24"/>
          <w:szCs w:val="24"/>
        </w:rPr>
        <w:t>1</w:t>
      </w:r>
      <w:r w:rsidRPr="00C65940">
        <w:rPr>
          <w:rFonts w:cs="宋体"/>
          <w:bCs/>
          <w:color w:val="000000" w:themeColor="text1"/>
          <w:sz w:val="24"/>
          <w:szCs w:val="24"/>
        </w:rPr>
        <w:t>工作环境温度：</w:t>
      </w:r>
      <w:r w:rsidRPr="00C65940">
        <w:rPr>
          <w:rFonts w:cs="宋体"/>
          <w:bCs/>
          <w:color w:val="000000" w:themeColor="text1"/>
          <w:sz w:val="24"/>
          <w:szCs w:val="24"/>
        </w:rPr>
        <w:t xml:space="preserve"> </w:t>
      </w:r>
      <w:r w:rsidRPr="00C65940">
        <w:rPr>
          <w:rFonts w:cs="宋体" w:hint="eastAsia"/>
          <w:bCs/>
          <w:color w:val="000000" w:themeColor="text1"/>
          <w:sz w:val="24"/>
          <w:szCs w:val="24"/>
        </w:rPr>
        <w:t>5</w:t>
      </w:r>
      <w:r w:rsidRPr="00C65940">
        <w:rPr>
          <w:rFonts w:cs="宋体"/>
          <w:bCs/>
          <w:color w:val="000000" w:themeColor="text1"/>
          <w:sz w:val="24"/>
          <w:szCs w:val="24"/>
        </w:rPr>
        <w:t>-</w:t>
      </w:r>
      <w:r w:rsidRPr="00C65940">
        <w:rPr>
          <w:rFonts w:cs="宋体" w:hint="eastAsia"/>
          <w:bCs/>
          <w:color w:val="000000" w:themeColor="text1"/>
          <w:sz w:val="24"/>
          <w:szCs w:val="24"/>
        </w:rPr>
        <w:t>40</w:t>
      </w:r>
      <w:r w:rsidRPr="00C65940">
        <w:rPr>
          <w:rFonts w:cs="宋体" w:hint="eastAsia"/>
          <w:bCs/>
          <w:color w:val="000000" w:themeColor="text1"/>
          <w:sz w:val="24"/>
          <w:szCs w:val="24"/>
        </w:rPr>
        <w:t>℃</w:t>
      </w:r>
      <w:r w:rsidRPr="00C65940">
        <w:rPr>
          <w:rFonts w:cs="宋体"/>
          <w:bCs/>
          <w:color w:val="000000" w:themeColor="text1"/>
          <w:sz w:val="24"/>
          <w:szCs w:val="24"/>
        </w:rPr>
        <w:t>；</w:t>
      </w:r>
    </w:p>
    <w:p w:rsidR="00600775" w:rsidRPr="00C65940" w:rsidRDefault="00600775" w:rsidP="00600775">
      <w:pPr>
        <w:tabs>
          <w:tab w:val="left" w:pos="720"/>
        </w:tabs>
        <w:rPr>
          <w:rFonts w:cs="宋体"/>
          <w:color w:val="000000" w:themeColor="text1"/>
          <w:sz w:val="24"/>
          <w:szCs w:val="24"/>
        </w:rPr>
      </w:pPr>
      <w:r w:rsidRPr="00C65940">
        <w:rPr>
          <w:rFonts w:cs="宋体" w:hint="eastAsia"/>
          <w:color w:val="000000" w:themeColor="text1"/>
          <w:sz w:val="24"/>
          <w:szCs w:val="24"/>
        </w:rPr>
        <w:t>.2</w:t>
      </w:r>
      <w:r w:rsidRPr="00C65940">
        <w:rPr>
          <w:rFonts w:cs="宋体"/>
          <w:bCs/>
          <w:color w:val="000000" w:themeColor="text1"/>
          <w:sz w:val="24"/>
          <w:szCs w:val="24"/>
        </w:rPr>
        <w:t>工作环境湿度：</w:t>
      </w:r>
      <w:r w:rsidRPr="00C65940">
        <w:rPr>
          <w:rFonts w:cs="宋体"/>
          <w:bCs/>
          <w:color w:val="000000" w:themeColor="text1"/>
          <w:sz w:val="24"/>
          <w:szCs w:val="24"/>
        </w:rPr>
        <w:t xml:space="preserve"> 20- 80%</w:t>
      </w:r>
      <w:r w:rsidRPr="00C65940">
        <w:rPr>
          <w:rFonts w:cs="宋体"/>
          <w:bCs/>
          <w:color w:val="000000" w:themeColor="text1"/>
          <w:sz w:val="24"/>
          <w:szCs w:val="24"/>
        </w:rPr>
        <w:t>；</w:t>
      </w:r>
    </w:p>
    <w:p w:rsidR="00600775" w:rsidRPr="00C65940" w:rsidRDefault="00600775" w:rsidP="00600775">
      <w:pPr>
        <w:tabs>
          <w:tab w:val="left" w:pos="720"/>
        </w:tabs>
        <w:rPr>
          <w:rFonts w:cs="宋体"/>
          <w:color w:val="000000" w:themeColor="text1"/>
          <w:sz w:val="24"/>
          <w:szCs w:val="24"/>
        </w:rPr>
      </w:pPr>
      <w:r w:rsidRPr="00C65940">
        <w:rPr>
          <w:rFonts w:cs="宋体" w:hint="eastAsia"/>
          <w:color w:val="000000" w:themeColor="text1"/>
          <w:sz w:val="24"/>
          <w:szCs w:val="24"/>
        </w:rPr>
        <w:t>3</w:t>
      </w:r>
      <w:r w:rsidRPr="00C65940">
        <w:rPr>
          <w:rFonts w:cs="宋体"/>
          <w:bCs/>
          <w:color w:val="000000" w:themeColor="text1"/>
          <w:sz w:val="24"/>
          <w:szCs w:val="24"/>
        </w:rPr>
        <w:t>电源</w:t>
      </w:r>
      <w:r w:rsidRPr="00C65940">
        <w:rPr>
          <w:rFonts w:cs="宋体"/>
          <w:bCs/>
          <w:color w:val="000000" w:themeColor="text1"/>
          <w:sz w:val="24"/>
          <w:szCs w:val="24"/>
        </w:rPr>
        <w:t xml:space="preserve">:  220V </w:t>
      </w:r>
      <w:r w:rsidRPr="00C65940">
        <w:rPr>
          <w:rFonts w:cs="宋体"/>
          <w:bCs/>
          <w:color w:val="000000" w:themeColor="text1"/>
          <w:sz w:val="24"/>
          <w:szCs w:val="24"/>
        </w:rPr>
        <w:sym w:font="Symbol" w:char="F0B1"/>
      </w:r>
      <w:r w:rsidRPr="00C65940">
        <w:rPr>
          <w:rFonts w:cs="宋体"/>
          <w:bCs/>
          <w:color w:val="000000" w:themeColor="text1"/>
          <w:sz w:val="24"/>
          <w:szCs w:val="24"/>
        </w:rPr>
        <w:t xml:space="preserve"> 10% </w:t>
      </w:r>
      <w:r w:rsidRPr="00C65940">
        <w:rPr>
          <w:rFonts w:cs="宋体"/>
          <w:bCs/>
          <w:color w:val="000000" w:themeColor="text1"/>
          <w:sz w:val="24"/>
          <w:szCs w:val="24"/>
        </w:rPr>
        <w:t>，</w:t>
      </w:r>
      <w:r w:rsidRPr="00C65940">
        <w:rPr>
          <w:rFonts w:cs="宋体"/>
          <w:bCs/>
          <w:color w:val="000000" w:themeColor="text1"/>
          <w:sz w:val="24"/>
          <w:szCs w:val="24"/>
        </w:rPr>
        <w:t>50 Hz</w:t>
      </w:r>
      <w:r w:rsidRPr="00C65940">
        <w:rPr>
          <w:rFonts w:cs="宋体"/>
          <w:bCs/>
          <w:color w:val="000000" w:themeColor="text1"/>
          <w:sz w:val="24"/>
          <w:szCs w:val="24"/>
        </w:rPr>
        <w:sym w:font="Symbol" w:char="F0B1"/>
      </w:r>
      <w:r w:rsidRPr="00C65940">
        <w:rPr>
          <w:rFonts w:cs="宋体"/>
          <w:bCs/>
          <w:color w:val="000000" w:themeColor="text1"/>
          <w:sz w:val="24"/>
          <w:szCs w:val="24"/>
        </w:rPr>
        <w:t xml:space="preserve"> 1</w:t>
      </w:r>
      <w:r w:rsidRPr="00C65940">
        <w:rPr>
          <w:rFonts w:cs="宋体" w:hint="eastAsia"/>
          <w:color w:val="000000" w:themeColor="text1"/>
          <w:sz w:val="24"/>
          <w:szCs w:val="24"/>
        </w:rPr>
        <w:t>；</w:t>
      </w:r>
    </w:p>
    <w:p w:rsidR="00600775" w:rsidRPr="00C65940" w:rsidRDefault="00600775" w:rsidP="00600775">
      <w:pPr>
        <w:tabs>
          <w:tab w:val="left" w:pos="720"/>
        </w:tabs>
        <w:rPr>
          <w:rFonts w:cs="宋体"/>
          <w:bCs/>
          <w:color w:val="000000" w:themeColor="text1"/>
          <w:sz w:val="24"/>
          <w:szCs w:val="24"/>
        </w:rPr>
      </w:pPr>
      <w:r w:rsidRPr="00C65940">
        <w:rPr>
          <w:rFonts w:cs="宋体" w:hint="eastAsia"/>
          <w:color w:val="000000" w:themeColor="text1"/>
          <w:sz w:val="24"/>
          <w:szCs w:val="24"/>
        </w:rPr>
        <w:t>4</w:t>
      </w:r>
      <w:r w:rsidRPr="00C65940">
        <w:rPr>
          <w:rFonts w:cs="宋体" w:hint="eastAsia"/>
          <w:bCs/>
          <w:color w:val="000000" w:themeColor="text1"/>
          <w:sz w:val="24"/>
          <w:szCs w:val="24"/>
        </w:rPr>
        <w:t>工作体积：</w:t>
      </w:r>
      <w:r w:rsidRPr="00C65940">
        <w:rPr>
          <w:rFonts w:cs="宋体" w:hint="eastAsia"/>
          <w:bCs/>
          <w:color w:val="000000" w:themeColor="text1"/>
          <w:sz w:val="24"/>
          <w:szCs w:val="24"/>
        </w:rPr>
        <w:t>184</w:t>
      </w:r>
      <w:r w:rsidRPr="00C65940">
        <w:rPr>
          <w:rFonts w:cs="宋体" w:hint="eastAsia"/>
          <w:bCs/>
          <w:color w:val="000000" w:themeColor="text1"/>
          <w:sz w:val="24"/>
          <w:szCs w:val="24"/>
        </w:rPr>
        <w:t>升</w:t>
      </w:r>
      <w:r w:rsidRPr="00C65940">
        <w:rPr>
          <w:rFonts w:cs="宋体" w:hint="eastAsia"/>
          <w:bCs/>
          <w:color w:val="000000" w:themeColor="text1"/>
          <w:sz w:val="24"/>
          <w:szCs w:val="24"/>
        </w:rPr>
        <w:t>;</w:t>
      </w:r>
    </w:p>
    <w:p w:rsidR="00600775" w:rsidRPr="00C65940" w:rsidRDefault="00600775" w:rsidP="00600775">
      <w:pPr>
        <w:tabs>
          <w:tab w:val="left" w:pos="720"/>
        </w:tabs>
        <w:rPr>
          <w:rFonts w:cs="宋体"/>
          <w:color w:val="000000" w:themeColor="text1"/>
          <w:sz w:val="24"/>
          <w:szCs w:val="24"/>
        </w:rPr>
      </w:pPr>
      <w:r w:rsidRPr="00C65940">
        <w:rPr>
          <w:rFonts w:cs="宋体" w:hint="eastAsia"/>
          <w:color w:val="000000" w:themeColor="text1"/>
          <w:sz w:val="24"/>
          <w:szCs w:val="24"/>
        </w:rPr>
        <w:t>5</w:t>
      </w:r>
      <w:proofErr w:type="gramStart"/>
      <w:r w:rsidRPr="00C65940">
        <w:rPr>
          <w:rFonts w:cs="宋体" w:hint="eastAsia"/>
          <w:color w:val="000000" w:themeColor="text1"/>
          <w:sz w:val="24"/>
          <w:szCs w:val="24"/>
        </w:rPr>
        <w:t>标配搁板</w:t>
      </w:r>
      <w:proofErr w:type="gramEnd"/>
      <w:r w:rsidRPr="00C65940">
        <w:rPr>
          <w:rFonts w:cs="宋体" w:hint="eastAsia"/>
          <w:color w:val="000000" w:themeColor="text1"/>
          <w:sz w:val="24"/>
          <w:szCs w:val="24"/>
        </w:rPr>
        <w:t>数目</w:t>
      </w:r>
      <w:r w:rsidRPr="00C65940">
        <w:rPr>
          <w:rFonts w:cs="宋体" w:hint="eastAsia"/>
          <w:color w:val="000000" w:themeColor="text1"/>
          <w:sz w:val="24"/>
          <w:szCs w:val="24"/>
        </w:rPr>
        <w:t>/</w:t>
      </w:r>
      <w:r w:rsidRPr="00C65940">
        <w:rPr>
          <w:rFonts w:cs="宋体" w:hint="eastAsia"/>
          <w:color w:val="000000" w:themeColor="text1"/>
          <w:sz w:val="24"/>
          <w:szCs w:val="24"/>
        </w:rPr>
        <w:t>最多可选装搁板数：</w:t>
      </w:r>
      <w:r w:rsidRPr="00C65940">
        <w:rPr>
          <w:rFonts w:cs="宋体" w:hint="eastAsia"/>
          <w:color w:val="000000" w:themeColor="text1"/>
          <w:sz w:val="24"/>
          <w:szCs w:val="24"/>
        </w:rPr>
        <w:t>4</w:t>
      </w:r>
      <w:r w:rsidRPr="00C65940">
        <w:rPr>
          <w:rFonts w:cs="宋体" w:hint="eastAsia"/>
          <w:color w:val="000000" w:themeColor="text1"/>
          <w:sz w:val="24"/>
          <w:szCs w:val="24"/>
        </w:rPr>
        <w:t>块</w:t>
      </w:r>
      <w:r w:rsidRPr="00C65940">
        <w:rPr>
          <w:rFonts w:cs="宋体" w:hint="eastAsia"/>
          <w:color w:val="000000" w:themeColor="text1"/>
          <w:sz w:val="24"/>
          <w:szCs w:val="24"/>
        </w:rPr>
        <w:t>/17</w:t>
      </w:r>
      <w:r w:rsidRPr="00C65940">
        <w:rPr>
          <w:rFonts w:cs="宋体" w:hint="eastAsia"/>
          <w:color w:val="000000" w:themeColor="text1"/>
          <w:sz w:val="24"/>
          <w:szCs w:val="24"/>
        </w:rPr>
        <w:t>块</w:t>
      </w:r>
      <w:r w:rsidRPr="00C65940">
        <w:rPr>
          <w:rFonts w:cs="宋体" w:hint="eastAsia"/>
          <w:color w:val="000000" w:themeColor="text1"/>
          <w:sz w:val="24"/>
          <w:szCs w:val="24"/>
        </w:rPr>
        <w:t>;</w:t>
      </w:r>
    </w:p>
    <w:p w:rsidR="00600775" w:rsidRPr="00C65940" w:rsidRDefault="00600775" w:rsidP="00600775">
      <w:pPr>
        <w:tabs>
          <w:tab w:val="left" w:pos="720"/>
        </w:tabs>
        <w:rPr>
          <w:rFonts w:cs="宋体"/>
          <w:color w:val="000000" w:themeColor="text1"/>
          <w:sz w:val="24"/>
          <w:szCs w:val="24"/>
        </w:rPr>
      </w:pPr>
      <w:r w:rsidRPr="00C65940">
        <w:rPr>
          <w:rFonts w:cs="宋体" w:hint="eastAsia"/>
          <w:color w:val="000000" w:themeColor="text1"/>
          <w:sz w:val="24"/>
          <w:szCs w:val="24"/>
        </w:rPr>
        <w:t xml:space="preserve">6 </w:t>
      </w:r>
      <w:r w:rsidRPr="00C65940">
        <w:rPr>
          <w:rFonts w:cs="宋体" w:hint="eastAsia"/>
          <w:color w:val="000000" w:themeColor="text1"/>
          <w:sz w:val="24"/>
          <w:szCs w:val="24"/>
        </w:rPr>
        <w:t>温度控制范围：高于室温</w:t>
      </w:r>
      <w:r w:rsidRPr="00C65940">
        <w:rPr>
          <w:rFonts w:cs="宋体" w:hint="eastAsia"/>
          <w:color w:val="000000" w:themeColor="text1"/>
          <w:sz w:val="24"/>
          <w:szCs w:val="24"/>
        </w:rPr>
        <w:t>5</w:t>
      </w:r>
      <w:r w:rsidRPr="00C65940">
        <w:rPr>
          <w:rFonts w:cs="宋体" w:hint="eastAsia"/>
          <w:color w:val="000000" w:themeColor="text1"/>
          <w:sz w:val="24"/>
          <w:szCs w:val="24"/>
        </w:rPr>
        <w:t>℃～</w:t>
      </w:r>
      <w:r w:rsidRPr="00C65940">
        <w:rPr>
          <w:rFonts w:cs="宋体" w:hint="eastAsia"/>
          <w:color w:val="000000" w:themeColor="text1"/>
          <w:sz w:val="24"/>
          <w:szCs w:val="24"/>
        </w:rPr>
        <w:t>50</w:t>
      </w:r>
      <w:r w:rsidRPr="00C65940">
        <w:rPr>
          <w:rFonts w:cs="宋体" w:hint="eastAsia"/>
          <w:color w:val="000000" w:themeColor="text1"/>
          <w:sz w:val="24"/>
          <w:szCs w:val="24"/>
        </w:rPr>
        <w:t>℃</w:t>
      </w:r>
    </w:p>
    <w:p w:rsidR="00600775" w:rsidRPr="00C65940" w:rsidRDefault="00600775" w:rsidP="00600775">
      <w:pPr>
        <w:tabs>
          <w:tab w:val="left" w:pos="720"/>
        </w:tabs>
        <w:rPr>
          <w:rFonts w:cs="宋体"/>
          <w:color w:val="000000" w:themeColor="text1"/>
          <w:sz w:val="24"/>
          <w:szCs w:val="24"/>
        </w:rPr>
      </w:pPr>
      <w:r w:rsidRPr="00C65940">
        <w:rPr>
          <w:rFonts w:cs="宋体" w:hint="eastAsia"/>
          <w:color w:val="000000" w:themeColor="text1"/>
          <w:sz w:val="24"/>
          <w:szCs w:val="24"/>
        </w:rPr>
        <w:t>7</w:t>
      </w:r>
      <w:r w:rsidRPr="00C65940">
        <w:rPr>
          <w:rFonts w:cs="宋体" w:hint="eastAsia"/>
          <w:color w:val="000000" w:themeColor="text1"/>
          <w:sz w:val="24"/>
          <w:szCs w:val="24"/>
        </w:rPr>
        <w:t>温度控制精度：±</w:t>
      </w:r>
      <w:smartTag w:uri="urn:schemas-microsoft-com:office:smarttags" w:element="chmetcnv">
        <w:smartTagPr>
          <w:attr w:name="TCSC" w:val="0"/>
          <w:attr w:name="NumberType" w:val="1"/>
          <w:attr w:name="Negative" w:val="False"/>
          <w:attr w:name="HasSpace" w:val="False"/>
          <w:attr w:name="SourceValue" w:val=".1"/>
          <w:attr w:name="UnitName" w:val="℃"/>
        </w:smartTagPr>
        <w:r w:rsidRPr="00C65940">
          <w:rPr>
            <w:rFonts w:cs="宋体"/>
            <w:color w:val="000000" w:themeColor="text1"/>
            <w:sz w:val="24"/>
            <w:szCs w:val="24"/>
          </w:rPr>
          <w:t>0.1</w:t>
        </w:r>
        <w:r w:rsidRPr="00C65940">
          <w:rPr>
            <w:rFonts w:cs="宋体" w:hint="eastAsia"/>
            <w:color w:val="000000" w:themeColor="text1"/>
            <w:sz w:val="24"/>
            <w:szCs w:val="24"/>
          </w:rPr>
          <w:t>℃</w:t>
        </w:r>
      </w:smartTag>
    </w:p>
    <w:p w:rsidR="00600775" w:rsidRPr="00C65940" w:rsidRDefault="00600775" w:rsidP="00600775">
      <w:pPr>
        <w:tabs>
          <w:tab w:val="left" w:pos="720"/>
        </w:tabs>
        <w:rPr>
          <w:rFonts w:cs="宋体"/>
          <w:color w:val="000000" w:themeColor="text1"/>
          <w:sz w:val="24"/>
          <w:szCs w:val="24"/>
        </w:rPr>
      </w:pPr>
      <w:r w:rsidRPr="00C65940">
        <w:rPr>
          <w:rFonts w:cs="宋体" w:hint="eastAsia"/>
          <w:color w:val="000000" w:themeColor="text1"/>
          <w:sz w:val="24"/>
          <w:szCs w:val="24"/>
        </w:rPr>
        <w:t>8</w:t>
      </w:r>
      <w:r w:rsidRPr="00C65940">
        <w:rPr>
          <w:rFonts w:cs="宋体" w:hint="eastAsia"/>
          <w:color w:val="000000" w:themeColor="text1"/>
          <w:sz w:val="24"/>
          <w:szCs w:val="24"/>
        </w:rPr>
        <w:t>温度均</w:t>
      </w:r>
      <w:proofErr w:type="gramStart"/>
      <w:r w:rsidRPr="00C65940">
        <w:rPr>
          <w:rFonts w:cs="宋体" w:hint="eastAsia"/>
          <w:color w:val="000000" w:themeColor="text1"/>
          <w:sz w:val="24"/>
          <w:szCs w:val="24"/>
        </w:rPr>
        <w:t>一</w:t>
      </w:r>
      <w:proofErr w:type="gramEnd"/>
      <w:r w:rsidRPr="00C65940">
        <w:rPr>
          <w:rFonts w:cs="宋体" w:hint="eastAsia"/>
          <w:color w:val="000000" w:themeColor="text1"/>
          <w:sz w:val="24"/>
          <w:szCs w:val="24"/>
        </w:rPr>
        <w:t>性</w:t>
      </w:r>
      <w:r w:rsidRPr="00C65940">
        <w:rPr>
          <w:rFonts w:cs="宋体"/>
          <w:color w:val="000000" w:themeColor="text1"/>
          <w:sz w:val="24"/>
          <w:szCs w:val="24"/>
        </w:rPr>
        <w:t>:</w:t>
      </w:r>
      <w:r w:rsidRPr="00C65940">
        <w:rPr>
          <w:rFonts w:cs="宋体" w:hint="eastAsia"/>
          <w:color w:val="000000" w:themeColor="text1"/>
          <w:sz w:val="24"/>
          <w:szCs w:val="24"/>
        </w:rPr>
        <w:t xml:space="preserve"> </w:t>
      </w:r>
      <w:r w:rsidRPr="00C65940">
        <w:rPr>
          <w:rFonts w:cs="宋体" w:hint="eastAsia"/>
          <w:color w:val="000000" w:themeColor="text1"/>
          <w:sz w:val="24"/>
          <w:szCs w:val="24"/>
        </w:rPr>
        <w:t>±</w:t>
      </w:r>
      <w:r w:rsidRPr="00C65940">
        <w:rPr>
          <w:rFonts w:cs="宋体"/>
          <w:color w:val="000000" w:themeColor="text1"/>
          <w:sz w:val="24"/>
          <w:szCs w:val="24"/>
        </w:rPr>
        <w:t>0.</w:t>
      </w:r>
      <w:r w:rsidRPr="00C65940">
        <w:rPr>
          <w:rFonts w:cs="宋体" w:hint="eastAsia"/>
          <w:color w:val="000000" w:themeColor="text1"/>
          <w:sz w:val="24"/>
          <w:szCs w:val="24"/>
        </w:rPr>
        <w:t>3</w:t>
      </w:r>
      <w:r w:rsidRPr="00C65940">
        <w:rPr>
          <w:rFonts w:cs="宋体" w:hint="eastAsia"/>
          <w:color w:val="000000" w:themeColor="text1"/>
          <w:sz w:val="24"/>
          <w:szCs w:val="24"/>
        </w:rPr>
        <w:t>℃</w:t>
      </w:r>
      <w:r w:rsidRPr="00C65940">
        <w:rPr>
          <w:rFonts w:cs="宋体"/>
          <w:color w:val="000000" w:themeColor="text1"/>
          <w:sz w:val="24"/>
          <w:szCs w:val="24"/>
        </w:rPr>
        <w:t>(</w:t>
      </w:r>
      <w:r w:rsidRPr="00C65940">
        <w:rPr>
          <w:rFonts w:cs="宋体" w:hint="eastAsia"/>
          <w:color w:val="000000" w:themeColor="text1"/>
          <w:sz w:val="24"/>
          <w:szCs w:val="24"/>
        </w:rPr>
        <w:t>在</w:t>
      </w:r>
      <w:smartTag w:uri="urn:schemas-microsoft-com:office:smarttags" w:element="chmetcnv">
        <w:smartTagPr>
          <w:attr w:name="UnitName" w:val="℃"/>
          <w:attr w:name="SourceValue" w:val="37"/>
          <w:attr w:name="HasSpace" w:val="False"/>
          <w:attr w:name="Negative" w:val="False"/>
          <w:attr w:name="NumberType" w:val="1"/>
          <w:attr w:name="TCSC" w:val="0"/>
        </w:smartTagPr>
        <w:r w:rsidRPr="00C65940">
          <w:rPr>
            <w:rFonts w:cs="宋体" w:hint="eastAsia"/>
            <w:color w:val="000000" w:themeColor="text1"/>
            <w:sz w:val="24"/>
            <w:szCs w:val="24"/>
          </w:rPr>
          <w:t>37</w:t>
        </w:r>
        <w:r w:rsidRPr="00C65940">
          <w:rPr>
            <w:rFonts w:cs="宋体" w:hint="eastAsia"/>
            <w:color w:val="000000" w:themeColor="text1"/>
            <w:sz w:val="24"/>
            <w:szCs w:val="24"/>
          </w:rPr>
          <w:t>℃</w:t>
        </w:r>
      </w:smartTag>
      <w:r w:rsidRPr="00C65940">
        <w:rPr>
          <w:rFonts w:cs="宋体" w:hint="eastAsia"/>
          <w:color w:val="000000" w:themeColor="text1"/>
          <w:sz w:val="24"/>
          <w:szCs w:val="24"/>
        </w:rPr>
        <w:t>下</w:t>
      </w:r>
      <w:r w:rsidRPr="00C65940">
        <w:rPr>
          <w:rFonts w:cs="宋体" w:hint="eastAsia"/>
          <w:color w:val="000000" w:themeColor="text1"/>
          <w:sz w:val="24"/>
          <w:szCs w:val="24"/>
        </w:rPr>
        <w:t>)</w:t>
      </w:r>
    </w:p>
    <w:p w:rsidR="00600775" w:rsidRPr="00C65940" w:rsidRDefault="00600775" w:rsidP="00600775">
      <w:pPr>
        <w:tabs>
          <w:tab w:val="left" w:pos="720"/>
        </w:tabs>
        <w:rPr>
          <w:rFonts w:cs="宋体"/>
          <w:color w:val="000000" w:themeColor="text1"/>
          <w:sz w:val="24"/>
          <w:szCs w:val="24"/>
        </w:rPr>
      </w:pPr>
      <w:r w:rsidRPr="00C65940">
        <w:rPr>
          <w:rFonts w:cs="宋体" w:hint="eastAsia"/>
          <w:color w:val="000000" w:themeColor="text1"/>
          <w:sz w:val="24"/>
          <w:szCs w:val="24"/>
        </w:rPr>
        <w:t>9</w:t>
      </w:r>
      <w:r w:rsidRPr="00C65940">
        <w:rPr>
          <w:rFonts w:cs="宋体" w:hint="eastAsia"/>
          <w:color w:val="000000" w:themeColor="text1"/>
          <w:sz w:val="24"/>
          <w:szCs w:val="24"/>
        </w:rPr>
        <w:t>温度跟踪报警：有</w:t>
      </w:r>
    </w:p>
    <w:p w:rsidR="00600775" w:rsidRPr="00C65940" w:rsidRDefault="00600775" w:rsidP="00600775">
      <w:pPr>
        <w:tabs>
          <w:tab w:val="left" w:pos="720"/>
        </w:tabs>
        <w:rPr>
          <w:rFonts w:cs="宋体"/>
          <w:color w:val="000000" w:themeColor="text1"/>
          <w:sz w:val="24"/>
          <w:szCs w:val="24"/>
        </w:rPr>
      </w:pPr>
      <w:r w:rsidRPr="00C65940">
        <w:rPr>
          <w:rFonts w:cs="宋体" w:hint="eastAsia"/>
          <w:color w:val="000000" w:themeColor="text1"/>
          <w:sz w:val="24"/>
          <w:szCs w:val="24"/>
        </w:rPr>
        <w:t>10</w:t>
      </w:r>
      <w:r w:rsidRPr="00C65940">
        <w:rPr>
          <w:rFonts w:cs="宋体" w:hint="eastAsia"/>
          <w:color w:val="000000" w:themeColor="text1"/>
          <w:sz w:val="24"/>
          <w:szCs w:val="24"/>
        </w:rPr>
        <w:t>温度显示：绿色</w:t>
      </w:r>
      <w:r w:rsidRPr="00C65940">
        <w:rPr>
          <w:rFonts w:cs="宋体" w:hint="eastAsia"/>
          <w:color w:val="000000" w:themeColor="text1"/>
          <w:sz w:val="24"/>
          <w:szCs w:val="24"/>
        </w:rPr>
        <w:t>LED</w:t>
      </w:r>
    </w:p>
    <w:p w:rsidR="00600775" w:rsidRPr="00C65940" w:rsidRDefault="00600775" w:rsidP="00600775">
      <w:pPr>
        <w:tabs>
          <w:tab w:val="left" w:pos="720"/>
        </w:tabs>
        <w:rPr>
          <w:rFonts w:cs="宋体"/>
          <w:color w:val="000000" w:themeColor="text1"/>
          <w:sz w:val="24"/>
          <w:szCs w:val="24"/>
        </w:rPr>
      </w:pPr>
      <w:r w:rsidRPr="00C65940">
        <w:rPr>
          <w:rFonts w:cs="宋体" w:hint="eastAsia"/>
          <w:color w:val="000000" w:themeColor="text1"/>
          <w:sz w:val="24"/>
          <w:szCs w:val="24"/>
        </w:rPr>
        <w:t>11</w:t>
      </w:r>
      <w:r w:rsidRPr="00C65940">
        <w:rPr>
          <w:rFonts w:cs="宋体" w:hint="eastAsia"/>
          <w:color w:val="000000" w:themeColor="text1"/>
          <w:sz w:val="24"/>
          <w:szCs w:val="24"/>
        </w:rPr>
        <w:t>保温方式：直热</w:t>
      </w:r>
    </w:p>
    <w:p w:rsidR="00600775" w:rsidRPr="00C65940" w:rsidRDefault="00600775" w:rsidP="00600775">
      <w:pPr>
        <w:tabs>
          <w:tab w:val="left" w:pos="720"/>
        </w:tabs>
        <w:rPr>
          <w:rFonts w:cs="宋体"/>
          <w:color w:val="000000" w:themeColor="text1"/>
          <w:sz w:val="24"/>
          <w:szCs w:val="24"/>
        </w:rPr>
      </w:pPr>
      <w:r w:rsidRPr="00C65940">
        <w:rPr>
          <w:rFonts w:cs="宋体" w:hint="eastAsia"/>
          <w:color w:val="000000" w:themeColor="text1"/>
          <w:sz w:val="24"/>
          <w:szCs w:val="24"/>
        </w:rPr>
        <w:t>12</w:t>
      </w:r>
      <w:r w:rsidRPr="00C65940">
        <w:rPr>
          <w:rFonts w:cs="宋体" w:hint="eastAsia"/>
          <w:color w:val="000000" w:themeColor="text1"/>
          <w:sz w:val="24"/>
          <w:szCs w:val="24"/>
        </w:rPr>
        <w:t>二氧化碳控制范围：</w:t>
      </w:r>
      <w:r w:rsidRPr="00C65940">
        <w:rPr>
          <w:rFonts w:cs="宋体" w:hint="eastAsia"/>
          <w:color w:val="000000" w:themeColor="text1"/>
          <w:sz w:val="24"/>
          <w:szCs w:val="24"/>
        </w:rPr>
        <w:t>0</w:t>
      </w:r>
      <w:r w:rsidRPr="00C65940">
        <w:rPr>
          <w:rFonts w:cs="宋体" w:hint="eastAsia"/>
          <w:color w:val="000000" w:themeColor="text1"/>
          <w:sz w:val="24"/>
          <w:szCs w:val="24"/>
        </w:rPr>
        <w:t>～</w:t>
      </w:r>
      <w:r w:rsidRPr="00C65940">
        <w:rPr>
          <w:rFonts w:cs="宋体" w:hint="eastAsia"/>
          <w:color w:val="000000" w:themeColor="text1"/>
          <w:sz w:val="24"/>
          <w:szCs w:val="24"/>
        </w:rPr>
        <w:t>20%</w:t>
      </w:r>
    </w:p>
    <w:p w:rsidR="00600775" w:rsidRPr="00C65940" w:rsidRDefault="00600775" w:rsidP="00600775">
      <w:pPr>
        <w:tabs>
          <w:tab w:val="left" w:pos="720"/>
        </w:tabs>
        <w:rPr>
          <w:rFonts w:cs="宋体"/>
          <w:color w:val="000000" w:themeColor="text1"/>
          <w:sz w:val="24"/>
          <w:szCs w:val="24"/>
        </w:rPr>
      </w:pPr>
      <w:r w:rsidRPr="00C65940">
        <w:rPr>
          <w:rFonts w:cs="宋体" w:hint="eastAsia"/>
          <w:bCs/>
          <w:color w:val="000000" w:themeColor="text1"/>
          <w:sz w:val="24"/>
          <w:szCs w:val="24"/>
          <w:lang w:val="en-GB"/>
        </w:rPr>
        <w:t>13</w:t>
      </w:r>
      <w:r w:rsidRPr="00C65940">
        <w:rPr>
          <w:rFonts w:cs="宋体" w:hint="eastAsia"/>
          <w:color w:val="000000" w:themeColor="text1"/>
          <w:sz w:val="24"/>
          <w:szCs w:val="24"/>
        </w:rPr>
        <w:t>二氧化碳控制精度：±</w:t>
      </w:r>
      <w:r w:rsidRPr="00C65940">
        <w:rPr>
          <w:rFonts w:cs="宋体"/>
          <w:color w:val="000000" w:themeColor="text1"/>
          <w:sz w:val="24"/>
          <w:szCs w:val="24"/>
        </w:rPr>
        <w:t>0.1</w:t>
      </w:r>
      <w:r w:rsidRPr="00C65940">
        <w:rPr>
          <w:rFonts w:cs="宋体" w:hint="eastAsia"/>
          <w:color w:val="000000" w:themeColor="text1"/>
          <w:sz w:val="24"/>
          <w:szCs w:val="24"/>
        </w:rPr>
        <w:t>%</w:t>
      </w:r>
    </w:p>
    <w:p w:rsidR="00600775" w:rsidRPr="00C65940" w:rsidRDefault="00600775" w:rsidP="00600775">
      <w:pPr>
        <w:tabs>
          <w:tab w:val="left" w:pos="720"/>
        </w:tabs>
        <w:rPr>
          <w:rFonts w:cs="宋体"/>
          <w:color w:val="000000" w:themeColor="text1"/>
          <w:sz w:val="24"/>
          <w:szCs w:val="24"/>
        </w:rPr>
      </w:pPr>
      <w:r w:rsidRPr="00C65940">
        <w:rPr>
          <w:rFonts w:cs="宋体" w:hint="eastAsia"/>
          <w:bCs/>
          <w:color w:val="000000" w:themeColor="text1"/>
          <w:sz w:val="24"/>
          <w:szCs w:val="24"/>
          <w:lang w:val="en-GB"/>
        </w:rPr>
        <w:t>14</w:t>
      </w:r>
      <w:r w:rsidRPr="00C65940">
        <w:rPr>
          <w:rFonts w:cs="宋体" w:hint="eastAsia"/>
          <w:color w:val="000000" w:themeColor="text1"/>
          <w:sz w:val="24"/>
          <w:szCs w:val="24"/>
        </w:rPr>
        <w:t>二氧化碳跟踪报警：有</w:t>
      </w:r>
    </w:p>
    <w:p w:rsidR="00600775" w:rsidRPr="00C65940" w:rsidRDefault="00600775" w:rsidP="00600775">
      <w:pPr>
        <w:tabs>
          <w:tab w:val="left" w:pos="720"/>
        </w:tabs>
        <w:rPr>
          <w:rFonts w:cs="宋体"/>
          <w:color w:val="000000" w:themeColor="text1"/>
          <w:sz w:val="24"/>
          <w:szCs w:val="24"/>
        </w:rPr>
      </w:pPr>
      <w:r w:rsidRPr="00C65940">
        <w:rPr>
          <w:rFonts w:cs="宋体" w:hint="eastAsia"/>
          <w:bCs/>
          <w:color w:val="000000" w:themeColor="text1"/>
          <w:sz w:val="24"/>
          <w:szCs w:val="24"/>
          <w:lang w:val="en-GB"/>
        </w:rPr>
        <w:t>1</w:t>
      </w:r>
      <w:r w:rsidRPr="00C65940">
        <w:rPr>
          <w:rFonts w:cs="宋体"/>
          <w:bCs/>
          <w:color w:val="000000" w:themeColor="text1"/>
          <w:sz w:val="24"/>
          <w:szCs w:val="24"/>
          <w:lang w:val="en-GB"/>
        </w:rPr>
        <w:t>5</w:t>
      </w:r>
      <w:r w:rsidRPr="00C65940">
        <w:rPr>
          <w:rFonts w:cs="宋体" w:hint="eastAsia"/>
          <w:color w:val="000000" w:themeColor="text1"/>
          <w:sz w:val="24"/>
          <w:szCs w:val="24"/>
        </w:rPr>
        <w:t>二氧化碳浓度控制：</w:t>
      </w:r>
      <w:r w:rsidRPr="00C65940">
        <w:rPr>
          <w:rFonts w:cs="宋体" w:hint="eastAsia"/>
          <w:color w:val="000000" w:themeColor="text1"/>
          <w:sz w:val="24"/>
          <w:szCs w:val="24"/>
        </w:rPr>
        <w:t xml:space="preserve">TC </w:t>
      </w:r>
      <w:r w:rsidRPr="00C65940">
        <w:rPr>
          <w:rFonts w:cs="宋体" w:hint="eastAsia"/>
          <w:color w:val="000000" w:themeColor="text1"/>
          <w:sz w:val="24"/>
          <w:szCs w:val="24"/>
        </w:rPr>
        <w:t>热导传感器。</w:t>
      </w:r>
    </w:p>
    <w:p w:rsidR="00600775" w:rsidRPr="00C65940" w:rsidRDefault="00600775" w:rsidP="00600775">
      <w:pPr>
        <w:tabs>
          <w:tab w:val="left" w:pos="720"/>
        </w:tabs>
        <w:rPr>
          <w:rFonts w:cs="宋体"/>
          <w:color w:val="000000" w:themeColor="text1"/>
          <w:sz w:val="24"/>
          <w:szCs w:val="24"/>
          <w:lang w:val="en-GB"/>
        </w:rPr>
      </w:pPr>
      <w:r w:rsidRPr="00C65940">
        <w:rPr>
          <w:rFonts w:cs="宋体" w:hint="eastAsia"/>
          <w:color w:val="000000" w:themeColor="text1"/>
          <w:sz w:val="24"/>
          <w:szCs w:val="24"/>
          <w:lang w:val="en-GB"/>
        </w:rPr>
        <w:t>*1</w:t>
      </w:r>
      <w:r w:rsidRPr="00C65940">
        <w:rPr>
          <w:rFonts w:cs="宋体"/>
          <w:color w:val="000000" w:themeColor="text1"/>
          <w:sz w:val="24"/>
          <w:szCs w:val="24"/>
          <w:lang w:val="en-GB"/>
        </w:rPr>
        <w:t>6</w:t>
      </w:r>
      <w:r w:rsidRPr="00C65940">
        <w:rPr>
          <w:rFonts w:cs="宋体" w:hint="eastAsia"/>
          <w:color w:val="000000" w:themeColor="text1"/>
          <w:sz w:val="24"/>
          <w:szCs w:val="24"/>
          <w:lang w:val="en-GB"/>
        </w:rPr>
        <w:t xml:space="preserve"> </w:t>
      </w:r>
      <w:r w:rsidRPr="00C65940">
        <w:rPr>
          <w:rFonts w:cs="宋体" w:hint="eastAsia"/>
          <w:color w:val="000000" w:themeColor="text1"/>
          <w:sz w:val="24"/>
          <w:szCs w:val="24"/>
        </w:rPr>
        <w:t>HEPA</w:t>
      </w:r>
      <w:r w:rsidRPr="00C65940">
        <w:rPr>
          <w:rFonts w:cs="宋体" w:hint="eastAsia"/>
          <w:color w:val="000000" w:themeColor="text1"/>
          <w:sz w:val="24"/>
          <w:szCs w:val="24"/>
        </w:rPr>
        <w:t>高效过滤系统在关门</w:t>
      </w:r>
      <w:r w:rsidRPr="00C65940">
        <w:rPr>
          <w:rFonts w:cs="宋体" w:hint="eastAsia"/>
          <w:color w:val="000000" w:themeColor="text1"/>
          <w:sz w:val="24"/>
          <w:szCs w:val="24"/>
        </w:rPr>
        <w:t>5</w:t>
      </w:r>
      <w:r w:rsidRPr="00C65940">
        <w:rPr>
          <w:rFonts w:cs="宋体" w:hint="eastAsia"/>
          <w:color w:val="000000" w:themeColor="text1"/>
          <w:sz w:val="24"/>
          <w:szCs w:val="24"/>
        </w:rPr>
        <w:t>分钟内使腔体达到</w:t>
      </w:r>
      <w:r w:rsidRPr="00C65940">
        <w:rPr>
          <w:rFonts w:cs="宋体" w:hint="eastAsia"/>
          <w:color w:val="000000" w:themeColor="text1"/>
          <w:sz w:val="24"/>
          <w:szCs w:val="24"/>
        </w:rPr>
        <w:t>100</w:t>
      </w:r>
      <w:r w:rsidRPr="00C65940">
        <w:rPr>
          <w:rFonts w:cs="宋体" w:hint="eastAsia"/>
          <w:color w:val="000000" w:themeColor="text1"/>
          <w:sz w:val="24"/>
          <w:szCs w:val="24"/>
        </w:rPr>
        <w:t>级洁净指标，每隔</w:t>
      </w:r>
      <w:r w:rsidRPr="00C65940">
        <w:rPr>
          <w:rFonts w:cs="宋体" w:hint="eastAsia"/>
          <w:color w:val="000000" w:themeColor="text1"/>
          <w:sz w:val="24"/>
          <w:szCs w:val="24"/>
        </w:rPr>
        <w:t>1</w:t>
      </w:r>
      <w:r w:rsidRPr="00C65940">
        <w:rPr>
          <w:rFonts w:cs="宋体" w:hint="eastAsia"/>
          <w:color w:val="000000" w:themeColor="text1"/>
          <w:sz w:val="24"/>
          <w:szCs w:val="24"/>
        </w:rPr>
        <w:t>分钟</w:t>
      </w:r>
      <w:proofErr w:type="gramStart"/>
      <w:r w:rsidRPr="00C65940">
        <w:rPr>
          <w:rFonts w:cs="宋体" w:hint="eastAsia"/>
          <w:color w:val="000000" w:themeColor="text1"/>
          <w:sz w:val="24"/>
          <w:szCs w:val="24"/>
        </w:rPr>
        <w:t>腔</w:t>
      </w:r>
      <w:proofErr w:type="gramEnd"/>
      <w:r w:rsidRPr="00C65940">
        <w:rPr>
          <w:rFonts w:cs="宋体" w:hint="eastAsia"/>
          <w:color w:val="000000" w:themeColor="text1"/>
          <w:sz w:val="24"/>
          <w:szCs w:val="24"/>
        </w:rPr>
        <w:t>体内空气自动过滤循环一次。</w:t>
      </w:r>
    </w:p>
    <w:p w:rsidR="00600775" w:rsidRPr="00C65940" w:rsidRDefault="00600775" w:rsidP="00600775">
      <w:pPr>
        <w:tabs>
          <w:tab w:val="left" w:pos="720"/>
        </w:tabs>
        <w:rPr>
          <w:rFonts w:cs="宋体"/>
          <w:color w:val="000000" w:themeColor="text1"/>
          <w:sz w:val="24"/>
          <w:szCs w:val="24"/>
        </w:rPr>
      </w:pPr>
      <w:r w:rsidRPr="00C65940">
        <w:rPr>
          <w:rFonts w:cs="宋体" w:hint="eastAsia"/>
          <w:color w:val="000000" w:themeColor="text1"/>
          <w:sz w:val="24"/>
          <w:szCs w:val="24"/>
        </w:rPr>
        <w:t>1</w:t>
      </w:r>
      <w:r w:rsidRPr="00C65940">
        <w:rPr>
          <w:rFonts w:cs="宋体"/>
          <w:color w:val="000000" w:themeColor="text1"/>
          <w:sz w:val="24"/>
          <w:szCs w:val="24"/>
        </w:rPr>
        <w:t>7</w:t>
      </w:r>
      <w:r w:rsidRPr="00C65940">
        <w:rPr>
          <w:rFonts w:cs="宋体" w:hint="eastAsia"/>
          <w:color w:val="000000" w:themeColor="text1"/>
          <w:sz w:val="24"/>
          <w:szCs w:val="24"/>
        </w:rPr>
        <w:t>具有程序自检功能</w:t>
      </w:r>
    </w:p>
    <w:p w:rsidR="00600775" w:rsidRPr="00C65940" w:rsidRDefault="00600775" w:rsidP="00600775">
      <w:pPr>
        <w:tabs>
          <w:tab w:val="left" w:pos="720"/>
        </w:tabs>
        <w:rPr>
          <w:rFonts w:cs="宋体"/>
          <w:color w:val="000000" w:themeColor="text1"/>
          <w:sz w:val="24"/>
          <w:szCs w:val="24"/>
        </w:rPr>
      </w:pPr>
      <w:r w:rsidRPr="00C65940">
        <w:rPr>
          <w:rFonts w:cs="宋体" w:hint="eastAsia"/>
          <w:color w:val="000000" w:themeColor="text1"/>
          <w:sz w:val="24"/>
          <w:szCs w:val="24"/>
        </w:rPr>
        <w:t>1</w:t>
      </w:r>
      <w:r w:rsidRPr="00C65940">
        <w:rPr>
          <w:rFonts w:cs="宋体"/>
          <w:color w:val="000000" w:themeColor="text1"/>
          <w:sz w:val="24"/>
          <w:szCs w:val="24"/>
        </w:rPr>
        <w:t>8</w:t>
      </w:r>
      <w:r w:rsidRPr="00C65940">
        <w:rPr>
          <w:rFonts w:cs="宋体" w:hint="eastAsia"/>
          <w:color w:val="000000" w:themeColor="text1"/>
          <w:sz w:val="24"/>
          <w:szCs w:val="24"/>
        </w:rPr>
        <w:t xml:space="preserve"> </w:t>
      </w:r>
      <w:r w:rsidRPr="00C65940">
        <w:rPr>
          <w:rFonts w:cs="宋体" w:hint="eastAsia"/>
          <w:color w:val="000000" w:themeColor="text1"/>
          <w:sz w:val="24"/>
          <w:szCs w:val="24"/>
        </w:rPr>
        <w:t>显示控制：</w:t>
      </w:r>
      <w:r w:rsidRPr="00C65940">
        <w:rPr>
          <w:rFonts w:cs="宋体" w:hint="eastAsia"/>
          <w:color w:val="000000" w:themeColor="text1"/>
          <w:sz w:val="24"/>
          <w:szCs w:val="24"/>
        </w:rPr>
        <w:t>LED</w:t>
      </w:r>
      <w:r w:rsidRPr="00C65940">
        <w:rPr>
          <w:rFonts w:cs="宋体" w:hint="eastAsia"/>
          <w:color w:val="000000" w:themeColor="text1"/>
          <w:sz w:val="24"/>
          <w:szCs w:val="24"/>
        </w:rPr>
        <w:t>数字显示温度和二氧化碳浓度和氧气浓度</w:t>
      </w:r>
    </w:p>
    <w:p w:rsidR="00600775" w:rsidRPr="00C65940" w:rsidRDefault="00600775" w:rsidP="00600775">
      <w:pPr>
        <w:tabs>
          <w:tab w:val="left" w:pos="720"/>
        </w:tabs>
        <w:rPr>
          <w:rFonts w:cs="宋体"/>
          <w:color w:val="000000" w:themeColor="text1"/>
          <w:sz w:val="24"/>
          <w:szCs w:val="24"/>
        </w:rPr>
      </w:pPr>
      <w:r w:rsidRPr="00C65940">
        <w:rPr>
          <w:rFonts w:cs="宋体" w:hint="eastAsia"/>
          <w:color w:val="000000" w:themeColor="text1"/>
          <w:sz w:val="24"/>
          <w:szCs w:val="24"/>
        </w:rPr>
        <w:t>19</w:t>
      </w:r>
      <w:r w:rsidRPr="00C65940">
        <w:rPr>
          <w:rFonts w:cs="宋体" w:hint="eastAsia"/>
          <w:color w:val="000000" w:themeColor="text1"/>
          <w:sz w:val="24"/>
          <w:szCs w:val="24"/>
        </w:rPr>
        <w:t>断电自动启动：有</w:t>
      </w:r>
    </w:p>
    <w:p w:rsidR="00600775" w:rsidRPr="00C65940" w:rsidRDefault="00600775" w:rsidP="00600775">
      <w:pPr>
        <w:tabs>
          <w:tab w:val="left" w:pos="720"/>
        </w:tabs>
        <w:rPr>
          <w:rFonts w:cs="宋体"/>
          <w:color w:val="000000" w:themeColor="text1"/>
          <w:sz w:val="24"/>
          <w:szCs w:val="24"/>
        </w:rPr>
      </w:pPr>
      <w:r w:rsidRPr="00C65940">
        <w:rPr>
          <w:rFonts w:cs="宋体" w:hint="eastAsia"/>
          <w:color w:val="000000" w:themeColor="text1"/>
          <w:sz w:val="24"/>
          <w:szCs w:val="24"/>
        </w:rPr>
        <w:t>*20</w:t>
      </w:r>
      <w:r w:rsidRPr="00C65940">
        <w:rPr>
          <w:rFonts w:cs="宋体" w:hint="eastAsia"/>
          <w:color w:val="000000" w:themeColor="text1"/>
          <w:sz w:val="24"/>
          <w:szCs w:val="24"/>
        </w:rPr>
        <w:t>具有</w:t>
      </w:r>
      <w:r w:rsidRPr="00C65940">
        <w:rPr>
          <w:rFonts w:cs="宋体" w:hint="eastAsia"/>
          <w:color w:val="000000" w:themeColor="text1"/>
          <w:sz w:val="24"/>
          <w:szCs w:val="24"/>
        </w:rPr>
        <w:t>140</w:t>
      </w:r>
      <w:r w:rsidRPr="00C65940">
        <w:rPr>
          <w:rFonts w:cs="宋体" w:hint="eastAsia"/>
          <w:color w:val="000000" w:themeColor="text1"/>
          <w:sz w:val="24"/>
          <w:szCs w:val="24"/>
        </w:rPr>
        <w:t>摄氏度干热灭菌程序，可进行培养箱除菌。程序运行时间小于</w:t>
      </w:r>
      <w:r w:rsidRPr="00C65940">
        <w:rPr>
          <w:rFonts w:cs="宋体" w:hint="eastAsia"/>
          <w:color w:val="000000" w:themeColor="text1"/>
          <w:sz w:val="24"/>
          <w:szCs w:val="24"/>
        </w:rPr>
        <w:t>3</w:t>
      </w:r>
      <w:r w:rsidRPr="00C65940">
        <w:rPr>
          <w:rFonts w:cs="宋体" w:hint="eastAsia"/>
          <w:color w:val="000000" w:themeColor="text1"/>
          <w:sz w:val="24"/>
          <w:szCs w:val="24"/>
        </w:rPr>
        <w:t>小时，包括降温过程小于</w:t>
      </w:r>
      <w:r w:rsidRPr="00C65940">
        <w:rPr>
          <w:rFonts w:cs="宋体" w:hint="eastAsia"/>
          <w:color w:val="000000" w:themeColor="text1"/>
          <w:sz w:val="24"/>
          <w:szCs w:val="24"/>
        </w:rPr>
        <w:t>12</w:t>
      </w:r>
      <w:r w:rsidRPr="00C65940">
        <w:rPr>
          <w:rFonts w:cs="宋体" w:hint="eastAsia"/>
          <w:color w:val="000000" w:themeColor="text1"/>
          <w:sz w:val="24"/>
          <w:szCs w:val="24"/>
        </w:rPr>
        <w:t>小时。</w:t>
      </w:r>
    </w:p>
    <w:p w:rsidR="00600775" w:rsidRPr="00C65940" w:rsidRDefault="00600775" w:rsidP="00600775">
      <w:pPr>
        <w:tabs>
          <w:tab w:val="left" w:pos="720"/>
        </w:tabs>
        <w:rPr>
          <w:rFonts w:ascii="宋体" w:hAnsi="宋体"/>
          <w:b/>
          <w:bCs/>
          <w:color w:val="000000" w:themeColor="text1"/>
          <w:szCs w:val="21"/>
        </w:rPr>
      </w:pPr>
      <w:r w:rsidRPr="00C65940">
        <w:rPr>
          <w:rFonts w:ascii="宋体" w:hAnsi="宋体" w:hint="eastAsia"/>
          <w:b/>
          <w:bCs/>
          <w:color w:val="000000" w:themeColor="text1"/>
          <w:szCs w:val="21"/>
        </w:rPr>
        <w:t>【18】梯度PCR仪</w:t>
      </w:r>
    </w:p>
    <w:p w:rsidR="00600775" w:rsidRPr="00C65940" w:rsidRDefault="00600775" w:rsidP="00600775">
      <w:pPr>
        <w:pStyle w:val="af8"/>
        <w:spacing w:before="0" w:beforeAutospacing="0" w:after="0" w:afterAutospacing="0" w:line="17" w:lineRule="atLeast"/>
        <w:ind w:left="120" w:hanging="120"/>
        <w:jc w:val="both"/>
        <w:rPr>
          <w:rFonts w:ascii="华康简宋"/>
          <w:color w:val="000000" w:themeColor="text1"/>
          <w:szCs w:val="24"/>
        </w:rPr>
      </w:pPr>
      <w:r w:rsidRPr="00C65940">
        <w:rPr>
          <w:rFonts w:ascii="华康简宋" w:hint="eastAsia"/>
          <w:color w:val="000000" w:themeColor="text1"/>
          <w:szCs w:val="24"/>
        </w:rPr>
        <w:t>*1</w:t>
      </w:r>
      <w:r w:rsidRPr="00C65940">
        <w:rPr>
          <w:rFonts w:ascii="华康简宋" w:hint="eastAsia"/>
          <w:color w:val="000000" w:themeColor="text1"/>
          <w:szCs w:val="24"/>
        </w:rPr>
        <w:t>、</w:t>
      </w:r>
      <w:r w:rsidRPr="00C65940">
        <w:rPr>
          <w:rFonts w:ascii="Arial" w:hAnsi="Arial" w:cs="Arial"/>
          <w:color w:val="000000" w:themeColor="text1"/>
          <w:szCs w:val="24"/>
        </w:rPr>
        <w:t>96*0.2ml</w:t>
      </w:r>
      <w:r w:rsidRPr="00C65940">
        <w:rPr>
          <w:rFonts w:ascii="华康简宋" w:hint="eastAsia"/>
          <w:color w:val="000000" w:themeColor="text1"/>
          <w:szCs w:val="24"/>
        </w:rPr>
        <w:t>和</w:t>
      </w:r>
      <w:r w:rsidRPr="00C65940">
        <w:rPr>
          <w:rFonts w:ascii="Arial" w:hAnsi="Arial" w:cs="Arial"/>
          <w:color w:val="000000" w:themeColor="text1"/>
          <w:szCs w:val="24"/>
        </w:rPr>
        <w:t>71*0.5mlPCR</w:t>
      </w:r>
      <w:r w:rsidRPr="00C65940">
        <w:rPr>
          <w:rFonts w:ascii="华康简宋" w:hint="eastAsia"/>
          <w:color w:val="000000" w:themeColor="text1"/>
          <w:szCs w:val="24"/>
        </w:rPr>
        <w:t>管复合槽；</w:t>
      </w:r>
    </w:p>
    <w:p w:rsidR="00600775" w:rsidRPr="00C65940" w:rsidRDefault="00600775" w:rsidP="00600775">
      <w:pPr>
        <w:pStyle w:val="af8"/>
        <w:spacing w:before="0" w:beforeAutospacing="0" w:after="0" w:afterAutospacing="0" w:line="17" w:lineRule="atLeast"/>
        <w:ind w:left="120" w:hanging="120"/>
        <w:jc w:val="both"/>
        <w:rPr>
          <w:rFonts w:ascii="华康简宋"/>
          <w:color w:val="000000" w:themeColor="text1"/>
          <w:szCs w:val="24"/>
        </w:rPr>
      </w:pPr>
      <w:r w:rsidRPr="00C65940">
        <w:rPr>
          <w:rFonts w:ascii="Arial" w:hAnsi="Arial" w:cs="Arial"/>
          <w:color w:val="000000" w:themeColor="text1"/>
          <w:szCs w:val="24"/>
        </w:rPr>
        <w:t>2</w:t>
      </w:r>
      <w:proofErr w:type="gramStart"/>
      <w:r w:rsidRPr="00C65940">
        <w:rPr>
          <w:rFonts w:ascii="华康简宋" w:hint="eastAsia"/>
          <w:color w:val="000000" w:themeColor="text1"/>
          <w:szCs w:val="24"/>
        </w:rPr>
        <w:t>热盖高度</w:t>
      </w:r>
      <w:proofErr w:type="gramEnd"/>
      <w:r w:rsidRPr="00C65940">
        <w:rPr>
          <w:rFonts w:ascii="华康简宋" w:hint="eastAsia"/>
          <w:color w:val="000000" w:themeColor="text1"/>
          <w:szCs w:val="24"/>
        </w:rPr>
        <w:t>可调，温度范围</w:t>
      </w:r>
      <w:r w:rsidRPr="00C65940">
        <w:rPr>
          <w:rFonts w:ascii="Arial" w:hAnsi="Arial" w:cs="Arial"/>
          <w:color w:val="000000" w:themeColor="text1"/>
          <w:szCs w:val="24"/>
        </w:rPr>
        <w:t>:4-99</w:t>
      </w:r>
      <w:r w:rsidRPr="00C65940">
        <w:rPr>
          <w:rFonts w:ascii="华康简宋" w:hint="eastAsia"/>
          <w:color w:val="000000" w:themeColor="text1"/>
          <w:szCs w:val="24"/>
        </w:rPr>
        <w:t>℃，</w:t>
      </w:r>
      <w:proofErr w:type="gramStart"/>
      <w:r w:rsidRPr="00C65940">
        <w:rPr>
          <w:rFonts w:ascii="华康简宋" w:hint="eastAsia"/>
          <w:color w:val="000000" w:themeColor="text1"/>
          <w:szCs w:val="24"/>
        </w:rPr>
        <w:t>热盖温度</w:t>
      </w:r>
      <w:proofErr w:type="gramEnd"/>
      <w:r w:rsidRPr="00C65940">
        <w:rPr>
          <w:rFonts w:ascii="Arial" w:hAnsi="Arial" w:cs="Arial"/>
          <w:color w:val="000000" w:themeColor="text1"/>
          <w:szCs w:val="24"/>
        </w:rPr>
        <w:t>:105</w:t>
      </w:r>
      <w:r w:rsidRPr="00C65940">
        <w:rPr>
          <w:rFonts w:ascii="华康简宋" w:hint="eastAsia"/>
          <w:color w:val="000000" w:themeColor="text1"/>
          <w:szCs w:val="24"/>
        </w:rPr>
        <w:t>℃；</w:t>
      </w:r>
    </w:p>
    <w:p w:rsidR="00600775" w:rsidRPr="00C65940" w:rsidRDefault="00600775" w:rsidP="00600775">
      <w:pPr>
        <w:pStyle w:val="af8"/>
        <w:spacing w:before="0" w:beforeAutospacing="0" w:after="0" w:afterAutospacing="0" w:line="17" w:lineRule="atLeast"/>
        <w:ind w:left="120" w:hanging="120"/>
        <w:jc w:val="both"/>
        <w:rPr>
          <w:rFonts w:ascii="华康简宋"/>
          <w:color w:val="000000" w:themeColor="text1"/>
          <w:szCs w:val="24"/>
        </w:rPr>
      </w:pPr>
      <w:r w:rsidRPr="00C65940">
        <w:rPr>
          <w:rFonts w:ascii="华康简宋" w:hint="eastAsia"/>
          <w:color w:val="000000" w:themeColor="text1"/>
          <w:szCs w:val="24"/>
        </w:rPr>
        <w:t>*</w:t>
      </w:r>
      <w:r w:rsidRPr="00C65940">
        <w:rPr>
          <w:rFonts w:ascii="Arial" w:hAnsi="Arial" w:cs="Arial"/>
          <w:color w:val="000000" w:themeColor="text1"/>
          <w:szCs w:val="24"/>
        </w:rPr>
        <w:t>3</w:t>
      </w:r>
      <w:proofErr w:type="gramStart"/>
      <w:r w:rsidRPr="00C65940">
        <w:rPr>
          <w:rFonts w:ascii="华康简宋" w:hint="eastAsia"/>
          <w:color w:val="000000" w:themeColor="text1"/>
          <w:szCs w:val="24"/>
        </w:rPr>
        <w:t>三</w:t>
      </w:r>
      <w:proofErr w:type="gramEnd"/>
      <w:r w:rsidRPr="00C65940">
        <w:rPr>
          <w:rFonts w:ascii="华康简宋" w:hint="eastAsia"/>
          <w:color w:val="000000" w:themeColor="text1"/>
          <w:szCs w:val="24"/>
        </w:rPr>
        <w:t>组回路技术，温度准确性</w:t>
      </w:r>
      <w:r w:rsidRPr="00C65940">
        <w:rPr>
          <w:rFonts w:ascii="Arial" w:hAnsi="Arial" w:cs="Arial"/>
          <w:color w:val="000000" w:themeColor="text1"/>
          <w:szCs w:val="24"/>
        </w:rPr>
        <w:t>:+/-0.2</w:t>
      </w:r>
      <w:r w:rsidRPr="00C65940">
        <w:rPr>
          <w:rFonts w:ascii="华康简宋" w:hint="eastAsia"/>
          <w:color w:val="000000" w:themeColor="text1"/>
          <w:szCs w:val="24"/>
        </w:rPr>
        <w:t>℃；</w:t>
      </w:r>
    </w:p>
    <w:p w:rsidR="00600775" w:rsidRPr="00C65940" w:rsidRDefault="00600775" w:rsidP="00600775">
      <w:pPr>
        <w:pStyle w:val="af8"/>
        <w:spacing w:before="0" w:beforeAutospacing="0" w:after="0" w:afterAutospacing="0" w:line="17" w:lineRule="atLeast"/>
        <w:ind w:left="120" w:hanging="120"/>
        <w:jc w:val="both"/>
        <w:rPr>
          <w:rFonts w:ascii="华康简宋"/>
          <w:color w:val="000000" w:themeColor="text1"/>
          <w:szCs w:val="24"/>
        </w:rPr>
      </w:pPr>
      <w:r w:rsidRPr="00C65940">
        <w:rPr>
          <w:rFonts w:ascii="华康简宋" w:hint="eastAsia"/>
          <w:color w:val="000000" w:themeColor="text1"/>
          <w:szCs w:val="24"/>
        </w:rPr>
        <w:t>*</w:t>
      </w:r>
      <w:r w:rsidRPr="00C65940">
        <w:rPr>
          <w:rFonts w:ascii="Arial" w:hAnsi="Arial" w:cs="Arial"/>
          <w:color w:val="000000" w:themeColor="text1"/>
          <w:szCs w:val="24"/>
        </w:rPr>
        <w:t>4</w:t>
      </w:r>
      <w:r w:rsidRPr="00C65940">
        <w:rPr>
          <w:rFonts w:ascii="华康简宋" w:hint="eastAsia"/>
          <w:color w:val="000000" w:themeColor="text1"/>
          <w:szCs w:val="24"/>
        </w:rPr>
        <w:t>温度均</w:t>
      </w:r>
      <w:proofErr w:type="gramStart"/>
      <w:r w:rsidRPr="00C65940">
        <w:rPr>
          <w:rFonts w:ascii="华康简宋" w:hint="eastAsia"/>
          <w:color w:val="000000" w:themeColor="text1"/>
          <w:szCs w:val="24"/>
        </w:rPr>
        <w:t>一</w:t>
      </w:r>
      <w:proofErr w:type="gramEnd"/>
      <w:r w:rsidRPr="00C65940">
        <w:rPr>
          <w:rFonts w:ascii="华康简宋" w:hint="eastAsia"/>
          <w:color w:val="000000" w:themeColor="text1"/>
          <w:szCs w:val="24"/>
        </w:rPr>
        <w:t>性：</w:t>
      </w:r>
      <w:r w:rsidRPr="00C65940">
        <w:rPr>
          <w:rFonts w:ascii="Arial" w:hAnsi="Arial" w:cs="Arial"/>
          <w:color w:val="000000" w:themeColor="text1"/>
          <w:szCs w:val="24"/>
        </w:rPr>
        <w:t>20-72</w:t>
      </w:r>
      <w:r w:rsidRPr="00C65940">
        <w:rPr>
          <w:rFonts w:ascii="华康简宋" w:hint="eastAsia"/>
          <w:color w:val="000000" w:themeColor="text1"/>
          <w:szCs w:val="24"/>
        </w:rPr>
        <w:t>℃</w:t>
      </w:r>
      <w:r w:rsidRPr="00C65940">
        <w:rPr>
          <w:rFonts w:ascii="Arial" w:hAnsi="Arial" w:cs="Arial"/>
          <w:color w:val="000000" w:themeColor="text1"/>
          <w:szCs w:val="24"/>
        </w:rPr>
        <w:t xml:space="preserve"> </w:t>
      </w:r>
      <w:r w:rsidRPr="00C65940">
        <w:rPr>
          <w:rFonts w:ascii="华康简宋" w:hint="eastAsia"/>
          <w:color w:val="000000" w:themeColor="text1"/>
          <w:szCs w:val="24"/>
        </w:rPr>
        <w:t>≤</w:t>
      </w:r>
      <w:r w:rsidRPr="00C65940">
        <w:rPr>
          <w:rFonts w:ascii="Arial" w:hAnsi="Arial" w:cs="Arial"/>
          <w:color w:val="000000" w:themeColor="text1"/>
          <w:szCs w:val="24"/>
        </w:rPr>
        <w:t xml:space="preserve"> </w:t>
      </w:r>
      <w:r w:rsidRPr="00C65940">
        <w:rPr>
          <w:rFonts w:ascii="华康简宋" w:hint="eastAsia"/>
          <w:color w:val="000000" w:themeColor="text1"/>
          <w:szCs w:val="24"/>
        </w:rPr>
        <w:t>±</w:t>
      </w:r>
      <w:r w:rsidRPr="00C65940">
        <w:rPr>
          <w:rFonts w:ascii="Arial" w:hAnsi="Arial" w:cs="Arial"/>
          <w:color w:val="000000" w:themeColor="text1"/>
          <w:szCs w:val="24"/>
        </w:rPr>
        <w:t>0.3</w:t>
      </w:r>
      <w:r w:rsidRPr="00C65940">
        <w:rPr>
          <w:rFonts w:ascii="华康简宋" w:hint="eastAsia"/>
          <w:color w:val="000000" w:themeColor="text1"/>
          <w:szCs w:val="24"/>
        </w:rPr>
        <w:t>℃；</w:t>
      </w:r>
      <w:r w:rsidRPr="00C65940">
        <w:rPr>
          <w:rFonts w:ascii="Arial" w:hAnsi="Arial" w:cs="Arial"/>
          <w:color w:val="000000" w:themeColor="text1"/>
          <w:szCs w:val="24"/>
        </w:rPr>
        <w:t>95</w:t>
      </w:r>
      <w:r w:rsidRPr="00C65940">
        <w:rPr>
          <w:rFonts w:ascii="华康简宋" w:hint="eastAsia"/>
          <w:color w:val="000000" w:themeColor="text1"/>
          <w:szCs w:val="24"/>
        </w:rPr>
        <w:t>℃≤±</w:t>
      </w:r>
      <w:r w:rsidRPr="00C65940">
        <w:rPr>
          <w:rFonts w:ascii="Arial" w:hAnsi="Arial" w:cs="Arial"/>
          <w:color w:val="000000" w:themeColor="text1"/>
          <w:szCs w:val="24"/>
        </w:rPr>
        <w:t>0.4</w:t>
      </w:r>
      <w:r w:rsidRPr="00C65940">
        <w:rPr>
          <w:rFonts w:ascii="华康简宋" w:hint="eastAsia"/>
          <w:color w:val="000000" w:themeColor="text1"/>
          <w:szCs w:val="24"/>
        </w:rPr>
        <w:t>℃；</w:t>
      </w:r>
    </w:p>
    <w:p w:rsidR="00600775" w:rsidRPr="00C65940" w:rsidRDefault="00600775" w:rsidP="00600775">
      <w:pPr>
        <w:pStyle w:val="af8"/>
        <w:spacing w:before="0" w:beforeAutospacing="0" w:after="0" w:afterAutospacing="0" w:line="17" w:lineRule="atLeast"/>
        <w:ind w:left="120" w:hanging="120"/>
        <w:jc w:val="both"/>
        <w:rPr>
          <w:rFonts w:ascii="华康简宋"/>
          <w:color w:val="000000" w:themeColor="text1"/>
          <w:szCs w:val="24"/>
        </w:rPr>
      </w:pPr>
      <w:r w:rsidRPr="00C65940">
        <w:rPr>
          <w:rFonts w:ascii="Arial" w:hAnsi="Arial" w:cs="Arial"/>
          <w:color w:val="000000" w:themeColor="text1"/>
          <w:szCs w:val="24"/>
        </w:rPr>
        <w:t>5</w:t>
      </w:r>
      <w:r w:rsidRPr="00C65940">
        <w:rPr>
          <w:rFonts w:ascii="华康简宋" w:hint="eastAsia"/>
          <w:color w:val="000000" w:themeColor="text1"/>
          <w:szCs w:val="24"/>
        </w:rPr>
        <w:t>最大可设</w:t>
      </w:r>
      <w:r w:rsidRPr="00C65940">
        <w:rPr>
          <w:rFonts w:ascii="Arial" w:hAnsi="Arial" w:cs="Arial"/>
          <w:color w:val="000000" w:themeColor="text1"/>
          <w:szCs w:val="24"/>
        </w:rPr>
        <w:t>99</w:t>
      </w:r>
      <w:r w:rsidRPr="00C65940">
        <w:rPr>
          <w:rFonts w:ascii="华康简宋" w:hint="eastAsia"/>
          <w:color w:val="000000" w:themeColor="text1"/>
          <w:szCs w:val="24"/>
        </w:rPr>
        <w:t>个循环</w:t>
      </w:r>
      <w:r w:rsidRPr="00C65940">
        <w:rPr>
          <w:rFonts w:ascii="Arial" w:hAnsi="Arial" w:cs="Arial"/>
          <w:color w:val="000000" w:themeColor="text1"/>
          <w:szCs w:val="24"/>
        </w:rPr>
        <w:t>/</w:t>
      </w:r>
      <w:r w:rsidRPr="00C65940">
        <w:rPr>
          <w:rFonts w:ascii="华康简宋" w:hint="eastAsia"/>
          <w:color w:val="000000" w:themeColor="text1"/>
          <w:szCs w:val="24"/>
        </w:rPr>
        <w:t>程序，可通过</w:t>
      </w:r>
      <w:r w:rsidRPr="00C65940">
        <w:rPr>
          <w:rFonts w:ascii="Arial" w:hAnsi="Arial" w:cs="Arial"/>
          <w:color w:val="000000" w:themeColor="text1"/>
          <w:szCs w:val="24"/>
        </w:rPr>
        <w:t>USB</w:t>
      </w:r>
      <w:r w:rsidRPr="00C65940">
        <w:rPr>
          <w:rFonts w:ascii="华康简宋" w:hint="eastAsia"/>
          <w:color w:val="000000" w:themeColor="text1"/>
          <w:szCs w:val="24"/>
        </w:rPr>
        <w:t>接口扩展记录无限个程序；</w:t>
      </w:r>
    </w:p>
    <w:p w:rsidR="00600775" w:rsidRPr="00C65940" w:rsidRDefault="00600775" w:rsidP="00600775">
      <w:pPr>
        <w:pStyle w:val="af8"/>
        <w:spacing w:before="0" w:beforeAutospacing="0" w:after="0" w:afterAutospacing="0" w:line="17" w:lineRule="atLeast"/>
        <w:ind w:left="120" w:hanging="120"/>
        <w:jc w:val="both"/>
        <w:rPr>
          <w:rFonts w:ascii="华康简宋"/>
          <w:color w:val="000000" w:themeColor="text1"/>
          <w:szCs w:val="24"/>
        </w:rPr>
      </w:pPr>
      <w:r w:rsidRPr="00C65940">
        <w:rPr>
          <w:rFonts w:ascii="华康简宋" w:hint="eastAsia"/>
          <w:color w:val="000000" w:themeColor="text1"/>
          <w:szCs w:val="24"/>
        </w:rPr>
        <w:t>*</w:t>
      </w:r>
      <w:r w:rsidRPr="00C65940">
        <w:rPr>
          <w:rFonts w:ascii="Arial" w:hAnsi="Arial" w:cs="Arial"/>
          <w:color w:val="000000" w:themeColor="text1"/>
          <w:szCs w:val="24"/>
        </w:rPr>
        <w:t>6</w:t>
      </w:r>
      <w:r w:rsidRPr="00C65940">
        <w:rPr>
          <w:rFonts w:ascii="华康简宋" w:hint="eastAsia"/>
          <w:color w:val="000000" w:themeColor="text1"/>
          <w:szCs w:val="24"/>
        </w:rPr>
        <w:t>另外个人储存卡可记忆</w:t>
      </w:r>
      <w:r w:rsidRPr="00C65940">
        <w:rPr>
          <w:rFonts w:ascii="Arial" w:hAnsi="Arial" w:cs="Arial"/>
          <w:color w:val="000000" w:themeColor="text1"/>
          <w:szCs w:val="24"/>
        </w:rPr>
        <w:t>10</w:t>
      </w:r>
      <w:r w:rsidRPr="00C65940">
        <w:rPr>
          <w:rFonts w:ascii="华康简宋" w:hint="eastAsia"/>
          <w:color w:val="000000" w:themeColor="text1"/>
          <w:szCs w:val="24"/>
        </w:rPr>
        <w:t>个程序，可记忆个人数据便于机器间数据传递；</w:t>
      </w:r>
    </w:p>
    <w:p w:rsidR="00600775" w:rsidRPr="00C65940" w:rsidRDefault="00600775" w:rsidP="00600775">
      <w:pPr>
        <w:pStyle w:val="af8"/>
        <w:spacing w:before="0" w:beforeAutospacing="0" w:after="0" w:afterAutospacing="0" w:line="17" w:lineRule="atLeast"/>
        <w:ind w:left="120" w:hanging="120"/>
        <w:jc w:val="both"/>
        <w:rPr>
          <w:rFonts w:ascii="华康简宋"/>
          <w:color w:val="000000" w:themeColor="text1"/>
          <w:szCs w:val="24"/>
        </w:rPr>
      </w:pPr>
      <w:r w:rsidRPr="00C65940">
        <w:rPr>
          <w:rFonts w:ascii="华康简宋" w:hint="eastAsia"/>
          <w:color w:val="000000" w:themeColor="text1"/>
          <w:szCs w:val="24"/>
        </w:rPr>
        <w:t>*</w:t>
      </w:r>
      <w:r w:rsidRPr="00C65940">
        <w:rPr>
          <w:rFonts w:ascii="Arial" w:hAnsi="Arial" w:cs="Arial"/>
          <w:color w:val="000000" w:themeColor="text1"/>
          <w:szCs w:val="24"/>
        </w:rPr>
        <w:t>7</w:t>
      </w:r>
      <w:r w:rsidRPr="00C65940">
        <w:rPr>
          <w:rFonts w:ascii="华康简宋" w:hint="eastAsia"/>
          <w:color w:val="000000" w:themeColor="text1"/>
          <w:szCs w:val="24"/>
        </w:rPr>
        <w:t>中文操作界面，操作方便；</w:t>
      </w:r>
    </w:p>
    <w:p w:rsidR="00600775" w:rsidRPr="00C65940" w:rsidRDefault="00600775" w:rsidP="00600775">
      <w:pPr>
        <w:pStyle w:val="af8"/>
        <w:spacing w:before="0" w:beforeAutospacing="0" w:after="0" w:afterAutospacing="0" w:line="17" w:lineRule="atLeast"/>
        <w:ind w:left="120" w:hanging="120"/>
        <w:jc w:val="both"/>
        <w:rPr>
          <w:rFonts w:ascii="Arial" w:hAnsi="Arial" w:cs="Arial"/>
          <w:color w:val="000000" w:themeColor="text1"/>
          <w:szCs w:val="24"/>
        </w:rPr>
      </w:pPr>
      <w:r w:rsidRPr="00C65940">
        <w:rPr>
          <w:rFonts w:ascii="华康简宋" w:hint="eastAsia"/>
          <w:color w:val="000000" w:themeColor="text1"/>
          <w:szCs w:val="24"/>
        </w:rPr>
        <w:t>*</w:t>
      </w:r>
      <w:r w:rsidRPr="00C65940">
        <w:rPr>
          <w:rFonts w:ascii="Arial" w:hAnsi="Arial" w:cs="Arial"/>
          <w:color w:val="000000" w:themeColor="text1"/>
          <w:szCs w:val="24"/>
        </w:rPr>
        <w:t>8</w:t>
      </w:r>
      <w:r w:rsidRPr="00C65940">
        <w:rPr>
          <w:rFonts w:ascii="华康简宋" w:hint="eastAsia"/>
          <w:color w:val="000000" w:themeColor="text1"/>
          <w:szCs w:val="24"/>
        </w:rPr>
        <w:t>可通过</w:t>
      </w:r>
      <w:r w:rsidRPr="00C65940">
        <w:rPr>
          <w:rFonts w:ascii="Arial" w:hAnsi="Arial" w:cs="Arial"/>
          <w:color w:val="000000" w:themeColor="text1"/>
          <w:szCs w:val="24"/>
        </w:rPr>
        <w:t>Email</w:t>
      </w:r>
      <w:r w:rsidRPr="00C65940">
        <w:rPr>
          <w:rFonts w:ascii="华康简宋" w:hint="eastAsia"/>
          <w:color w:val="000000" w:themeColor="text1"/>
          <w:szCs w:val="24"/>
        </w:rPr>
        <w:t>告知实验进程</w:t>
      </w:r>
      <w:r w:rsidRPr="00C65940">
        <w:rPr>
          <w:rFonts w:ascii="Arial" w:hAnsi="Arial" w:cs="Arial"/>
          <w:color w:val="000000" w:themeColor="text1"/>
          <w:szCs w:val="24"/>
        </w:rPr>
        <w:t>.</w:t>
      </w:r>
    </w:p>
    <w:p w:rsidR="00B40E11" w:rsidRPr="00C65940" w:rsidRDefault="00600775" w:rsidP="00472447">
      <w:pPr>
        <w:tabs>
          <w:tab w:val="left" w:pos="720"/>
        </w:tabs>
        <w:jc w:val="center"/>
        <w:rPr>
          <w:rFonts w:ascii="黑体" w:hAnsi="黑体"/>
          <w:b/>
          <w:color w:val="000000" w:themeColor="text1"/>
          <w:szCs w:val="32"/>
        </w:rPr>
      </w:pPr>
      <w:r w:rsidRPr="00C65940">
        <w:rPr>
          <w:rFonts w:ascii="Arial" w:hAnsi="Arial" w:cs="Arial"/>
          <w:color w:val="000000" w:themeColor="text1"/>
          <w:sz w:val="24"/>
          <w:szCs w:val="24"/>
        </w:rPr>
        <w:t>9</w:t>
      </w:r>
      <w:r w:rsidRPr="00C65940">
        <w:rPr>
          <w:rFonts w:ascii="华康简宋" w:hint="eastAsia"/>
          <w:color w:val="000000" w:themeColor="text1"/>
          <w:sz w:val="24"/>
          <w:szCs w:val="24"/>
        </w:rPr>
        <w:t>大液晶屏显示，图形化程序编辑，直观简便，中文界面，操作方便。</w:t>
      </w:r>
      <w:r w:rsidRPr="00C65940">
        <w:rPr>
          <w:rFonts w:ascii="Arial" w:hAnsi="Arial" w:cs="Arial"/>
          <w:color w:val="000000" w:themeColor="text1"/>
          <w:sz w:val="24"/>
          <w:szCs w:val="24"/>
        </w:rPr>
        <w:t xml:space="preserve"> CAN_in/CAN_out</w:t>
      </w:r>
      <w:r w:rsidRPr="00C65940">
        <w:rPr>
          <w:rFonts w:ascii="华康简宋" w:hint="eastAsia"/>
          <w:color w:val="000000" w:themeColor="text1"/>
          <w:sz w:val="24"/>
          <w:szCs w:val="24"/>
        </w:rPr>
        <w:t>连接线接口，网络接口，</w:t>
      </w:r>
      <w:r w:rsidRPr="00C65940">
        <w:rPr>
          <w:rFonts w:ascii="Arial" w:hAnsi="Arial" w:cs="Arial"/>
          <w:color w:val="000000" w:themeColor="text1"/>
          <w:sz w:val="24"/>
          <w:szCs w:val="24"/>
        </w:rPr>
        <w:t>USB</w:t>
      </w:r>
      <w:r w:rsidRPr="00C65940">
        <w:rPr>
          <w:rFonts w:ascii="华康简宋" w:hint="eastAsia"/>
          <w:color w:val="000000" w:themeColor="text1"/>
          <w:sz w:val="24"/>
          <w:szCs w:val="24"/>
        </w:rPr>
        <w:t>接口</w:t>
      </w:r>
      <w:r w:rsidRPr="00C65940">
        <w:rPr>
          <w:rFonts w:ascii="华康简宋" w:hint="eastAsia"/>
          <w:color w:val="000000" w:themeColor="text1"/>
          <w:szCs w:val="21"/>
        </w:rPr>
        <w:t>。</w:t>
      </w:r>
      <w:r w:rsidR="00B40E11" w:rsidRPr="00C65940">
        <w:rPr>
          <w:rFonts w:ascii="宋体" w:hAnsi="宋体" w:cs="宋体"/>
          <w:color w:val="000000" w:themeColor="text1"/>
          <w:kern w:val="0"/>
          <w:sz w:val="24"/>
          <w:szCs w:val="24"/>
        </w:rPr>
        <w:br w:type="page"/>
      </w:r>
      <w:bookmarkStart w:id="59" w:name="_Toc57648733"/>
      <w:r w:rsidR="00B40E11" w:rsidRPr="00C65940">
        <w:rPr>
          <w:rFonts w:ascii="黑体" w:hAnsi="黑体" w:hint="eastAsia"/>
          <w:b/>
          <w:color w:val="000000" w:themeColor="text1"/>
          <w:szCs w:val="32"/>
        </w:rPr>
        <w:lastRenderedPageBreak/>
        <w:t>第四篇</w:t>
      </w:r>
      <w:r w:rsidR="00227CDE" w:rsidRPr="00C65940">
        <w:rPr>
          <w:rFonts w:ascii="黑体" w:hAnsi="黑体" w:hint="eastAsia"/>
          <w:b/>
          <w:color w:val="000000" w:themeColor="text1"/>
          <w:szCs w:val="32"/>
        </w:rPr>
        <w:t xml:space="preserve">  </w:t>
      </w:r>
      <w:r w:rsidR="00B40E11" w:rsidRPr="00C65940">
        <w:rPr>
          <w:rFonts w:ascii="黑体" w:hAnsi="黑体" w:hint="eastAsia"/>
          <w:b/>
          <w:color w:val="000000" w:themeColor="text1"/>
          <w:szCs w:val="32"/>
        </w:rPr>
        <w:t>谈判项目服务需求</w:t>
      </w:r>
      <w:bookmarkEnd w:id="52"/>
      <w:bookmarkEnd w:id="59"/>
    </w:p>
    <w:p w:rsidR="00B40E11" w:rsidRPr="00C65940" w:rsidRDefault="00B40E11" w:rsidP="002C2E26">
      <w:pPr>
        <w:jc w:val="center"/>
        <w:rPr>
          <w:color w:val="000000" w:themeColor="text1"/>
        </w:rPr>
      </w:pPr>
    </w:p>
    <w:p w:rsidR="00B40E11" w:rsidRPr="00C65940" w:rsidRDefault="00B40E11">
      <w:pPr>
        <w:pStyle w:val="3"/>
        <w:spacing w:before="0" w:after="0" w:line="560" w:lineRule="exact"/>
        <w:ind w:firstLineChars="200" w:firstLine="560"/>
        <w:rPr>
          <w:rFonts w:ascii="方正仿宋_GBK" w:eastAsia="方正仿宋_GBK" w:hAnsi="宋体"/>
          <w:b w:val="0"/>
          <w:color w:val="000000" w:themeColor="text1"/>
          <w:sz w:val="28"/>
          <w:szCs w:val="28"/>
        </w:rPr>
      </w:pPr>
      <w:bookmarkStart w:id="60" w:name="_Toc344475120"/>
      <w:bookmarkStart w:id="61" w:name="_Toc535312153"/>
      <w:bookmarkStart w:id="62" w:name="_Toc57648734"/>
      <w:bookmarkStart w:id="63" w:name="_Toc11641055"/>
      <w:bookmarkStart w:id="64" w:name="_Toc12789059"/>
      <w:r w:rsidRPr="00C65940">
        <w:rPr>
          <w:rFonts w:ascii="方正仿宋_GBK" w:eastAsia="方正仿宋_GBK" w:hAnsi="宋体" w:hint="eastAsia"/>
          <w:b w:val="0"/>
          <w:color w:val="000000" w:themeColor="text1"/>
          <w:sz w:val="28"/>
          <w:szCs w:val="28"/>
        </w:rPr>
        <w:t>一、交货时间、地点及验收方式</w:t>
      </w:r>
      <w:bookmarkEnd w:id="60"/>
      <w:bookmarkEnd w:id="61"/>
      <w:bookmarkEnd w:id="62"/>
    </w:p>
    <w:p w:rsidR="00B40E11" w:rsidRPr="00C65940" w:rsidRDefault="00B40E11">
      <w:pPr>
        <w:pStyle w:val="21"/>
        <w:spacing w:line="560" w:lineRule="exact"/>
        <w:ind w:firstLineChars="150" w:firstLine="420"/>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（一）交货时间</w:t>
      </w:r>
    </w:p>
    <w:p w:rsidR="00B40E11" w:rsidRPr="00C65940" w:rsidRDefault="00B40E11">
      <w:pPr>
        <w:pStyle w:val="21"/>
        <w:spacing w:line="560" w:lineRule="exact"/>
        <w:ind w:firstLineChars="200" w:firstLine="560"/>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中标人应在发布中标通知后30个日历日内交货</w:t>
      </w:r>
      <w:r w:rsidR="00857B00" w:rsidRPr="00C65940">
        <w:rPr>
          <w:rFonts w:ascii="方正仿宋_GBK" w:eastAsia="方正仿宋_GBK" w:hAnsi="宋体" w:hint="eastAsia"/>
          <w:color w:val="000000" w:themeColor="text1"/>
          <w:szCs w:val="28"/>
        </w:rPr>
        <w:t>，</w:t>
      </w:r>
      <w:r w:rsidRPr="00C65940">
        <w:rPr>
          <w:rFonts w:ascii="方正仿宋_GBK" w:eastAsia="方正仿宋_GBK" w:hAnsi="宋体" w:hint="eastAsia"/>
          <w:color w:val="000000" w:themeColor="text1"/>
          <w:szCs w:val="28"/>
        </w:rPr>
        <w:t>并完成安装调试。</w:t>
      </w:r>
    </w:p>
    <w:p w:rsidR="00B40E11" w:rsidRPr="00C65940" w:rsidRDefault="00B40E11">
      <w:pPr>
        <w:pStyle w:val="21"/>
        <w:spacing w:line="560" w:lineRule="exact"/>
        <w:ind w:firstLineChars="150" w:firstLine="420"/>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（二）交货地点</w:t>
      </w:r>
    </w:p>
    <w:p w:rsidR="00B40E11" w:rsidRPr="00C65940" w:rsidRDefault="00B40E11">
      <w:pPr>
        <w:spacing w:line="560" w:lineRule="exact"/>
        <w:ind w:firstLineChars="200" w:firstLine="560"/>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交货地点：重庆医科大学，采购人指定地点。</w:t>
      </w:r>
    </w:p>
    <w:p w:rsidR="00B40E11" w:rsidRPr="00C65940" w:rsidRDefault="00B40E11">
      <w:pPr>
        <w:pStyle w:val="21"/>
        <w:spacing w:line="560" w:lineRule="exact"/>
        <w:ind w:firstLineChars="150" w:firstLine="420"/>
        <w:rPr>
          <w:rFonts w:ascii="方正仿宋_GBK" w:eastAsia="方正仿宋_GBK"/>
          <w:color w:val="000000" w:themeColor="text1"/>
          <w:szCs w:val="28"/>
        </w:rPr>
      </w:pPr>
      <w:r w:rsidRPr="00C65940">
        <w:rPr>
          <w:rFonts w:ascii="方正仿宋_GBK" w:eastAsia="方正仿宋_GBK" w:hint="eastAsia"/>
          <w:color w:val="000000" w:themeColor="text1"/>
          <w:szCs w:val="28"/>
        </w:rPr>
        <w:t>（三）验收方式</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1.货物到达现场后，供应商应经采购人或其指定验收单位清点品名、规格、数量；检查外观，作出验收记录，双方签字确认。</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2.供应商应保证货物到达用户所在地完好无损，如有缺漏、损坏，由供应商负责调换、补齐或赔偿。</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3.供应商应提供完备的技术资料、装箱单和合格证等，并派遣专业技术人员进行现场安装调试。验收合格条件如下：</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3.1设备品种、规格、数量、技术参数以及商品品牌、制造商等与采购合同一致，性能指标达到规定的标准。</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3.2货物技术资料、装箱单、合格证等资料齐全。</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3.3在规定时间内完成交货并验收，并经采购人确认。</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4.供应商提供的货物未达到竞争性谈判规定要求，且对采购人造成损失的，由供应商承担一切责任，并赔偿所造成的损失。</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5.大型或者复杂的政府采购产品项目，采购人可邀请国家认可的质量检测机构参加验收工作。</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6.采购人需要制造商对成交供应商交付的产品（包括质量、技术参数等）进行确认的，制造商应予以配合，并出具书面意见。</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7.产品包装材料归采购人所有。</w:t>
      </w:r>
    </w:p>
    <w:p w:rsidR="00B40E11" w:rsidRPr="00C65940" w:rsidRDefault="00B40E11">
      <w:pPr>
        <w:pStyle w:val="3"/>
        <w:spacing w:before="0" w:after="0" w:line="560" w:lineRule="exact"/>
        <w:ind w:firstLineChars="200" w:firstLine="560"/>
        <w:rPr>
          <w:rFonts w:ascii="方正仿宋_GBK" w:eastAsia="方正仿宋_GBK"/>
          <w:b w:val="0"/>
          <w:color w:val="000000" w:themeColor="text1"/>
          <w:sz w:val="28"/>
          <w:szCs w:val="28"/>
        </w:rPr>
      </w:pPr>
      <w:bookmarkStart w:id="65" w:name="_Toc344475121"/>
      <w:bookmarkStart w:id="66" w:name="_Toc57648735"/>
      <w:r w:rsidRPr="00C65940">
        <w:rPr>
          <w:rFonts w:ascii="方正仿宋_GBK" w:eastAsia="方正仿宋_GBK" w:hint="eastAsia"/>
          <w:b w:val="0"/>
          <w:color w:val="000000" w:themeColor="text1"/>
          <w:sz w:val="28"/>
          <w:szCs w:val="28"/>
        </w:rPr>
        <w:lastRenderedPageBreak/>
        <w:t>二、质量保证及售后服务</w:t>
      </w:r>
      <w:bookmarkEnd w:id="65"/>
      <w:bookmarkEnd w:id="66"/>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（一）产品质量保证期</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1.自合同签订之日起，提供</w:t>
      </w:r>
      <w:r w:rsidR="00911838" w:rsidRPr="00C65940">
        <w:rPr>
          <w:rFonts w:ascii="方正仿宋_GBK" w:eastAsia="方正仿宋_GBK" w:hint="eastAsia"/>
          <w:color w:val="000000" w:themeColor="text1"/>
          <w:szCs w:val="28"/>
        </w:rPr>
        <w:t>壹</w:t>
      </w:r>
      <w:r w:rsidRPr="00C65940">
        <w:rPr>
          <w:rFonts w:ascii="方正仿宋_GBK" w:eastAsia="方正仿宋_GBK" w:hint="eastAsia"/>
          <w:color w:val="000000" w:themeColor="text1"/>
          <w:szCs w:val="28"/>
        </w:rPr>
        <w:t>年的质保期。</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2.采购货物属于国家规定“三包”范围的，其产品质量保证期不得低于“三包”规定。</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3.供应商的质量保证期承诺优于国家“三包”规定的，按供应商实际承诺执行。</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4.采购货物由产品制造商（指产品生产制造商以下同）负责标准售后服务，应当在响应文件中予以明确说明，并提供相关文件。</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（二）售后服务内容</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供应商和制造商在质量保证期内应当为采购人提供以下技术支持服务：</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1.质量保证期内服务要求</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1.1电话咨询</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成交供应商和制造商应当为用户提供技术援助电话，解答用户在使用中遇到的问题，及时为用户提出解决问题的建议。</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1.2现场响应</w:t>
      </w:r>
    </w:p>
    <w:p w:rsidR="00B40E11" w:rsidRPr="00C65940" w:rsidRDefault="00B40E11">
      <w:pPr>
        <w:spacing w:line="560" w:lineRule="exact"/>
        <w:ind w:firstLineChars="200" w:firstLine="560"/>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用户遇到使用及技术问题，电话咨询不能解决的，成交供应商或制造商应在接到电话后，2小时响应，</w:t>
      </w:r>
      <w:r w:rsidRPr="00C65940">
        <w:rPr>
          <w:rFonts w:ascii="方正仿宋_GBK" w:eastAsia="方正仿宋_GBK" w:hAnsi="宋体"/>
          <w:color w:val="000000" w:themeColor="text1"/>
          <w:szCs w:val="28"/>
        </w:rPr>
        <w:t>12</w:t>
      </w:r>
      <w:r w:rsidRPr="00C65940">
        <w:rPr>
          <w:rFonts w:ascii="方正仿宋_GBK" w:eastAsia="方正仿宋_GBK" w:hAnsi="宋体" w:hint="eastAsia"/>
          <w:color w:val="000000" w:themeColor="text1"/>
          <w:szCs w:val="28"/>
        </w:rPr>
        <w:t>小时内到位，重大紧急情况3小时内应到位，及时提供技术</w:t>
      </w:r>
      <w:r w:rsidRPr="00C65940">
        <w:rPr>
          <w:rFonts w:ascii="方正仿宋_GBK" w:eastAsia="方正仿宋_GBK" w:hAnsi="宋体"/>
          <w:color w:val="000000" w:themeColor="text1"/>
          <w:szCs w:val="28"/>
        </w:rPr>
        <w:t>支持</w:t>
      </w:r>
      <w:r w:rsidRPr="00C65940">
        <w:rPr>
          <w:rFonts w:ascii="方正仿宋_GBK" w:eastAsia="方正仿宋_GBK" w:hAnsi="宋体" w:hint="eastAsia"/>
          <w:color w:val="000000" w:themeColor="text1"/>
          <w:szCs w:val="28"/>
        </w:rPr>
        <w:t>，保障设备正常运行。</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1.3技术升级</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在质保期内，如果成交供应商和制造商的产品技术升级，成交供应商应及时通知采购人，如采购人有相应要求，成交供应商和制造商应对采购人进行升级服务。</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2.质保期外服务要求</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2.1质量保证期过后，成交供应商和制造商应同样提供免费电话咨询服务，</w:t>
      </w:r>
      <w:r w:rsidRPr="00C65940">
        <w:rPr>
          <w:rFonts w:ascii="方正仿宋_GBK" w:eastAsia="方正仿宋_GBK" w:hint="eastAsia"/>
          <w:color w:val="000000" w:themeColor="text1"/>
          <w:szCs w:val="28"/>
        </w:rPr>
        <w:lastRenderedPageBreak/>
        <w:t>并应承诺提供产品上门维护服务。</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2.2质量保证期过后，采购人需要继续由原成交供应商和制造商提供售后服务的，成交供应商和制造商应以优惠价格提供售后服务。</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（三）故障响应时间要求</w:t>
      </w:r>
    </w:p>
    <w:p w:rsidR="00B40E11" w:rsidRPr="00C65940" w:rsidRDefault="00B40E11">
      <w:pPr>
        <w:spacing w:line="560" w:lineRule="exact"/>
        <w:ind w:firstLineChars="200" w:firstLine="560"/>
        <w:rPr>
          <w:rFonts w:ascii="方正仿宋_GBK" w:eastAsia="方正仿宋_GBK" w:hAnsi="宋体"/>
          <w:color w:val="000000" w:themeColor="text1"/>
          <w:szCs w:val="28"/>
        </w:rPr>
      </w:pPr>
      <w:r w:rsidRPr="00C65940">
        <w:rPr>
          <w:rFonts w:ascii="方正仿宋_GBK" w:eastAsia="方正仿宋_GBK" w:hAnsi="宋体" w:hint="eastAsia"/>
          <w:color w:val="000000" w:themeColor="text1"/>
          <w:szCs w:val="28"/>
        </w:rPr>
        <w:t>供应商接到使用方产品出现问题的通知后，2小时响应，</w:t>
      </w:r>
      <w:r w:rsidRPr="00C65940">
        <w:rPr>
          <w:rFonts w:ascii="方正仿宋_GBK" w:eastAsia="方正仿宋_GBK" w:hAnsi="宋体"/>
          <w:color w:val="000000" w:themeColor="text1"/>
          <w:szCs w:val="28"/>
        </w:rPr>
        <w:t>12</w:t>
      </w:r>
      <w:r w:rsidRPr="00C65940">
        <w:rPr>
          <w:rFonts w:ascii="方正仿宋_GBK" w:eastAsia="方正仿宋_GBK" w:hAnsi="宋体" w:hint="eastAsia"/>
          <w:color w:val="000000" w:themeColor="text1"/>
          <w:szCs w:val="28"/>
        </w:rPr>
        <w:t>小时内到位，重大紧急情况3小时内应到位，及时排除故障，保障设备安全运行。</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（四）维修配件</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成交供应商或制造商应提供备品备件，保证用户应急所需。使用的维修零配件应为原厂配件，未经用户同意不得使用非原厂配件。</w:t>
      </w:r>
    </w:p>
    <w:p w:rsidR="00B40E11" w:rsidRPr="00C65940" w:rsidRDefault="00B40E11">
      <w:pPr>
        <w:pStyle w:val="3"/>
        <w:spacing w:before="0" w:after="0" w:line="560" w:lineRule="exact"/>
        <w:ind w:firstLineChars="200" w:firstLine="560"/>
        <w:rPr>
          <w:rFonts w:ascii="方正仿宋_GBK" w:eastAsia="方正仿宋_GBK"/>
          <w:b w:val="0"/>
          <w:color w:val="000000" w:themeColor="text1"/>
          <w:sz w:val="28"/>
          <w:szCs w:val="28"/>
        </w:rPr>
      </w:pPr>
      <w:bookmarkStart w:id="67" w:name="_Toc57648736"/>
      <w:bookmarkStart w:id="68" w:name="_Toc344475122"/>
      <w:r w:rsidRPr="00C65940">
        <w:rPr>
          <w:rFonts w:ascii="方正仿宋_GBK" w:eastAsia="方正仿宋_GBK" w:hint="eastAsia"/>
          <w:b w:val="0"/>
          <w:color w:val="000000" w:themeColor="text1"/>
          <w:sz w:val="28"/>
          <w:szCs w:val="28"/>
        </w:rPr>
        <w:t>三、报价要求</w:t>
      </w:r>
      <w:bookmarkEnd w:id="67"/>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谈判报价</w:t>
      </w:r>
      <w:r w:rsidRPr="00C65940">
        <w:rPr>
          <w:rFonts w:ascii="方正仿宋_GBK" w:eastAsia="方正仿宋_GBK" w:cs="宋体" w:hint="eastAsia"/>
          <w:color w:val="000000" w:themeColor="text1"/>
          <w:kern w:val="0"/>
          <w:szCs w:val="28"/>
        </w:rPr>
        <w:t>须为人民币报价</w:t>
      </w:r>
      <w:r w:rsidRPr="00C65940">
        <w:rPr>
          <w:rFonts w:ascii="方正仿宋_GBK" w:eastAsia="方正仿宋_GBK" w:hint="eastAsia"/>
          <w:color w:val="000000" w:themeColor="text1"/>
          <w:szCs w:val="28"/>
        </w:rPr>
        <w:t>，包括完成本项目所需的设备或货物购买（制造）费、辅材费、运输费、装卸费、安装调试费、培训费及各种应纳的税费。因成交供应商自身原因造成漏报、少报皆由其自行承担责任，采购人不再补偿。</w:t>
      </w:r>
    </w:p>
    <w:p w:rsidR="00B40E11" w:rsidRPr="00C65940" w:rsidRDefault="00B40E11">
      <w:pPr>
        <w:pStyle w:val="3"/>
        <w:spacing w:before="0" w:after="0" w:line="560" w:lineRule="exact"/>
        <w:ind w:firstLineChars="200" w:firstLine="560"/>
        <w:rPr>
          <w:rFonts w:ascii="方正仿宋_GBK" w:eastAsia="方正仿宋_GBK"/>
          <w:b w:val="0"/>
          <w:color w:val="000000" w:themeColor="text1"/>
          <w:sz w:val="28"/>
          <w:szCs w:val="28"/>
        </w:rPr>
      </w:pPr>
      <w:bookmarkStart w:id="69" w:name="_Toc57648737"/>
      <w:r w:rsidRPr="00C65940">
        <w:rPr>
          <w:rFonts w:ascii="方正仿宋_GBK" w:eastAsia="方正仿宋_GBK" w:hint="eastAsia"/>
          <w:b w:val="0"/>
          <w:color w:val="000000" w:themeColor="text1"/>
          <w:sz w:val="28"/>
          <w:szCs w:val="28"/>
        </w:rPr>
        <w:t>四、付款方式</w:t>
      </w:r>
      <w:bookmarkEnd w:id="68"/>
      <w:bookmarkEnd w:id="69"/>
    </w:p>
    <w:p w:rsidR="00B40E11" w:rsidRPr="00C65940" w:rsidRDefault="00B40E11">
      <w:pPr>
        <w:spacing w:line="560" w:lineRule="exact"/>
        <w:rPr>
          <w:rFonts w:ascii="方正仿宋_GBK" w:eastAsia="方正仿宋_GBK"/>
          <w:color w:val="000000" w:themeColor="text1"/>
          <w:szCs w:val="28"/>
        </w:rPr>
      </w:pPr>
      <w:bookmarkStart w:id="70" w:name="_Toc344475123"/>
      <w:r w:rsidRPr="00C65940">
        <w:rPr>
          <w:rFonts w:ascii="方正仿宋_GBK" w:eastAsia="方正仿宋_GBK" w:hint="eastAsia"/>
          <w:color w:val="000000" w:themeColor="text1"/>
          <w:szCs w:val="28"/>
        </w:rPr>
        <w:t>货物全部交货并安装验收合格后，中标供应商支付给采购人货款的5%作为质保金，由采购人向中标供应商支付合同金额，质保金在质保期届满后无息退还。</w:t>
      </w:r>
    </w:p>
    <w:p w:rsidR="00B40E11" w:rsidRPr="00C65940" w:rsidRDefault="00B40E11">
      <w:pPr>
        <w:pStyle w:val="3"/>
        <w:spacing w:before="0" w:after="0" w:line="560" w:lineRule="exact"/>
        <w:ind w:firstLineChars="200" w:firstLine="560"/>
        <w:rPr>
          <w:rFonts w:ascii="方正仿宋_GBK" w:eastAsia="方正仿宋_GBK"/>
          <w:b w:val="0"/>
          <w:color w:val="000000" w:themeColor="text1"/>
          <w:sz w:val="28"/>
          <w:szCs w:val="28"/>
        </w:rPr>
      </w:pPr>
      <w:bookmarkStart w:id="71" w:name="_Toc57648738"/>
      <w:r w:rsidRPr="00C65940">
        <w:rPr>
          <w:rFonts w:ascii="方正仿宋_GBK" w:eastAsia="方正仿宋_GBK" w:hint="eastAsia"/>
          <w:b w:val="0"/>
          <w:color w:val="000000" w:themeColor="text1"/>
          <w:sz w:val="28"/>
          <w:szCs w:val="28"/>
        </w:rPr>
        <w:t>五、知识产权</w:t>
      </w:r>
      <w:bookmarkEnd w:id="70"/>
      <w:bookmarkEnd w:id="71"/>
    </w:p>
    <w:p w:rsidR="00B40E11" w:rsidRPr="00C65940" w:rsidRDefault="00B40E11">
      <w:pPr>
        <w:snapToGrid w:val="0"/>
        <w:spacing w:line="560" w:lineRule="exact"/>
        <w:ind w:firstLine="540"/>
        <w:rPr>
          <w:rFonts w:ascii="方正仿宋_GBK" w:eastAsia="方正仿宋_GBK"/>
          <w:color w:val="000000" w:themeColor="text1"/>
          <w:szCs w:val="28"/>
        </w:rPr>
      </w:pPr>
      <w:r w:rsidRPr="00C65940">
        <w:rPr>
          <w:rFonts w:ascii="方正仿宋_GBK" w:eastAsia="方正仿宋_GBK" w:hint="eastAsia"/>
          <w:color w:val="000000" w:themeColor="text1"/>
          <w:szCs w:val="28"/>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rsidR="00B40E11" w:rsidRPr="00C65940" w:rsidRDefault="00B40E11">
      <w:pPr>
        <w:snapToGrid w:val="0"/>
        <w:spacing w:line="560" w:lineRule="exact"/>
        <w:ind w:firstLine="540"/>
        <w:rPr>
          <w:rFonts w:ascii="方正仿宋_GBK" w:eastAsia="方正仿宋_GBK"/>
          <w:color w:val="000000" w:themeColor="text1"/>
          <w:szCs w:val="28"/>
        </w:rPr>
      </w:pPr>
      <w:r w:rsidRPr="00C65940">
        <w:rPr>
          <w:rFonts w:ascii="方正仿宋_GBK" w:eastAsia="方正仿宋_GBK" w:hint="eastAsia"/>
          <w:color w:val="000000" w:themeColor="text1"/>
          <w:szCs w:val="28"/>
        </w:rPr>
        <w:t>注：（若涉及软件开发等服务类项目知识产权的，知识产权归采购人所有）。</w:t>
      </w:r>
    </w:p>
    <w:p w:rsidR="00B40E11" w:rsidRPr="00C65940" w:rsidRDefault="00B40E11">
      <w:pPr>
        <w:pStyle w:val="3"/>
        <w:spacing w:before="0" w:after="0" w:line="560" w:lineRule="exact"/>
        <w:ind w:firstLineChars="200" w:firstLine="560"/>
        <w:rPr>
          <w:rFonts w:ascii="方正仿宋_GBK" w:eastAsia="方正仿宋_GBK"/>
          <w:b w:val="0"/>
          <w:color w:val="000000" w:themeColor="text1"/>
          <w:sz w:val="28"/>
          <w:szCs w:val="28"/>
        </w:rPr>
      </w:pPr>
      <w:bookmarkStart w:id="72" w:name="_Toc344475124"/>
      <w:bookmarkStart w:id="73" w:name="_Toc57648739"/>
      <w:r w:rsidRPr="00C65940">
        <w:rPr>
          <w:rFonts w:ascii="方正仿宋_GBK" w:eastAsia="方正仿宋_GBK" w:hint="eastAsia"/>
          <w:b w:val="0"/>
          <w:color w:val="000000" w:themeColor="text1"/>
          <w:sz w:val="28"/>
          <w:szCs w:val="28"/>
        </w:rPr>
        <w:t>六、培训</w:t>
      </w:r>
      <w:bookmarkEnd w:id="72"/>
      <w:bookmarkEnd w:id="73"/>
    </w:p>
    <w:p w:rsidR="00B40E11" w:rsidRPr="00C65940" w:rsidRDefault="00B40E11">
      <w:pPr>
        <w:snapToGrid w:val="0"/>
        <w:spacing w:line="560" w:lineRule="exact"/>
        <w:ind w:firstLine="540"/>
        <w:rPr>
          <w:rFonts w:ascii="方正仿宋_GBK" w:eastAsia="方正仿宋_GBK"/>
          <w:color w:val="000000" w:themeColor="text1"/>
          <w:szCs w:val="28"/>
        </w:rPr>
      </w:pPr>
      <w:r w:rsidRPr="00C65940">
        <w:rPr>
          <w:rFonts w:ascii="方正仿宋_GBK" w:eastAsia="方正仿宋_GBK" w:hint="eastAsia"/>
          <w:color w:val="000000" w:themeColor="text1"/>
          <w:szCs w:val="28"/>
        </w:rPr>
        <w:t>成交供应商须提供对设备的操作培训，使相关使用人员能够正常操作相关设备。</w:t>
      </w:r>
    </w:p>
    <w:p w:rsidR="00B40E11" w:rsidRPr="00C65940" w:rsidRDefault="00B40E11">
      <w:pPr>
        <w:pStyle w:val="3"/>
        <w:spacing w:before="0" w:after="0" w:line="560" w:lineRule="exact"/>
        <w:ind w:firstLineChars="200" w:firstLine="560"/>
        <w:rPr>
          <w:rFonts w:ascii="方正仿宋_GBK" w:eastAsia="方正仿宋_GBK"/>
          <w:b w:val="0"/>
          <w:color w:val="000000" w:themeColor="text1"/>
          <w:sz w:val="28"/>
          <w:szCs w:val="28"/>
        </w:rPr>
      </w:pPr>
      <w:bookmarkStart w:id="74" w:name="_Toc57648740"/>
      <w:r w:rsidRPr="00C65940">
        <w:rPr>
          <w:rFonts w:ascii="方正仿宋_GBK" w:eastAsia="方正仿宋_GBK" w:hint="eastAsia"/>
          <w:b w:val="0"/>
          <w:color w:val="000000" w:themeColor="text1"/>
          <w:sz w:val="28"/>
          <w:szCs w:val="28"/>
        </w:rPr>
        <w:lastRenderedPageBreak/>
        <w:t>七、</w:t>
      </w:r>
      <w:bookmarkStart w:id="75" w:name="_Toc344475125"/>
      <w:r w:rsidRPr="00C65940">
        <w:rPr>
          <w:rFonts w:ascii="方正仿宋_GBK" w:eastAsia="方正仿宋_GBK" w:hint="eastAsia"/>
          <w:b w:val="0"/>
          <w:color w:val="000000" w:themeColor="text1"/>
          <w:sz w:val="28"/>
          <w:szCs w:val="28"/>
        </w:rPr>
        <w:t>其他</w:t>
      </w:r>
      <w:bookmarkEnd w:id="74"/>
    </w:p>
    <w:bookmarkEnd w:id="75"/>
    <w:p w:rsidR="00B40E11" w:rsidRPr="00C65940" w:rsidRDefault="00B40E11">
      <w:pPr>
        <w:snapToGrid w:val="0"/>
        <w:spacing w:line="560" w:lineRule="exact"/>
        <w:ind w:firstLine="540"/>
        <w:rPr>
          <w:rFonts w:ascii="方正仿宋_GBK" w:eastAsia="方正仿宋_GBK"/>
          <w:color w:val="000000" w:themeColor="text1"/>
          <w:szCs w:val="28"/>
        </w:rPr>
      </w:pPr>
      <w:r w:rsidRPr="00C65940">
        <w:rPr>
          <w:rFonts w:ascii="方正仿宋_GBK" w:eastAsia="方正仿宋_GBK" w:hint="eastAsia"/>
          <w:color w:val="000000" w:themeColor="text1"/>
          <w:szCs w:val="28"/>
        </w:rPr>
        <w:t>（一）供应商必须在响应文件中对以上条款和服务承诺明确列出，承诺内容必须达到本篇及竞争性谈判其他条款的要求。</w:t>
      </w:r>
    </w:p>
    <w:p w:rsidR="00B40E11" w:rsidRPr="00C65940" w:rsidRDefault="00B40E11">
      <w:pPr>
        <w:snapToGrid w:val="0"/>
        <w:spacing w:line="560" w:lineRule="exact"/>
        <w:ind w:firstLine="540"/>
        <w:rPr>
          <w:rFonts w:ascii="方正仿宋_GBK" w:eastAsia="方正仿宋_GBK"/>
          <w:color w:val="000000" w:themeColor="text1"/>
          <w:szCs w:val="28"/>
        </w:rPr>
      </w:pPr>
      <w:r w:rsidRPr="00C65940">
        <w:rPr>
          <w:rFonts w:ascii="方正仿宋_GBK" w:eastAsia="方正仿宋_GBK" w:hint="eastAsia"/>
          <w:color w:val="000000" w:themeColor="text1"/>
          <w:szCs w:val="28"/>
        </w:rPr>
        <w:t>（二）其他未尽事宜由供需双方在采购合同中详细约定。</w:t>
      </w:r>
    </w:p>
    <w:p w:rsidR="00B40E11" w:rsidRPr="00C65940" w:rsidRDefault="00B40E11">
      <w:pPr>
        <w:pStyle w:val="2"/>
        <w:spacing w:before="0" w:after="0" w:line="560" w:lineRule="exact"/>
        <w:jc w:val="center"/>
        <w:rPr>
          <w:rFonts w:ascii="黑体" w:hAnsi="黑体"/>
          <w:b w:val="0"/>
          <w:color w:val="000000" w:themeColor="text1"/>
          <w:szCs w:val="32"/>
        </w:rPr>
      </w:pPr>
      <w:r w:rsidRPr="00C65940">
        <w:rPr>
          <w:rFonts w:ascii="方正仿宋_GBK" w:eastAsia="方正仿宋_GBK" w:hAnsi="宋体" w:hint="eastAsia"/>
          <w:b w:val="0"/>
          <w:color w:val="000000" w:themeColor="text1"/>
          <w:sz w:val="28"/>
          <w:szCs w:val="28"/>
        </w:rPr>
        <w:br w:type="page"/>
      </w:r>
      <w:bookmarkStart w:id="76" w:name="_Toc57648741"/>
      <w:r w:rsidRPr="00C65940">
        <w:rPr>
          <w:rFonts w:ascii="黑体" w:hAnsi="黑体" w:hint="eastAsia"/>
          <w:b w:val="0"/>
          <w:color w:val="000000" w:themeColor="text1"/>
          <w:szCs w:val="32"/>
        </w:rPr>
        <w:lastRenderedPageBreak/>
        <w:t xml:space="preserve">第五篇  </w:t>
      </w:r>
      <w:bookmarkEnd w:id="63"/>
      <w:bookmarkEnd w:id="64"/>
      <w:r w:rsidRPr="00C65940">
        <w:rPr>
          <w:rFonts w:ascii="黑体" w:hAnsi="黑体" w:hint="eastAsia"/>
          <w:b w:val="0"/>
          <w:color w:val="000000" w:themeColor="text1"/>
          <w:szCs w:val="32"/>
        </w:rPr>
        <w:t>合同草案条款</w:t>
      </w:r>
      <w:bookmarkEnd w:id="76"/>
    </w:p>
    <w:p w:rsidR="00B40E11" w:rsidRPr="00C65940" w:rsidRDefault="00B40E11">
      <w:pPr>
        <w:snapToGrid w:val="0"/>
        <w:spacing w:line="560" w:lineRule="exact"/>
        <w:ind w:firstLineChars="150" w:firstLine="420"/>
        <w:rPr>
          <w:rFonts w:ascii="方正仿宋_GBK" w:eastAsia="方正仿宋_GBK"/>
          <w:bCs/>
          <w:color w:val="000000" w:themeColor="text1"/>
          <w:szCs w:val="28"/>
        </w:rPr>
      </w:pPr>
    </w:p>
    <w:p w:rsidR="00B40E11" w:rsidRPr="00C65940" w:rsidRDefault="00B40E11">
      <w:pPr>
        <w:snapToGrid w:val="0"/>
        <w:spacing w:line="560" w:lineRule="exact"/>
        <w:ind w:firstLineChars="150" w:firstLine="42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t>一、定义</w:t>
      </w:r>
    </w:p>
    <w:p w:rsidR="00B40E11" w:rsidRPr="00C65940" w:rsidRDefault="00B40E11">
      <w:pPr>
        <w:snapToGrid w:val="0"/>
        <w:spacing w:line="560" w:lineRule="exact"/>
        <w:ind w:firstLineChars="150" w:firstLine="42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t>（一）甲方（需方）即采购人，是指通过竞争性谈判采购，接受合同货物及服务的各级国家机关、事业单位和团体组织。</w:t>
      </w:r>
    </w:p>
    <w:p w:rsidR="00B40E11" w:rsidRPr="00C65940" w:rsidRDefault="00B40E11">
      <w:pPr>
        <w:snapToGrid w:val="0"/>
        <w:spacing w:line="560" w:lineRule="exact"/>
        <w:ind w:firstLineChars="150" w:firstLine="42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t>（二）乙方（供方）即成交供应商，是指成交后提供合同货物和服务的自然人、法人及其他组织。</w:t>
      </w:r>
    </w:p>
    <w:p w:rsidR="00B40E11" w:rsidRPr="00C65940" w:rsidRDefault="00B40E11">
      <w:pPr>
        <w:snapToGrid w:val="0"/>
        <w:spacing w:line="560" w:lineRule="exact"/>
        <w:ind w:firstLineChars="150" w:firstLine="42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t>（三）合同是指由甲乙双方按照竞争性谈判文件和响应文件的实质性内容，通过协商一致达成的书面协议。</w:t>
      </w:r>
    </w:p>
    <w:p w:rsidR="00B40E11" w:rsidRPr="00C65940" w:rsidRDefault="00B40E11">
      <w:pPr>
        <w:snapToGrid w:val="0"/>
        <w:spacing w:line="560" w:lineRule="exact"/>
        <w:ind w:firstLineChars="150" w:firstLine="42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t>（四）合同价格指以成交价格为依据，在供方全面履行合同义务后，需方（或财政部门）应支付给供方的金额。</w:t>
      </w:r>
    </w:p>
    <w:p w:rsidR="00B40E11" w:rsidRPr="00C65940" w:rsidRDefault="00B40E11">
      <w:pPr>
        <w:snapToGrid w:val="0"/>
        <w:spacing w:line="560" w:lineRule="exact"/>
        <w:ind w:firstLineChars="150" w:firstLine="42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t>（五）技术资料是指合同货物及其相关的设计、制造、监造、检验、验收等文件（包括图纸、各种文字说明、标准）。</w:t>
      </w:r>
    </w:p>
    <w:p w:rsidR="00B40E11" w:rsidRPr="00C65940" w:rsidRDefault="00B40E11">
      <w:pPr>
        <w:snapToGrid w:val="0"/>
        <w:spacing w:line="560" w:lineRule="exact"/>
        <w:ind w:firstLineChars="150" w:firstLine="42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t>二、货物内容</w:t>
      </w:r>
    </w:p>
    <w:p w:rsidR="00B40E11" w:rsidRPr="00C65940" w:rsidRDefault="00B40E11">
      <w:pPr>
        <w:snapToGrid w:val="0"/>
        <w:spacing w:line="560" w:lineRule="exact"/>
        <w:ind w:firstLineChars="150" w:firstLine="42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t>合同包括以下内容：货物名称、型号规格、技术参数、数量（单位）等内容。</w:t>
      </w:r>
    </w:p>
    <w:p w:rsidR="00B40E11" w:rsidRPr="00C65940" w:rsidRDefault="00B40E11">
      <w:pPr>
        <w:snapToGrid w:val="0"/>
        <w:spacing w:line="560" w:lineRule="exact"/>
        <w:ind w:firstLineChars="150" w:firstLine="42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t>三、合同价格</w:t>
      </w:r>
    </w:p>
    <w:p w:rsidR="00B40E11" w:rsidRPr="00C65940" w:rsidRDefault="00B40E11">
      <w:pPr>
        <w:snapToGrid w:val="0"/>
        <w:spacing w:line="560" w:lineRule="exact"/>
        <w:ind w:firstLineChars="150" w:firstLine="42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t>（一）合同价格即合同总价。</w:t>
      </w:r>
    </w:p>
    <w:p w:rsidR="00B40E11" w:rsidRPr="00C65940" w:rsidRDefault="00B40E11">
      <w:pPr>
        <w:snapToGrid w:val="0"/>
        <w:spacing w:line="560" w:lineRule="exact"/>
        <w:ind w:firstLineChars="150" w:firstLine="42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t>（二）合同价格包括合同货物、技术资料、合同货物的税费、运杂费、保险费、包装费、装卸费及与货物有关的供方应纳的税费，所有税费由乙方负担。</w:t>
      </w:r>
    </w:p>
    <w:p w:rsidR="00B40E11" w:rsidRPr="00C65940" w:rsidRDefault="00B40E11">
      <w:pPr>
        <w:snapToGrid w:val="0"/>
        <w:spacing w:line="560" w:lineRule="exact"/>
        <w:ind w:firstLineChars="150" w:firstLine="42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t>（三）合同货物单价为不变价。</w:t>
      </w:r>
    </w:p>
    <w:p w:rsidR="00B40E11" w:rsidRPr="00C65940" w:rsidRDefault="00B40E11">
      <w:pPr>
        <w:snapToGrid w:val="0"/>
        <w:spacing w:line="560" w:lineRule="exact"/>
        <w:ind w:firstLineChars="150" w:firstLine="42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t>四、转包或分包</w:t>
      </w:r>
    </w:p>
    <w:p w:rsidR="00B40E11" w:rsidRPr="00C65940" w:rsidRDefault="00B40E11">
      <w:pPr>
        <w:snapToGrid w:val="0"/>
        <w:spacing w:line="560" w:lineRule="exact"/>
        <w:ind w:firstLineChars="150" w:firstLine="42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t>（一）本合同范围的货物，应由乙方直接供应，不得转让他人供应；</w:t>
      </w:r>
    </w:p>
    <w:p w:rsidR="00B40E11" w:rsidRPr="00C65940" w:rsidRDefault="00B40E11">
      <w:pPr>
        <w:snapToGrid w:val="0"/>
        <w:spacing w:line="560" w:lineRule="exact"/>
        <w:ind w:firstLineChars="150" w:firstLine="42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t>（二）非经甲方书面同意，乙方不得将本合同范围的货物全部或部分分包给他人供应；</w:t>
      </w:r>
    </w:p>
    <w:p w:rsidR="00B40E11" w:rsidRPr="00C65940" w:rsidRDefault="00B40E11">
      <w:pPr>
        <w:snapToGrid w:val="0"/>
        <w:spacing w:line="560" w:lineRule="exact"/>
        <w:ind w:firstLineChars="150" w:firstLine="42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lastRenderedPageBreak/>
        <w:t>（三）如有转让和未经甲方同意的分包行为，甲方有权解除合同，没收履约保证金并追究乙方的违约责任。</w:t>
      </w:r>
    </w:p>
    <w:p w:rsidR="00B40E11" w:rsidRPr="00C65940" w:rsidRDefault="00B40E11">
      <w:pPr>
        <w:snapToGrid w:val="0"/>
        <w:spacing w:line="560" w:lineRule="exact"/>
        <w:ind w:firstLineChars="150" w:firstLine="42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t>五、质量保证及售后服务</w:t>
      </w:r>
    </w:p>
    <w:p w:rsidR="00B40E11" w:rsidRPr="00C65940" w:rsidRDefault="00B40E11">
      <w:pPr>
        <w:snapToGrid w:val="0"/>
        <w:spacing w:line="560" w:lineRule="exact"/>
        <w:ind w:firstLineChars="150" w:firstLine="42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t>（一）乙方应按竞争性谈判文件规定的货物性能、技术要求、质量标准向甲方提供未经使用的全新产品。</w:t>
      </w:r>
    </w:p>
    <w:p w:rsidR="00B40E11" w:rsidRPr="00C65940" w:rsidRDefault="00B40E11">
      <w:pPr>
        <w:snapToGrid w:val="0"/>
        <w:spacing w:line="560" w:lineRule="exact"/>
        <w:ind w:firstLineChars="150" w:firstLine="42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t>（二）乙方提供的货物在质保期内因货物本身的质量问题发生故障，乙方应负责免费更换。对达不到技术要求者，根据实际情况，经双方协商，可按以下办法处理：</w:t>
      </w:r>
    </w:p>
    <w:p w:rsidR="00B40E11" w:rsidRPr="00C65940" w:rsidRDefault="00B40E11">
      <w:pPr>
        <w:snapToGrid w:val="0"/>
        <w:spacing w:line="560" w:lineRule="exact"/>
        <w:ind w:firstLineChars="200" w:firstLine="56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t>1.更换：由乙方承担所发生的全部费用。</w:t>
      </w:r>
    </w:p>
    <w:p w:rsidR="00B40E11" w:rsidRPr="00C65940" w:rsidRDefault="00B40E11">
      <w:pPr>
        <w:snapToGrid w:val="0"/>
        <w:spacing w:line="560" w:lineRule="exact"/>
        <w:ind w:firstLineChars="200" w:firstLine="56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t>2.贬值处理：由甲乙双方合议定价。</w:t>
      </w:r>
    </w:p>
    <w:p w:rsidR="00B40E11" w:rsidRPr="00C65940" w:rsidRDefault="00B40E11">
      <w:pPr>
        <w:snapToGrid w:val="0"/>
        <w:spacing w:line="560" w:lineRule="exact"/>
        <w:ind w:firstLineChars="200" w:firstLine="56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t>3.退货处理：乙方应退还甲方支付的合同款，同时应承担该货物的直接费用（运输、保险、检验、货款利息及银行手续费等）。</w:t>
      </w:r>
    </w:p>
    <w:p w:rsidR="00B40E11" w:rsidRPr="00C65940" w:rsidRDefault="00B40E11">
      <w:pPr>
        <w:snapToGrid w:val="0"/>
        <w:spacing w:line="560" w:lineRule="exact"/>
        <w:ind w:firstLineChars="150" w:firstLine="42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t>（三）如在使用过程中发生质量问题，乙方应同本项目“第四篇 谈判项目服务需求”对质量保证及售后服务内容的约定。</w:t>
      </w:r>
    </w:p>
    <w:p w:rsidR="00B40E11" w:rsidRPr="00C65940" w:rsidRDefault="00B40E11">
      <w:pPr>
        <w:snapToGrid w:val="0"/>
        <w:spacing w:line="560" w:lineRule="exact"/>
        <w:ind w:firstLineChars="150" w:firstLine="42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t>（四）在质保期内，乙方应对货物出现的质量及安全问题负责处理解决并承担一切费用。</w:t>
      </w:r>
    </w:p>
    <w:p w:rsidR="00B40E11" w:rsidRPr="00C65940" w:rsidRDefault="00B40E11">
      <w:pPr>
        <w:snapToGrid w:val="0"/>
        <w:spacing w:line="560" w:lineRule="exact"/>
        <w:ind w:firstLineChars="150" w:firstLine="42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t>六、付款</w:t>
      </w:r>
    </w:p>
    <w:p w:rsidR="00B40E11" w:rsidRPr="00C65940" w:rsidRDefault="00B40E11">
      <w:pPr>
        <w:snapToGrid w:val="0"/>
        <w:spacing w:line="560" w:lineRule="exact"/>
        <w:ind w:firstLineChars="150" w:firstLine="42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t>（一）本合同使用货币币制如未作特别说明均为人民币。</w:t>
      </w:r>
    </w:p>
    <w:p w:rsidR="00B40E11" w:rsidRPr="00C65940" w:rsidRDefault="00B40E11">
      <w:pPr>
        <w:snapToGrid w:val="0"/>
        <w:spacing w:line="560" w:lineRule="exact"/>
        <w:ind w:firstLineChars="150" w:firstLine="42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t>（二）付款方式：银行转账、现金支票。</w:t>
      </w:r>
    </w:p>
    <w:p w:rsidR="00B40E11" w:rsidRPr="00C65940" w:rsidRDefault="00B40E11">
      <w:pPr>
        <w:snapToGrid w:val="0"/>
        <w:spacing w:line="560" w:lineRule="exact"/>
        <w:ind w:firstLineChars="150" w:firstLine="42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t>（三）付款方法：同本项目“第四篇 谈判项目服务需求”中关于付款方式的约定。</w:t>
      </w:r>
    </w:p>
    <w:p w:rsidR="00B40E11" w:rsidRPr="00C65940" w:rsidRDefault="00B40E11">
      <w:pPr>
        <w:snapToGrid w:val="0"/>
        <w:spacing w:line="560" w:lineRule="exact"/>
        <w:ind w:firstLineChars="150" w:firstLine="42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t>七、检查验收</w:t>
      </w:r>
    </w:p>
    <w:p w:rsidR="00B40E11" w:rsidRPr="00C65940" w:rsidRDefault="00B40E11">
      <w:pPr>
        <w:snapToGrid w:val="0"/>
        <w:spacing w:line="560" w:lineRule="exact"/>
        <w:ind w:firstLineChars="150" w:firstLine="42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t>（一）供方应随货物提供合格证和质量证明文件，如是国外进口的货物还须提供入关证明。</w:t>
      </w:r>
    </w:p>
    <w:p w:rsidR="00B40E11" w:rsidRPr="00C65940" w:rsidRDefault="00B40E11">
      <w:pPr>
        <w:snapToGrid w:val="0"/>
        <w:spacing w:line="560" w:lineRule="exact"/>
        <w:ind w:firstLineChars="150" w:firstLine="420"/>
        <w:rPr>
          <w:rFonts w:ascii="方正仿宋_GBK" w:eastAsia="方正仿宋_GBK"/>
          <w:bCs/>
          <w:color w:val="000000" w:themeColor="text1"/>
          <w:szCs w:val="28"/>
        </w:rPr>
      </w:pPr>
    </w:p>
    <w:p w:rsidR="00B40E11" w:rsidRPr="00C65940" w:rsidRDefault="00B40E11">
      <w:pPr>
        <w:snapToGrid w:val="0"/>
        <w:spacing w:line="560" w:lineRule="exact"/>
        <w:ind w:firstLineChars="150" w:firstLine="42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lastRenderedPageBreak/>
        <w:t>（二）货物验收</w:t>
      </w:r>
    </w:p>
    <w:p w:rsidR="00B40E11" w:rsidRPr="00C65940" w:rsidRDefault="00B40E11">
      <w:pPr>
        <w:adjustRightInd w:val="0"/>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供方所交货物的各种质量指标不得低于供方提供样品的质量指标（无样品时按供方响应文件中所提供的“技术文件”执行），售后服务质量要求按照竞争性谈判文件和响应文件的内容执行。供方交货时，需方可根据需要随机抽取一部分货物送有关权威检测部门检测，如检测不合格，供方负责赔偿需方一切损失。</w:t>
      </w:r>
    </w:p>
    <w:p w:rsidR="00B40E11" w:rsidRPr="00C65940" w:rsidRDefault="00B40E11">
      <w:pPr>
        <w:snapToGrid w:val="0"/>
        <w:spacing w:line="560" w:lineRule="exact"/>
        <w:ind w:firstLineChars="150" w:firstLine="42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t>（三）货物验收报告应由需方、供方经办人签字，并加盖双方公章，以此作为支付凭据。</w:t>
      </w:r>
    </w:p>
    <w:p w:rsidR="00B40E11" w:rsidRPr="00C65940" w:rsidRDefault="00B40E11">
      <w:pPr>
        <w:snapToGrid w:val="0"/>
        <w:spacing w:line="560" w:lineRule="exact"/>
        <w:ind w:firstLineChars="150" w:firstLine="42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t>八、索赔</w:t>
      </w:r>
    </w:p>
    <w:p w:rsidR="00B40E11" w:rsidRPr="00C65940" w:rsidRDefault="00B40E11">
      <w:pPr>
        <w:snapToGrid w:val="0"/>
        <w:spacing w:line="560" w:lineRule="exact"/>
        <w:ind w:firstLineChars="150" w:firstLine="42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t>供方对货物与合同要求不符负有责任，并且需方已于规定交货内和质量保证期内提出索赔，供方应按需方同意的下述一种或多种方法解决索赔事宜。</w:t>
      </w:r>
    </w:p>
    <w:p w:rsidR="00B40E11" w:rsidRPr="00C65940" w:rsidRDefault="00B40E11">
      <w:pPr>
        <w:snapToGrid w:val="0"/>
        <w:spacing w:line="560" w:lineRule="exact"/>
        <w:ind w:firstLineChars="150" w:firstLine="42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t>（一）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rsidR="00B40E11" w:rsidRPr="00C65940" w:rsidRDefault="00B40E11">
      <w:pPr>
        <w:snapToGrid w:val="0"/>
        <w:spacing w:line="560" w:lineRule="exact"/>
        <w:ind w:firstLineChars="150" w:firstLine="42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t>（二）根据货物的疵劣和受损程度以及需方遭受损失的金额，经双方同意降低货物价格。</w:t>
      </w:r>
    </w:p>
    <w:p w:rsidR="00B40E11" w:rsidRPr="00C65940" w:rsidRDefault="00B40E11">
      <w:pPr>
        <w:snapToGrid w:val="0"/>
        <w:spacing w:line="560" w:lineRule="exact"/>
        <w:ind w:firstLineChars="150" w:firstLine="42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t>九、知识产权</w:t>
      </w:r>
    </w:p>
    <w:p w:rsidR="00B40E11" w:rsidRPr="00C65940" w:rsidRDefault="00B40E11">
      <w:pPr>
        <w:snapToGrid w:val="0"/>
        <w:spacing w:line="560" w:lineRule="exact"/>
        <w:ind w:firstLineChars="150" w:firstLine="42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t>（一）甲方在中华人民共和国境内使用乙方提供的货物及服务时免受第三方提出的侵犯其专利权或其它知识产权的起诉。如果第三方提出侵权指控，乙方承担由此而引起的一切法律责任和费用。</w:t>
      </w:r>
    </w:p>
    <w:p w:rsidR="00B40E11" w:rsidRPr="00C65940" w:rsidRDefault="00B40E11">
      <w:pPr>
        <w:snapToGrid w:val="0"/>
        <w:spacing w:line="560" w:lineRule="exact"/>
        <w:ind w:firstLineChars="150" w:firstLine="42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t>（二）若涉及软件开发等服务类项目知识产权的，知识产权归采购人所有。</w:t>
      </w:r>
    </w:p>
    <w:p w:rsidR="00B40E11" w:rsidRPr="00C65940" w:rsidRDefault="00B40E11">
      <w:pPr>
        <w:snapToGrid w:val="0"/>
        <w:spacing w:line="560" w:lineRule="exact"/>
        <w:ind w:firstLineChars="150" w:firstLine="42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t>十、合同争议的解决</w:t>
      </w:r>
    </w:p>
    <w:p w:rsidR="00B40E11" w:rsidRPr="00C65940" w:rsidRDefault="00B40E11">
      <w:pPr>
        <w:snapToGrid w:val="0"/>
        <w:spacing w:line="560" w:lineRule="exact"/>
        <w:ind w:firstLineChars="150" w:firstLine="42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t>（一）当事人友好协商达成一致</w:t>
      </w:r>
    </w:p>
    <w:p w:rsidR="00B40E11" w:rsidRPr="00C65940" w:rsidRDefault="00B40E11">
      <w:pPr>
        <w:snapToGrid w:val="0"/>
        <w:spacing w:line="560" w:lineRule="exact"/>
        <w:ind w:firstLineChars="150" w:firstLine="42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t>（二）在60天内当事人协商不能达成协议的，可提请采购人当地仲裁机构仲裁。</w:t>
      </w:r>
    </w:p>
    <w:p w:rsidR="00B40E11" w:rsidRPr="00C65940" w:rsidRDefault="00B40E11">
      <w:pPr>
        <w:snapToGrid w:val="0"/>
        <w:spacing w:line="560" w:lineRule="exact"/>
        <w:ind w:firstLineChars="200" w:firstLine="56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lastRenderedPageBreak/>
        <w:t>十一、违约责任</w:t>
      </w:r>
    </w:p>
    <w:p w:rsidR="00B40E11" w:rsidRPr="00C65940" w:rsidRDefault="00B40E11">
      <w:pPr>
        <w:snapToGrid w:val="0"/>
        <w:spacing w:line="560" w:lineRule="exact"/>
        <w:ind w:firstLineChars="200" w:firstLine="56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t>按《中华人民共和国合同法》、《中华人民共和国政府采购法》有关条款，或由供需双方约定。</w:t>
      </w:r>
    </w:p>
    <w:p w:rsidR="00B40E11" w:rsidRPr="00C65940" w:rsidRDefault="00B40E11">
      <w:pPr>
        <w:snapToGrid w:val="0"/>
        <w:spacing w:line="560" w:lineRule="exact"/>
        <w:ind w:firstLineChars="200" w:firstLine="56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t>十二、合同生效及其它</w:t>
      </w:r>
    </w:p>
    <w:p w:rsidR="00B40E11" w:rsidRPr="00C65940" w:rsidRDefault="00B40E11">
      <w:pPr>
        <w:snapToGrid w:val="0"/>
        <w:spacing w:line="560" w:lineRule="exact"/>
        <w:ind w:firstLineChars="150" w:firstLine="42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t>（一）合同生效及其效力应符合《中华人民共和国合同法》有关规定。</w:t>
      </w:r>
    </w:p>
    <w:p w:rsidR="00B40E11" w:rsidRPr="00C65940" w:rsidRDefault="00B40E11">
      <w:pPr>
        <w:snapToGrid w:val="0"/>
        <w:spacing w:line="560" w:lineRule="exact"/>
        <w:ind w:firstLineChars="150" w:firstLine="42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t>（二）合同应经当事人法定代表人或委托代理人签字，加盖双方合同专用章或公章。</w:t>
      </w:r>
    </w:p>
    <w:p w:rsidR="00B40E11" w:rsidRPr="00C65940" w:rsidRDefault="00B40E11">
      <w:pPr>
        <w:snapToGrid w:val="0"/>
        <w:spacing w:line="560" w:lineRule="exact"/>
        <w:ind w:firstLineChars="150" w:firstLine="42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t>（三）合同所包括附件，是合同不可分割的一部分，具有同等法法律效力。</w:t>
      </w:r>
    </w:p>
    <w:p w:rsidR="00B40E11" w:rsidRPr="00C65940" w:rsidRDefault="00B40E11">
      <w:pPr>
        <w:snapToGrid w:val="0"/>
        <w:spacing w:line="560" w:lineRule="exact"/>
        <w:ind w:firstLineChars="150" w:firstLine="42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t>（四）合同需提供担保的，按《中华人民共和国担保法》规定执行。</w:t>
      </w:r>
    </w:p>
    <w:p w:rsidR="00B40E11" w:rsidRPr="00C65940" w:rsidRDefault="00B40E11">
      <w:pPr>
        <w:snapToGrid w:val="0"/>
        <w:spacing w:line="560" w:lineRule="exact"/>
        <w:ind w:firstLineChars="150" w:firstLine="420"/>
        <w:outlineLvl w:val="0"/>
        <w:rPr>
          <w:rFonts w:ascii="方正仿宋_GBK" w:eastAsia="方正仿宋_GBK"/>
          <w:bCs/>
          <w:color w:val="000000" w:themeColor="text1"/>
          <w:szCs w:val="28"/>
        </w:rPr>
      </w:pPr>
      <w:r w:rsidRPr="00C65940">
        <w:rPr>
          <w:rFonts w:ascii="方正仿宋_GBK" w:eastAsia="方正仿宋_GBK" w:hint="eastAsia"/>
          <w:bCs/>
          <w:color w:val="000000" w:themeColor="text1"/>
          <w:szCs w:val="28"/>
        </w:rPr>
        <w:t>（五）本合同条件未尽事宜依照《中华人民共和国合同法》，由供需双方共同协商确定。</w:t>
      </w:r>
    </w:p>
    <w:p w:rsidR="00B40E11" w:rsidRPr="00C65940" w:rsidRDefault="00B40E11">
      <w:pPr>
        <w:snapToGrid w:val="0"/>
        <w:spacing w:line="560" w:lineRule="exact"/>
        <w:ind w:firstLine="570"/>
        <w:rPr>
          <w:rFonts w:ascii="方正仿宋_GBK" w:eastAsia="方正仿宋_GBK"/>
          <w:color w:val="000000" w:themeColor="text1"/>
          <w:szCs w:val="28"/>
        </w:rPr>
        <w:sectPr w:rsidR="00B40E11" w:rsidRPr="00C65940">
          <w:footerReference w:type="default" r:id="rId22"/>
          <w:pgSz w:w="11907" w:h="16840"/>
          <w:pgMar w:top="1134" w:right="1191" w:bottom="1134" w:left="1304" w:header="964" w:footer="992" w:gutter="0"/>
          <w:pgNumType w:fmt="numberInDash"/>
          <w:cols w:space="720"/>
          <w:docGrid w:linePitch="312"/>
        </w:sectPr>
      </w:pPr>
    </w:p>
    <w:p w:rsidR="00B40E11" w:rsidRPr="00C65940" w:rsidRDefault="00B40E11">
      <w:pPr>
        <w:spacing w:line="560" w:lineRule="exact"/>
        <w:rPr>
          <w:rFonts w:ascii="方正仿宋_GBK" w:eastAsia="方正仿宋_GBK"/>
          <w:color w:val="000000" w:themeColor="text1"/>
          <w:szCs w:val="28"/>
        </w:rPr>
      </w:pPr>
      <w:bookmarkStart w:id="77" w:name="_Toc148265480"/>
      <w:bookmarkStart w:id="78" w:name="_Toc303945820"/>
      <w:r w:rsidRPr="00C65940">
        <w:rPr>
          <w:rFonts w:ascii="方正仿宋_GBK" w:eastAsia="方正仿宋_GBK" w:hint="eastAsia"/>
          <w:color w:val="000000" w:themeColor="text1"/>
          <w:szCs w:val="28"/>
        </w:rPr>
        <w:lastRenderedPageBreak/>
        <w:t>附页：合同格式</w:t>
      </w:r>
      <w:bookmarkEnd w:id="77"/>
      <w:bookmarkEnd w:id="78"/>
    </w:p>
    <w:p w:rsidR="00B40E11" w:rsidRPr="00C65940" w:rsidRDefault="00B40E11">
      <w:pPr>
        <w:tabs>
          <w:tab w:val="left" w:pos="9000"/>
        </w:tabs>
        <w:spacing w:line="560" w:lineRule="exact"/>
        <w:jc w:val="center"/>
        <w:rPr>
          <w:rFonts w:ascii="方正仿宋_GBK" w:eastAsia="方正仿宋_GBK"/>
          <w:color w:val="000000" w:themeColor="text1"/>
          <w:szCs w:val="28"/>
        </w:rPr>
      </w:pPr>
    </w:p>
    <w:p w:rsidR="00B40E11" w:rsidRPr="00C65940" w:rsidRDefault="00EF447B">
      <w:pPr>
        <w:spacing w:line="560" w:lineRule="exact"/>
        <w:jc w:val="center"/>
        <w:rPr>
          <w:rFonts w:ascii="方正仿宋_GBK" w:eastAsia="方正仿宋_GBK" w:hAnsi="楷体"/>
          <w:color w:val="000000" w:themeColor="text1"/>
          <w:szCs w:val="28"/>
        </w:rPr>
      </w:pPr>
      <w:r w:rsidRPr="00C65940">
        <w:rPr>
          <w:rFonts w:ascii="方正仿宋_GBK" w:eastAsia="方正仿宋_GBK" w:hAnsi="楷体"/>
          <w:noProof/>
          <w:color w:val="000000" w:themeColor="text1"/>
          <w:szCs w:val="28"/>
        </w:rPr>
        <mc:AlternateContent>
          <mc:Choice Requires="wps">
            <w:drawing>
              <wp:anchor distT="0" distB="0" distL="114300" distR="114300" simplePos="0" relativeHeight="251657216" behindDoc="0" locked="0" layoutInCell="1" allowOverlap="1" wp14:anchorId="7BA69312" wp14:editId="4065104D">
                <wp:simplePos x="0" y="0"/>
                <wp:positionH relativeFrom="column">
                  <wp:posOffset>3771900</wp:posOffset>
                </wp:positionH>
                <wp:positionV relativeFrom="paragraph">
                  <wp:posOffset>0</wp:posOffset>
                </wp:positionV>
                <wp:extent cx="1143000" cy="297180"/>
                <wp:effectExtent l="0" t="0" r="0" b="7620"/>
                <wp:wrapNone/>
                <wp:docPr id="1"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940" w:rsidRDefault="00C65940">
                            <w:pPr>
                              <w:rPr>
                                <w:rFonts w:ascii="楷体" w:eastAsia="楷体" w:hAnsi="楷体"/>
                                <w:sz w:val="24"/>
                              </w:rPr>
                            </w:pPr>
                            <w:r>
                              <w:rPr>
                                <w:rFonts w:ascii="楷体" w:eastAsia="楷体" w:hAnsi="楷体" w:hint="eastAsia"/>
                                <w:sz w:val="24"/>
                              </w:rPr>
                              <w:t>合同编号：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9" o:spid="_x0000_s1026" type="#_x0000_t202" style="position:absolute;left:0;text-align:left;margin-left:297pt;margin-top:0;width:90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" filled="f" stroked="f">
                <v:textbox>
                  <w:txbxContent>
                    <w:p w:rsidR="00D914FE" w:rsidRDefault="00D914FE">
                      <w:pPr>
                        <w:rPr>
                          <w:rFonts w:ascii="楷体" w:eastAsia="楷体" w:hAnsi="楷体"/>
                          <w:sz w:val="24"/>
                        </w:rPr>
                      </w:pPr>
                      <w:r>
                        <w:rPr>
                          <w:rFonts w:ascii="楷体" w:eastAsia="楷体" w:hAnsi="楷体" w:hint="eastAsia"/>
                          <w:sz w:val="24"/>
                        </w:rPr>
                        <w:t>合同编号：</w:t>
                      </w:r>
                    </w:p>
                  </w:txbxContent>
                </v:textbox>
              </v:shape>
            </w:pict>
          </mc:Fallback>
        </mc:AlternateContent>
      </w:r>
    </w:p>
    <w:p w:rsidR="00B40E11" w:rsidRPr="00C65940" w:rsidRDefault="00B40E11">
      <w:pPr>
        <w:spacing w:line="560" w:lineRule="exact"/>
        <w:jc w:val="center"/>
        <w:rPr>
          <w:rFonts w:ascii="方正仿宋_GBK" w:eastAsia="方正仿宋_GBK" w:hAnsi="楷体"/>
          <w:color w:val="000000" w:themeColor="text1"/>
          <w:szCs w:val="28"/>
        </w:rPr>
      </w:pPr>
    </w:p>
    <w:p w:rsidR="00B40E11" w:rsidRPr="00C65940" w:rsidRDefault="00B40E11">
      <w:pPr>
        <w:spacing w:line="560" w:lineRule="exact"/>
        <w:rPr>
          <w:rFonts w:ascii="方正仿宋_GBK" w:eastAsia="方正仿宋_GBK" w:hAnsi="楷体"/>
          <w:color w:val="000000" w:themeColor="text1"/>
          <w:szCs w:val="28"/>
        </w:rPr>
      </w:pPr>
    </w:p>
    <w:p w:rsidR="00B40E11" w:rsidRPr="00C65940" w:rsidRDefault="00B40E11">
      <w:pPr>
        <w:spacing w:line="560" w:lineRule="exact"/>
        <w:rPr>
          <w:rFonts w:ascii="方正小标宋简体" w:eastAsia="方正小标宋简体" w:hAnsi="楷体"/>
          <w:color w:val="000000" w:themeColor="text1"/>
          <w:sz w:val="52"/>
          <w:szCs w:val="52"/>
        </w:rPr>
      </w:pPr>
    </w:p>
    <w:p w:rsidR="00B40E11" w:rsidRPr="00C65940" w:rsidRDefault="00B40E11">
      <w:pPr>
        <w:spacing w:line="900" w:lineRule="exact"/>
        <w:jc w:val="center"/>
        <w:rPr>
          <w:rFonts w:ascii="方正小标宋简体" w:eastAsia="方正小标宋简体" w:hAnsi="楷体"/>
          <w:color w:val="000000" w:themeColor="text1"/>
          <w:sz w:val="84"/>
          <w:szCs w:val="84"/>
        </w:rPr>
      </w:pPr>
      <w:r w:rsidRPr="00C65940">
        <w:rPr>
          <w:rFonts w:ascii="方正小标宋简体" w:eastAsia="方正小标宋简体" w:hAnsi="楷体" w:hint="eastAsia"/>
          <w:color w:val="000000" w:themeColor="text1"/>
          <w:sz w:val="84"/>
          <w:szCs w:val="84"/>
        </w:rPr>
        <w:t>重庆医科大学采购合同</w:t>
      </w:r>
    </w:p>
    <w:p w:rsidR="00B40E11" w:rsidRPr="00C65940" w:rsidRDefault="00B40E11">
      <w:pPr>
        <w:spacing w:line="640" w:lineRule="exact"/>
        <w:jc w:val="center"/>
        <w:rPr>
          <w:rFonts w:ascii="方正小标宋简体" w:eastAsia="方正小标宋简体" w:hAnsi="楷体"/>
          <w:color w:val="000000" w:themeColor="text1"/>
          <w:sz w:val="52"/>
          <w:szCs w:val="52"/>
        </w:rPr>
      </w:pPr>
    </w:p>
    <w:p w:rsidR="00B40E11" w:rsidRPr="00C65940" w:rsidRDefault="00B40E11">
      <w:pPr>
        <w:spacing w:line="640" w:lineRule="exact"/>
        <w:jc w:val="center"/>
        <w:rPr>
          <w:rFonts w:ascii="方正仿宋_GBK" w:eastAsia="方正仿宋_GBK" w:hAnsi="楷体"/>
          <w:color w:val="000000" w:themeColor="text1"/>
          <w:szCs w:val="28"/>
        </w:rPr>
      </w:pPr>
    </w:p>
    <w:p w:rsidR="00B40E11" w:rsidRPr="00C65940" w:rsidRDefault="00B40E11">
      <w:pPr>
        <w:spacing w:line="640" w:lineRule="exact"/>
        <w:rPr>
          <w:rFonts w:ascii="方正仿宋_GBK" w:eastAsia="方正仿宋_GBK" w:hAnsi="楷体"/>
          <w:color w:val="000000" w:themeColor="text1"/>
          <w:szCs w:val="28"/>
        </w:rPr>
      </w:pPr>
    </w:p>
    <w:p w:rsidR="00B40E11" w:rsidRPr="00C65940" w:rsidRDefault="00B40E11">
      <w:pPr>
        <w:spacing w:line="640" w:lineRule="exact"/>
        <w:rPr>
          <w:rFonts w:ascii="方正仿宋_GBK" w:eastAsia="方正仿宋_GBK" w:hAnsi="楷体"/>
          <w:color w:val="000000" w:themeColor="text1"/>
          <w:szCs w:val="28"/>
        </w:rPr>
      </w:pPr>
    </w:p>
    <w:p w:rsidR="00B40E11" w:rsidRPr="00C65940" w:rsidRDefault="00B40E11">
      <w:pPr>
        <w:spacing w:line="640" w:lineRule="exact"/>
        <w:rPr>
          <w:rFonts w:ascii="方正仿宋_GBK" w:eastAsia="方正仿宋_GBK" w:hAnsi="楷体"/>
          <w:color w:val="000000" w:themeColor="text1"/>
          <w:szCs w:val="28"/>
        </w:rPr>
      </w:pPr>
    </w:p>
    <w:p w:rsidR="00B40E11" w:rsidRPr="00C65940" w:rsidRDefault="00B40E11">
      <w:pPr>
        <w:spacing w:line="640" w:lineRule="exact"/>
        <w:rPr>
          <w:rFonts w:ascii="方正仿宋_GBK" w:eastAsia="方正仿宋_GBK" w:hAnsi="楷体"/>
          <w:color w:val="000000" w:themeColor="text1"/>
          <w:szCs w:val="28"/>
        </w:rPr>
      </w:pPr>
    </w:p>
    <w:p w:rsidR="00B40E11" w:rsidRPr="00C65940" w:rsidRDefault="00B40E11">
      <w:pPr>
        <w:spacing w:line="640" w:lineRule="exact"/>
        <w:ind w:firstLineChars="500" w:firstLine="1600"/>
        <w:rPr>
          <w:rFonts w:ascii="方正仿宋_GBK" w:eastAsia="方正仿宋_GBK" w:hAnsi="楷体"/>
          <w:color w:val="000000" w:themeColor="text1"/>
          <w:sz w:val="32"/>
          <w:szCs w:val="32"/>
        </w:rPr>
      </w:pPr>
      <w:r w:rsidRPr="00C65940">
        <w:rPr>
          <w:rFonts w:ascii="方正仿宋_GBK" w:eastAsia="方正仿宋_GBK" w:hAnsi="楷体" w:hint="eastAsia"/>
          <w:color w:val="000000" w:themeColor="text1"/>
          <w:sz w:val="32"/>
          <w:szCs w:val="32"/>
        </w:rPr>
        <w:t>采购标的类型：□货物    □工程    □服务</w:t>
      </w:r>
    </w:p>
    <w:p w:rsidR="00B40E11" w:rsidRPr="00C65940" w:rsidRDefault="00B40E11">
      <w:pPr>
        <w:spacing w:line="640" w:lineRule="exact"/>
        <w:rPr>
          <w:rFonts w:ascii="方正仿宋_GBK" w:eastAsia="方正仿宋_GBK" w:hAnsi="楷体"/>
          <w:color w:val="000000" w:themeColor="text1"/>
          <w:sz w:val="32"/>
          <w:szCs w:val="32"/>
        </w:rPr>
      </w:pPr>
      <w:r w:rsidRPr="00C65940">
        <w:rPr>
          <w:rFonts w:ascii="方正仿宋_GBK" w:eastAsia="方正仿宋_GBK" w:hAnsi="楷体" w:hint="eastAsia"/>
          <w:color w:val="000000" w:themeColor="text1"/>
          <w:sz w:val="32"/>
          <w:szCs w:val="32"/>
        </w:rPr>
        <w:t xml:space="preserve">          项 目 号：</w:t>
      </w:r>
    </w:p>
    <w:p w:rsidR="00B40E11" w:rsidRPr="00C65940" w:rsidRDefault="00B40E11">
      <w:pPr>
        <w:spacing w:line="640" w:lineRule="exact"/>
        <w:rPr>
          <w:rFonts w:ascii="方正仿宋_GBK" w:eastAsia="方正仿宋_GBK" w:hAnsi="楷体"/>
          <w:color w:val="000000" w:themeColor="text1"/>
          <w:sz w:val="32"/>
          <w:szCs w:val="32"/>
        </w:rPr>
      </w:pPr>
      <w:r w:rsidRPr="00C65940">
        <w:rPr>
          <w:rFonts w:ascii="方正仿宋_GBK" w:eastAsia="方正仿宋_GBK" w:hAnsi="楷体" w:hint="eastAsia"/>
          <w:color w:val="000000" w:themeColor="text1"/>
          <w:sz w:val="32"/>
          <w:szCs w:val="32"/>
        </w:rPr>
        <w:t xml:space="preserve">          用户单位：</w:t>
      </w:r>
    </w:p>
    <w:p w:rsidR="00B40E11" w:rsidRPr="00C65940" w:rsidRDefault="00B40E11">
      <w:pPr>
        <w:spacing w:line="640" w:lineRule="exact"/>
        <w:rPr>
          <w:rFonts w:ascii="方正仿宋_GBK" w:eastAsia="方正仿宋_GBK" w:hAnsi="楷体"/>
          <w:color w:val="000000" w:themeColor="text1"/>
          <w:sz w:val="32"/>
          <w:szCs w:val="32"/>
        </w:rPr>
      </w:pPr>
      <w:r w:rsidRPr="00C65940">
        <w:rPr>
          <w:rFonts w:ascii="方正仿宋_GBK" w:eastAsia="方正仿宋_GBK" w:hAnsi="楷体" w:hint="eastAsia"/>
          <w:color w:val="000000" w:themeColor="text1"/>
          <w:sz w:val="32"/>
          <w:szCs w:val="32"/>
        </w:rPr>
        <w:t xml:space="preserve">          合同项目：</w:t>
      </w:r>
    </w:p>
    <w:p w:rsidR="00B40E11" w:rsidRPr="00C65940" w:rsidRDefault="00B40E11">
      <w:pPr>
        <w:spacing w:line="640" w:lineRule="exact"/>
        <w:ind w:firstLineChars="500" w:firstLine="1600"/>
        <w:rPr>
          <w:rFonts w:ascii="方正仿宋_GBK" w:eastAsia="方正仿宋_GBK" w:hAnsi="楷体"/>
          <w:color w:val="000000" w:themeColor="text1"/>
          <w:sz w:val="32"/>
          <w:szCs w:val="32"/>
        </w:rPr>
      </w:pPr>
      <w:r w:rsidRPr="00C65940">
        <w:rPr>
          <w:rFonts w:ascii="方正仿宋_GBK" w:eastAsia="方正仿宋_GBK" w:hAnsi="楷体" w:hint="eastAsia"/>
          <w:color w:val="000000" w:themeColor="text1"/>
          <w:sz w:val="32"/>
          <w:szCs w:val="32"/>
        </w:rPr>
        <w:t>合同金额：人民币元</w:t>
      </w:r>
    </w:p>
    <w:p w:rsidR="00B40E11" w:rsidRPr="00C65940" w:rsidRDefault="00B40E11">
      <w:pPr>
        <w:spacing w:line="640" w:lineRule="exact"/>
        <w:ind w:firstLineChars="500" w:firstLine="1600"/>
        <w:rPr>
          <w:rFonts w:ascii="方正仿宋_GBK" w:eastAsia="方正仿宋_GBK" w:hAnsi="楷体"/>
          <w:color w:val="000000" w:themeColor="text1"/>
          <w:sz w:val="32"/>
          <w:szCs w:val="32"/>
        </w:rPr>
      </w:pPr>
      <w:r w:rsidRPr="00C65940">
        <w:rPr>
          <w:rFonts w:ascii="方正仿宋_GBK" w:eastAsia="方正仿宋_GBK" w:hAnsi="楷体" w:hint="eastAsia"/>
          <w:color w:val="000000" w:themeColor="text1"/>
          <w:sz w:val="32"/>
          <w:szCs w:val="32"/>
        </w:rPr>
        <w:t>经费科目：</w:t>
      </w:r>
    </w:p>
    <w:p w:rsidR="00B40E11" w:rsidRPr="00C65940" w:rsidRDefault="00B40E11">
      <w:pPr>
        <w:spacing w:line="640" w:lineRule="exact"/>
        <w:ind w:firstLineChars="500" w:firstLine="1600"/>
        <w:rPr>
          <w:rFonts w:ascii="方正仿宋_GBK" w:eastAsia="方正仿宋_GBK" w:hAnsi="楷体"/>
          <w:color w:val="000000" w:themeColor="text1"/>
          <w:sz w:val="32"/>
          <w:szCs w:val="32"/>
        </w:rPr>
      </w:pPr>
      <w:r w:rsidRPr="00C65940">
        <w:rPr>
          <w:rFonts w:ascii="方正仿宋_GBK" w:eastAsia="方正仿宋_GBK" w:hAnsi="楷体" w:hint="eastAsia"/>
          <w:color w:val="000000" w:themeColor="text1"/>
          <w:sz w:val="32"/>
          <w:szCs w:val="32"/>
        </w:rPr>
        <w:t>中标单位：公司</w:t>
      </w:r>
    </w:p>
    <w:p w:rsidR="00B40E11" w:rsidRPr="00C65940" w:rsidRDefault="00B40E11">
      <w:pPr>
        <w:spacing w:line="640" w:lineRule="exact"/>
        <w:ind w:firstLineChars="500" w:firstLine="1600"/>
        <w:rPr>
          <w:rFonts w:ascii="方正仿宋_GBK" w:eastAsia="方正仿宋_GBK" w:hAnsi="华文细黑"/>
          <w:color w:val="000000" w:themeColor="text1"/>
          <w:sz w:val="32"/>
          <w:szCs w:val="32"/>
        </w:rPr>
      </w:pPr>
      <w:r w:rsidRPr="00C65940">
        <w:rPr>
          <w:rFonts w:ascii="方正仿宋_GBK" w:eastAsia="方正仿宋_GBK" w:hAnsi="楷体" w:hint="eastAsia"/>
          <w:color w:val="000000" w:themeColor="text1"/>
          <w:sz w:val="32"/>
          <w:szCs w:val="32"/>
        </w:rPr>
        <w:t>签订时间：20</w:t>
      </w:r>
      <w:r w:rsidR="00EB13E2" w:rsidRPr="00C65940">
        <w:rPr>
          <w:rFonts w:ascii="方正仿宋_GBK" w:eastAsia="方正仿宋_GBK" w:hAnsi="楷体" w:hint="eastAsia"/>
          <w:color w:val="000000" w:themeColor="text1"/>
          <w:sz w:val="32"/>
          <w:szCs w:val="32"/>
        </w:rPr>
        <w:t>2</w:t>
      </w:r>
      <w:r w:rsidR="00907F0F" w:rsidRPr="00C65940">
        <w:rPr>
          <w:rFonts w:ascii="方正仿宋_GBK" w:eastAsia="方正仿宋_GBK" w:hAnsi="楷体" w:hint="eastAsia"/>
          <w:color w:val="000000" w:themeColor="text1"/>
          <w:sz w:val="32"/>
          <w:szCs w:val="32"/>
        </w:rPr>
        <w:t>1</w:t>
      </w:r>
      <w:r w:rsidRPr="00C65940">
        <w:rPr>
          <w:rFonts w:ascii="方正仿宋_GBK" w:eastAsia="方正仿宋_GBK" w:hAnsi="楷体" w:hint="eastAsia"/>
          <w:color w:val="000000" w:themeColor="text1"/>
          <w:sz w:val="32"/>
          <w:szCs w:val="32"/>
        </w:rPr>
        <w:t>年月日</w:t>
      </w:r>
    </w:p>
    <w:p w:rsidR="00B40E11" w:rsidRPr="00C65940" w:rsidRDefault="00B40E11">
      <w:pPr>
        <w:autoSpaceDE w:val="0"/>
        <w:autoSpaceDN w:val="0"/>
        <w:adjustRightInd w:val="0"/>
        <w:spacing w:line="640" w:lineRule="exact"/>
        <w:rPr>
          <w:rFonts w:ascii="方正仿宋_GBK" w:eastAsia="方正仿宋_GBK"/>
          <w:color w:val="000000" w:themeColor="text1"/>
          <w:kern w:val="0"/>
          <w:szCs w:val="28"/>
        </w:rPr>
      </w:pPr>
    </w:p>
    <w:p w:rsidR="00B40E11" w:rsidRPr="00C65940" w:rsidRDefault="00B40E11">
      <w:pPr>
        <w:spacing w:line="560" w:lineRule="exact"/>
        <w:jc w:val="center"/>
        <w:rPr>
          <w:rFonts w:ascii="方正小标宋简体" w:eastAsia="方正小标宋简体"/>
          <w:color w:val="000000" w:themeColor="text1"/>
          <w:sz w:val="52"/>
          <w:szCs w:val="52"/>
        </w:rPr>
      </w:pPr>
    </w:p>
    <w:p w:rsidR="00B40E11" w:rsidRPr="00C65940" w:rsidRDefault="00B40E11">
      <w:pPr>
        <w:spacing w:line="560" w:lineRule="exact"/>
        <w:jc w:val="center"/>
        <w:rPr>
          <w:rFonts w:ascii="方正小标宋简体" w:eastAsia="方正小标宋简体"/>
          <w:color w:val="000000" w:themeColor="text1"/>
          <w:sz w:val="52"/>
          <w:szCs w:val="52"/>
        </w:rPr>
      </w:pPr>
      <w:r w:rsidRPr="00C65940">
        <w:rPr>
          <w:rFonts w:ascii="方正小标宋简体" w:eastAsia="方正小标宋简体" w:hint="eastAsia"/>
          <w:color w:val="000000" w:themeColor="text1"/>
          <w:sz w:val="52"/>
          <w:szCs w:val="52"/>
        </w:rPr>
        <w:t>重庆医科大学采购合同</w:t>
      </w:r>
    </w:p>
    <w:p w:rsidR="00B40E11" w:rsidRPr="00C65940" w:rsidRDefault="00B40E11">
      <w:pPr>
        <w:spacing w:line="560" w:lineRule="exact"/>
        <w:jc w:val="center"/>
        <w:rPr>
          <w:rFonts w:ascii="方正仿宋_GBK" w:eastAsia="方正仿宋_GBK"/>
          <w:color w:val="000000" w:themeColor="text1"/>
          <w:szCs w:val="28"/>
        </w:rPr>
      </w:pPr>
      <w:r w:rsidRPr="00C65940">
        <w:rPr>
          <w:rFonts w:ascii="方正仿宋_GBK" w:eastAsia="方正仿宋_GBK" w:hint="eastAsia"/>
          <w:color w:val="000000" w:themeColor="text1"/>
          <w:szCs w:val="28"/>
        </w:rPr>
        <w:t>（合同编号：             ）</w:t>
      </w:r>
    </w:p>
    <w:p w:rsidR="00B40E11" w:rsidRPr="00C65940" w:rsidRDefault="00B40E11">
      <w:pPr>
        <w:spacing w:line="560" w:lineRule="exact"/>
        <w:jc w:val="center"/>
        <w:rPr>
          <w:rFonts w:ascii="方正仿宋_GBK" w:eastAsia="方正仿宋_GBK"/>
          <w:color w:val="000000" w:themeColor="text1"/>
          <w:szCs w:val="28"/>
        </w:rPr>
      </w:pPr>
    </w:p>
    <w:p w:rsidR="00B40E11" w:rsidRPr="00C65940" w:rsidRDefault="00B40E11">
      <w:pPr>
        <w:spacing w:line="560" w:lineRule="exact"/>
        <w:rPr>
          <w:rFonts w:ascii="方正仿宋_GBK" w:eastAsia="方正仿宋_GBK"/>
          <w:color w:val="000000" w:themeColor="text1"/>
          <w:szCs w:val="28"/>
        </w:rPr>
      </w:pPr>
      <w:r w:rsidRPr="00C65940">
        <w:rPr>
          <w:rFonts w:ascii="方正仿宋_GBK" w:eastAsia="方正仿宋_GBK" w:hint="eastAsia"/>
          <w:color w:val="000000" w:themeColor="text1"/>
          <w:szCs w:val="28"/>
        </w:rPr>
        <w:t>供方：________________________   计量单位：_________</w:t>
      </w:r>
    </w:p>
    <w:p w:rsidR="00B40E11" w:rsidRPr="00C65940" w:rsidRDefault="00B40E11">
      <w:pPr>
        <w:spacing w:line="560" w:lineRule="exact"/>
        <w:rPr>
          <w:rFonts w:ascii="方正仿宋_GBK" w:eastAsia="方正仿宋_GBK"/>
          <w:color w:val="000000" w:themeColor="text1"/>
          <w:szCs w:val="28"/>
        </w:rPr>
      </w:pPr>
      <w:r w:rsidRPr="00C65940">
        <w:rPr>
          <w:rFonts w:ascii="方正仿宋_GBK" w:eastAsia="方正仿宋_GBK" w:hint="eastAsia"/>
          <w:color w:val="000000" w:themeColor="text1"/>
          <w:szCs w:val="28"/>
        </w:rPr>
        <w:t>需方：</w:t>
      </w:r>
      <w:r w:rsidRPr="00C65940">
        <w:rPr>
          <w:rFonts w:ascii="方正仿宋_GBK" w:eastAsia="方正仿宋_GBK" w:hint="eastAsia"/>
          <w:color w:val="000000" w:themeColor="text1"/>
          <w:szCs w:val="28"/>
          <w:u w:val="single"/>
        </w:rPr>
        <w:t>重庆医科大学</w:t>
      </w:r>
      <w:r w:rsidRPr="00C65940">
        <w:rPr>
          <w:rFonts w:ascii="方正仿宋_GBK" w:eastAsia="方正仿宋_GBK" w:hint="eastAsia"/>
          <w:color w:val="000000" w:themeColor="text1"/>
          <w:szCs w:val="28"/>
        </w:rPr>
        <w:t xml:space="preserve">  计价单位：_________</w:t>
      </w:r>
    </w:p>
    <w:p w:rsidR="00B40E11" w:rsidRPr="00C65940" w:rsidRDefault="00B40E11">
      <w:pPr>
        <w:spacing w:line="560" w:lineRule="exact"/>
        <w:rPr>
          <w:rFonts w:ascii="方正仿宋_GBK" w:eastAsia="方正仿宋_GBK"/>
          <w:color w:val="000000" w:themeColor="text1"/>
          <w:szCs w:val="28"/>
        </w:rPr>
      </w:pPr>
    </w:p>
    <w:p w:rsidR="00B40E11" w:rsidRPr="00C65940" w:rsidRDefault="00B40E11">
      <w:pPr>
        <w:spacing w:line="560" w:lineRule="exact"/>
        <w:rPr>
          <w:rFonts w:ascii="方正仿宋_GBK" w:eastAsia="方正仿宋_GBK"/>
          <w:color w:val="000000" w:themeColor="text1"/>
          <w:szCs w:val="28"/>
        </w:rPr>
      </w:pPr>
      <w:r w:rsidRPr="00C65940">
        <w:rPr>
          <w:rFonts w:ascii="方正仿宋_GBK" w:eastAsia="方正仿宋_GBK" w:hint="eastAsia"/>
          <w:color w:val="000000" w:themeColor="text1"/>
          <w:szCs w:val="28"/>
        </w:rPr>
        <w:t>经双方协商一致，达成以下购销合同：</w:t>
      </w:r>
    </w:p>
    <w:tbl>
      <w:tblPr>
        <w:tblW w:w="0" w:type="auto"/>
        <w:tblInd w:w="-3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27"/>
        <w:gridCol w:w="1527"/>
        <w:gridCol w:w="1449"/>
        <w:gridCol w:w="671"/>
        <w:gridCol w:w="363"/>
        <w:gridCol w:w="951"/>
        <w:gridCol w:w="850"/>
        <w:gridCol w:w="1476"/>
        <w:gridCol w:w="1440"/>
      </w:tblGrid>
      <w:tr w:rsidR="00C65940" w:rsidRPr="00C65940">
        <w:trPr>
          <w:trHeight w:val="452"/>
        </w:trPr>
        <w:tc>
          <w:tcPr>
            <w:tcW w:w="1427" w:type="dxa"/>
            <w:tcBorders>
              <w:top w:val="single" w:sz="4" w:space="0" w:color="auto"/>
              <w:left w:val="single" w:sz="4" w:space="0" w:color="auto"/>
              <w:bottom w:val="single" w:sz="4" w:space="0" w:color="auto"/>
              <w:right w:val="single" w:sz="4" w:space="0" w:color="auto"/>
            </w:tcBorders>
            <w:vAlign w:val="center"/>
          </w:tcPr>
          <w:p w:rsidR="00B40E11" w:rsidRPr="00C65940" w:rsidRDefault="00B40E11">
            <w:pPr>
              <w:spacing w:line="560" w:lineRule="exact"/>
              <w:jc w:val="center"/>
              <w:rPr>
                <w:rFonts w:ascii="方正仿宋_GBK" w:eastAsia="方正仿宋_GBK"/>
                <w:color w:val="000000" w:themeColor="text1"/>
                <w:szCs w:val="28"/>
              </w:rPr>
            </w:pPr>
            <w:r w:rsidRPr="00C65940">
              <w:rPr>
                <w:rFonts w:ascii="方正仿宋_GBK" w:eastAsia="方正仿宋_GBK" w:hint="eastAsia"/>
                <w:color w:val="000000" w:themeColor="text1"/>
                <w:szCs w:val="28"/>
              </w:rPr>
              <w:t>商品名称</w:t>
            </w:r>
          </w:p>
        </w:tc>
        <w:tc>
          <w:tcPr>
            <w:tcW w:w="1527" w:type="dxa"/>
            <w:tcBorders>
              <w:top w:val="single" w:sz="4" w:space="0" w:color="auto"/>
              <w:left w:val="single" w:sz="4" w:space="0" w:color="auto"/>
              <w:bottom w:val="single" w:sz="4" w:space="0" w:color="auto"/>
              <w:right w:val="single" w:sz="4" w:space="0" w:color="auto"/>
            </w:tcBorders>
            <w:vAlign w:val="center"/>
          </w:tcPr>
          <w:p w:rsidR="00B40E11" w:rsidRPr="00C65940" w:rsidRDefault="00B40E11">
            <w:pPr>
              <w:spacing w:line="560" w:lineRule="exact"/>
              <w:jc w:val="center"/>
              <w:rPr>
                <w:rFonts w:ascii="方正仿宋_GBK" w:eastAsia="方正仿宋_GBK"/>
                <w:color w:val="000000" w:themeColor="text1"/>
                <w:szCs w:val="28"/>
              </w:rPr>
            </w:pPr>
            <w:r w:rsidRPr="00C65940">
              <w:rPr>
                <w:rFonts w:ascii="方正仿宋_GBK" w:eastAsia="方正仿宋_GBK" w:hint="eastAsia"/>
                <w:color w:val="000000" w:themeColor="text1"/>
                <w:szCs w:val="28"/>
              </w:rPr>
              <w:t>国别厂家</w:t>
            </w:r>
          </w:p>
        </w:tc>
        <w:tc>
          <w:tcPr>
            <w:tcW w:w="1449" w:type="dxa"/>
            <w:tcBorders>
              <w:top w:val="single" w:sz="4" w:space="0" w:color="auto"/>
              <w:left w:val="single" w:sz="4" w:space="0" w:color="auto"/>
              <w:bottom w:val="single" w:sz="4" w:space="0" w:color="auto"/>
              <w:right w:val="single" w:sz="4" w:space="0" w:color="auto"/>
            </w:tcBorders>
            <w:vAlign w:val="center"/>
          </w:tcPr>
          <w:p w:rsidR="00B40E11" w:rsidRPr="00C65940" w:rsidRDefault="00B40E11">
            <w:pPr>
              <w:spacing w:line="560" w:lineRule="exact"/>
              <w:jc w:val="center"/>
              <w:rPr>
                <w:rFonts w:ascii="方正仿宋_GBK" w:eastAsia="方正仿宋_GBK"/>
                <w:color w:val="000000" w:themeColor="text1"/>
                <w:szCs w:val="28"/>
              </w:rPr>
            </w:pPr>
            <w:r w:rsidRPr="00C65940">
              <w:rPr>
                <w:rFonts w:ascii="方正仿宋_GBK" w:eastAsia="方正仿宋_GBK" w:hint="eastAsia"/>
                <w:color w:val="000000" w:themeColor="text1"/>
                <w:szCs w:val="28"/>
              </w:rPr>
              <w:t>规格型号</w:t>
            </w: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B40E11" w:rsidRPr="00C65940" w:rsidRDefault="00B40E11">
            <w:pPr>
              <w:spacing w:line="560" w:lineRule="exact"/>
              <w:jc w:val="center"/>
              <w:rPr>
                <w:rFonts w:ascii="方正仿宋_GBK" w:eastAsia="方正仿宋_GBK"/>
                <w:color w:val="000000" w:themeColor="text1"/>
                <w:szCs w:val="28"/>
              </w:rPr>
            </w:pPr>
            <w:r w:rsidRPr="00C65940">
              <w:rPr>
                <w:rFonts w:ascii="方正仿宋_GBK" w:eastAsia="方正仿宋_GBK" w:hint="eastAsia"/>
                <w:color w:val="000000" w:themeColor="text1"/>
                <w:szCs w:val="28"/>
              </w:rPr>
              <w:t>数量</w:t>
            </w:r>
          </w:p>
        </w:tc>
        <w:tc>
          <w:tcPr>
            <w:tcW w:w="951" w:type="dxa"/>
            <w:tcBorders>
              <w:top w:val="single" w:sz="4" w:space="0" w:color="auto"/>
              <w:left w:val="single" w:sz="4" w:space="0" w:color="auto"/>
              <w:bottom w:val="single" w:sz="4" w:space="0" w:color="auto"/>
              <w:right w:val="single" w:sz="4" w:space="0" w:color="auto"/>
            </w:tcBorders>
            <w:vAlign w:val="center"/>
          </w:tcPr>
          <w:p w:rsidR="00B40E11" w:rsidRPr="00C65940" w:rsidRDefault="00B40E11">
            <w:pPr>
              <w:spacing w:line="560" w:lineRule="exact"/>
              <w:jc w:val="center"/>
              <w:rPr>
                <w:rFonts w:ascii="方正仿宋_GBK" w:eastAsia="方正仿宋_GBK"/>
                <w:color w:val="000000" w:themeColor="text1"/>
                <w:szCs w:val="28"/>
              </w:rPr>
            </w:pPr>
            <w:r w:rsidRPr="00C65940">
              <w:rPr>
                <w:rFonts w:ascii="方正仿宋_GBK" w:eastAsia="方正仿宋_GBK" w:hint="eastAsia"/>
                <w:color w:val="000000" w:themeColor="text1"/>
                <w:szCs w:val="28"/>
              </w:rPr>
              <w:t>单价</w:t>
            </w:r>
          </w:p>
        </w:tc>
        <w:tc>
          <w:tcPr>
            <w:tcW w:w="850" w:type="dxa"/>
            <w:tcBorders>
              <w:top w:val="single" w:sz="4" w:space="0" w:color="auto"/>
              <w:left w:val="single" w:sz="4" w:space="0" w:color="auto"/>
              <w:bottom w:val="single" w:sz="4" w:space="0" w:color="auto"/>
              <w:right w:val="single" w:sz="4" w:space="0" w:color="auto"/>
            </w:tcBorders>
            <w:vAlign w:val="center"/>
          </w:tcPr>
          <w:p w:rsidR="00B40E11" w:rsidRPr="00C65940" w:rsidRDefault="00B40E11">
            <w:pPr>
              <w:spacing w:line="560" w:lineRule="exact"/>
              <w:jc w:val="center"/>
              <w:rPr>
                <w:rFonts w:ascii="方正仿宋_GBK" w:eastAsia="方正仿宋_GBK"/>
                <w:color w:val="000000" w:themeColor="text1"/>
                <w:szCs w:val="28"/>
              </w:rPr>
            </w:pPr>
            <w:r w:rsidRPr="00C65940">
              <w:rPr>
                <w:rFonts w:ascii="方正仿宋_GBK" w:eastAsia="方正仿宋_GBK" w:hint="eastAsia"/>
                <w:color w:val="000000" w:themeColor="text1"/>
                <w:szCs w:val="28"/>
              </w:rPr>
              <w:t>总价</w:t>
            </w:r>
          </w:p>
        </w:tc>
        <w:tc>
          <w:tcPr>
            <w:tcW w:w="1476" w:type="dxa"/>
            <w:tcBorders>
              <w:top w:val="single" w:sz="4" w:space="0" w:color="auto"/>
              <w:left w:val="single" w:sz="4" w:space="0" w:color="auto"/>
              <w:bottom w:val="single" w:sz="4" w:space="0" w:color="auto"/>
              <w:right w:val="single" w:sz="4" w:space="0" w:color="auto"/>
            </w:tcBorders>
            <w:vAlign w:val="center"/>
          </w:tcPr>
          <w:p w:rsidR="00B40E11" w:rsidRPr="00C65940" w:rsidRDefault="00B40E11">
            <w:pPr>
              <w:spacing w:line="560" w:lineRule="exact"/>
              <w:jc w:val="center"/>
              <w:rPr>
                <w:rFonts w:ascii="方正仿宋_GBK" w:eastAsia="方正仿宋_GBK"/>
                <w:color w:val="000000" w:themeColor="text1"/>
                <w:szCs w:val="28"/>
              </w:rPr>
            </w:pPr>
            <w:r w:rsidRPr="00C65940">
              <w:rPr>
                <w:rFonts w:ascii="方正仿宋_GBK" w:eastAsia="方正仿宋_GBK" w:hint="eastAsia"/>
                <w:color w:val="000000" w:themeColor="text1"/>
                <w:szCs w:val="28"/>
              </w:rPr>
              <w:t>交货时间</w:t>
            </w:r>
          </w:p>
        </w:tc>
        <w:tc>
          <w:tcPr>
            <w:tcW w:w="1440" w:type="dxa"/>
            <w:tcBorders>
              <w:top w:val="single" w:sz="4" w:space="0" w:color="auto"/>
              <w:left w:val="single" w:sz="4" w:space="0" w:color="auto"/>
              <w:bottom w:val="single" w:sz="4" w:space="0" w:color="auto"/>
              <w:right w:val="single" w:sz="4" w:space="0" w:color="auto"/>
            </w:tcBorders>
            <w:vAlign w:val="center"/>
          </w:tcPr>
          <w:p w:rsidR="00B40E11" w:rsidRPr="00C65940" w:rsidRDefault="00B40E11">
            <w:pPr>
              <w:spacing w:line="560" w:lineRule="exact"/>
              <w:jc w:val="center"/>
              <w:rPr>
                <w:rFonts w:ascii="方正仿宋_GBK" w:eastAsia="方正仿宋_GBK"/>
                <w:color w:val="000000" w:themeColor="text1"/>
                <w:szCs w:val="28"/>
              </w:rPr>
            </w:pPr>
            <w:r w:rsidRPr="00C65940">
              <w:rPr>
                <w:rFonts w:ascii="方正仿宋_GBK" w:eastAsia="方正仿宋_GBK" w:hint="eastAsia"/>
                <w:color w:val="000000" w:themeColor="text1"/>
                <w:szCs w:val="28"/>
              </w:rPr>
              <w:t>交货地点</w:t>
            </w:r>
          </w:p>
        </w:tc>
      </w:tr>
      <w:tr w:rsidR="00C65940" w:rsidRPr="00C65940">
        <w:trPr>
          <w:trHeight w:val="435"/>
        </w:trPr>
        <w:tc>
          <w:tcPr>
            <w:tcW w:w="1427" w:type="dxa"/>
            <w:tcBorders>
              <w:top w:val="single" w:sz="4" w:space="0" w:color="auto"/>
              <w:left w:val="single" w:sz="4" w:space="0" w:color="auto"/>
              <w:bottom w:val="single" w:sz="4" w:space="0" w:color="auto"/>
              <w:right w:val="single" w:sz="4" w:space="0" w:color="auto"/>
            </w:tcBorders>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527" w:type="dxa"/>
            <w:tcBorders>
              <w:top w:val="single" w:sz="4" w:space="0" w:color="auto"/>
              <w:left w:val="single" w:sz="4" w:space="0" w:color="auto"/>
              <w:bottom w:val="single" w:sz="4" w:space="0" w:color="auto"/>
              <w:right w:val="single" w:sz="4" w:space="0" w:color="auto"/>
            </w:tcBorders>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449" w:type="dxa"/>
            <w:tcBorders>
              <w:top w:val="single" w:sz="4" w:space="0" w:color="auto"/>
              <w:left w:val="single" w:sz="4" w:space="0" w:color="auto"/>
              <w:bottom w:val="single" w:sz="4" w:space="0" w:color="auto"/>
              <w:right w:val="single" w:sz="4" w:space="0" w:color="auto"/>
            </w:tcBorders>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476" w:type="dxa"/>
            <w:tcBorders>
              <w:top w:val="single" w:sz="4" w:space="0" w:color="auto"/>
              <w:left w:val="single" w:sz="4" w:space="0" w:color="auto"/>
              <w:bottom w:val="single" w:sz="4" w:space="0" w:color="auto"/>
              <w:right w:val="single" w:sz="4" w:space="0" w:color="auto"/>
            </w:tcBorders>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B40E11" w:rsidRPr="00C65940" w:rsidRDefault="00B40E11">
            <w:pPr>
              <w:spacing w:line="560" w:lineRule="exact"/>
              <w:jc w:val="center"/>
              <w:rPr>
                <w:rFonts w:ascii="方正仿宋_GBK" w:eastAsia="方正仿宋_GBK"/>
                <w:color w:val="000000" w:themeColor="text1"/>
                <w:szCs w:val="28"/>
              </w:rPr>
            </w:pPr>
          </w:p>
        </w:tc>
      </w:tr>
      <w:tr w:rsidR="00C65940" w:rsidRPr="00C65940">
        <w:trPr>
          <w:trHeight w:val="435"/>
        </w:trPr>
        <w:tc>
          <w:tcPr>
            <w:tcW w:w="1427" w:type="dxa"/>
            <w:tcBorders>
              <w:top w:val="single" w:sz="4" w:space="0" w:color="auto"/>
              <w:left w:val="single" w:sz="4" w:space="0" w:color="auto"/>
              <w:bottom w:val="single" w:sz="4" w:space="0" w:color="auto"/>
              <w:right w:val="single" w:sz="4" w:space="0" w:color="auto"/>
            </w:tcBorders>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527" w:type="dxa"/>
            <w:tcBorders>
              <w:top w:val="single" w:sz="4" w:space="0" w:color="auto"/>
              <w:left w:val="single" w:sz="4" w:space="0" w:color="auto"/>
              <w:bottom w:val="single" w:sz="4" w:space="0" w:color="auto"/>
              <w:right w:val="single" w:sz="4" w:space="0" w:color="auto"/>
            </w:tcBorders>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449" w:type="dxa"/>
            <w:tcBorders>
              <w:top w:val="single" w:sz="4" w:space="0" w:color="auto"/>
              <w:left w:val="single" w:sz="4" w:space="0" w:color="auto"/>
              <w:bottom w:val="single" w:sz="4" w:space="0" w:color="auto"/>
              <w:right w:val="single" w:sz="4" w:space="0" w:color="auto"/>
            </w:tcBorders>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476" w:type="dxa"/>
            <w:tcBorders>
              <w:top w:val="single" w:sz="4" w:space="0" w:color="auto"/>
              <w:left w:val="single" w:sz="4" w:space="0" w:color="auto"/>
              <w:bottom w:val="single" w:sz="4" w:space="0" w:color="auto"/>
              <w:right w:val="single" w:sz="4" w:space="0" w:color="auto"/>
            </w:tcBorders>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B40E11" w:rsidRPr="00C65940" w:rsidRDefault="00B40E11">
            <w:pPr>
              <w:spacing w:line="560" w:lineRule="exact"/>
              <w:jc w:val="center"/>
              <w:rPr>
                <w:rFonts w:ascii="方正仿宋_GBK" w:eastAsia="方正仿宋_GBK"/>
                <w:color w:val="000000" w:themeColor="text1"/>
                <w:szCs w:val="28"/>
              </w:rPr>
            </w:pPr>
          </w:p>
        </w:tc>
      </w:tr>
      <w:tr w:rsidR="00C65940" w:rsidRPr="00C65940">
        <w:trPr>
          <w:trHeight w:val="435"/>
        </w:trPr>
        <w:tc>
          <w:tcPr>
            <w:tcW w:w="10154" w:type="dxa"/>
            <w:gridSpan w:val="9"/>
            <w:tcBorders>
              <w:top w:val="single" w:sz="4" w:space="0" w:color="auto"/>
              <w:left w:val="single" w:sz="4" w:space="0" w:color="auto"/>
              <w:bottom w:val="single" w:sz="4" w:space="0" w:color="auto"/>
              <w:right w:val="single" w:sz="4" w:space="0" w:color="auto"/>
            </w:tcBorders>
            <w:vAlign w:val="center"/>
          </w:tcPr>
          <w:p w:rsidR="00B40E11" w:rsidRPr="00C65940" w:rsidRDefault="00B40E11">
            <w:pPr>
              <w:spacing w:line="560" w:lineRule="exact"/>
              <w:rPr>
                <w:rFonts w:ascii="方正仿宋_GBK" w:eastAsia="方正仿宋_GBK"/>
                <w:color w:val="000000" w:themeColor="text1"/>
                <w:szCs w:val="28"/>
              </w:rPr>
            </w:pPr>
            <w:r w:rsidRPr="00C65940">
              <w:rPr>
                <w:rFonts w:ascii="方正仿宋_GBK" w:eastAsia="方正仿宋_GBK" w:hint="eastAsia"/>
                <w:color w:val="000000" w:themeColor="text1"/>
                <w:szCs w:val="28"/>
              </w:rPr>
              <w:t>合计人民币/外币（大写）：</w:t>
            </w:r>
          </w:p>
          <w:p w:rsidR="00B40E11" w:rsidRPr="00C65940" w:rsidRDefault="00B40E11">
            <w:pPr>
              <w:spacing w:line="560" w:lineRule="exact"/>
              <w:rPr>
                <w:rFonts w:ascii="方正仿宋_GBK" w:eastAsia="方正仿宋_GBK"/>
                <w:color w:val="000000" w:themeColor="text1"/>
                <w:szCs w:val="28"/>
              </w:rPr>
            </w:pPr>
            <w:r w:rsidRPr="00C65940">
              <w:rPr>
                <w:rFonts w:ascii="方正仿宋_GBK" w:eastAsia="方正仿宋_GBK" w:hint="eastAsia"/>
                <w:color w:val="000000" w:themeColor="text1"/>
                <w:szCs w:val="28"/>
              </w:rPr>
              <w:t xml:space="preserve">                                                （小写）：</w:t>
            </w:r>
          </w:p>
        </w:tc>
      </w:tr>
      <w:tr w:rsidR="00C65940" w:rsidRPr="00C65940">
        <w:trPr>
          <w:trHeight w:val="1381"/>
        </w:trPr>
        <w:tc>
          <w:tcPr>
            <w:tcW w:w="10154" w:type="dxa"/>
            <w:gridSpan w:val="9"/>
            <w:tcBorders>
              <w:top w:val="single" w:sz="4" w:space="0" w:color="auto"/>
              <w:left w:val="single" w:sz="4" w:space="0" w:color="auto"/>
              <w:bottom w:val="single" w:sz="4" w:space="0" w:color="auto"/>
              <w:right w:val="single" w:sz="4" w:space="0" w:color="auto"/>
            </w:tcBorders>
            <w:vAlign w:val="center"/>
          </w:tcPr>
          <w:p w:rsidR="00B40E11" w:rsidRPr="00C65940" w:rsidRDefault="00B40E11">
            <w:pPr>
              <w:spacing w:line="560" w:lineRule="exact"/>
              <w:rPr>
                <w:rFonts w:ascii="方正仿宋_GBK" w:eastAsia="方正仿宋_GBK"/>
                <w:color w:val="000000" w:themeColor="text1"/>
                <w:szCs w:val="28"/>
              </w:rPr>
            </w:pPr>
            <w:r w:rsidRPr="00C65940">
              <w:rPr>
                <w:rFonts w:ascii="方正仿宋_GBK" w:eastAsia="方正仿宋_GBK" w:hint="eastAsia"/>
                <w:color w:val="000000" w:themeColor="text1"/>
                <w:szCs w:val="28"/>
              </w:rPr>
              <w:t>备注：</w:t>
            </w:r>
          </w:p>
          <w:p w:rsidR="00B40E11" w:rsidRPr="00C65940" w:rsidRDefault="00B40E11">
            <w:pPr>
              <w:spacing w:line="560" w:lineRule="exact"/>
              <w:ind w:firstLineChars="150" w:firstLine="420"/>
              <w:rPr>
                <w:rFonts w:ascii="方正仿宋_GBK" w:eastAsia="方正仿宋_GBK"/>
                <w:color w:val="000000" w:themeColor="text1"/>
                <w:szCs w:val="28"/>
              </w:rPr>
            </w:pPr>
            <w:r w:rsidRPr="00C65940">
              <w:rPr>
                <w:rFonts w:ascii="方正仿宋_GBK" w:eastAsia="方正仿宋_GBK" w:hint="eastAsia"/>
                <w:color w:val="000000" w:themeColor="text1"/>
                <w:szCs w:val="28"/>
              </w:rPr>
              <w:t>（一）</w:t>
            </w:r>
            <w:r w:rsidRPr="00C65940">
              <w:rPr>
                <w:rFonts w:ascii="方正仿宋_GBK" w:eastAsia="方正仿宋_GBK" w:hint="eastAsia"/>
                <w:color w:val="000000" w:themeColor="text1"/>
                <w:kern w:val="0"/>
                <w:szCs w:val="28"/>
              </w:rPr>
              <w:t>本项目为交钥匙工程，合同总价包括（但不限于）货物制造费、运输费、保险费、装卸费、仓储费、安装调试费以及与货物有关的应纳税费等所有费用。</w:t>
            </w:r>
          </w:p>
          <w:p w:rsidR="00B40E11" w:rsidRPr="00C65940" w:rsidRDefault="00B40E11">
            <w:pPr>
              <w:spacing w:line="560" w:lineRule="exact"/>
              <w:ind w:firstLineChars="150" w:firstLine="420"/>
              <w:rPr>
                <w:rFonts w:ascii="方正仿宋_GBK" w:eastAsia="方正仿宋_GBK"/>
                <w:color w:val="000000" w:themeColor="text1"/>
                <w:szCs w:val="28"/>
              </w:rPr>
            </w:pPr>
            <w:r w:rsidRPr="00C65940">
              <w:rPr>
                <w:rFonts w:ascii="方正仿宋_GBK" w:eastAsia="方正仿宋_GBK" w:hint="eastAsia"/>
                <w:color w:val="000000" w:themeColor="text1"/>
                <w:szCs w:val="28"/>
              </w:rPr>
              <w:t>（二）</w:t>
            </w:r>
            <w:r w:rsidRPr="00C65940">
              <w:rPr>
                <w:rFonts w:ascii="方正仿宋_GBK" w:eastAsia="方正仿宋_GBK" w:hint="eastAsia"/>
                <w:bCs/>
                <w:color w:val="000000" w:themeColor="text1"/>
                <w:szCs w:val="28"/>
              </w:rPr>
              <w:t>设备详细技术参数见附件。</w:t>
            </w:r>
          </w:p>
        </w:tc>
      </w:tr>
      <w:tr w:rsidR="00C65940" w:rsidRPr="00C65940">
        <w:trPr>
          <w:trHeight w:val="1209"/>
        </w:trPr>
        <w:tc>
          <w:tcPr>
            <w:tcW w:w="10154" w:type="dxa"/>
            <w:gridSpan w:val="9"/>
            <w:tcBorders>
              <w:top w:val="single" w:sz="4" w:space="0" w:color="auto"/>
              <w:left w:val="single" w:sz="4" w:space="0" w:color="auto"/>
              <w:bottom w:val="single" w:sz="4" w:space="0" w:color="auto"/>
              <w:right w:val="single" w:sz="4" w:space="0" w:color="auto"/>
            </w:tcBorders>
            <w:vAlign w:val="center"/>
          </w:tcPr>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一、质量要求和技术标准。供方提供的商品必须是全新的，完全符合国家有关技术标准，供方的质量保证及售后服务承诺如下：</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质保期限：</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保修范围：</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服务措施：上门服务，并注明响应时间、到场时间；</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质保期后服务：上门服务，并注明相关费用标准。</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若供方未按上述承诺提供服务，每延期一天按合同总价款的1‰向需方支付赔偿金(赔偿金最高不超过总价款的10%)，需方可在供方缴纳的质保金内扣除。若供</w:t>
            </w:r>
            <w:r w:rsidRPr="00C65940">
              <w:rPr>
                <w:rFonts w:ascii="方正仿宋_GBK" w:eastAsia="方正仿宋_GBK" w:hint="eastAsia"/>
                <w:color w:val="000000" w:themeColor="text1"/>
                <w:szCs w:val="28"/>
              </w:rPr>
              <w:lastRenderedPageBreak/>
              <w:t>方超过7天未履行上述服务承诺的，需方有权自行联系其他单位提供维保服务，涉及的费用从供方缴纳的质保金内扣除。</w:t>
            </w:r>
          </w:p>
        </w:tc>
      </w:tr>
      <w:tr w:rsidR="00C65940" w:rsidRPr="00C65940">
        <w:trPr>
          <w:trHeight w:val="1144"/>
        </w:trPr>
        <w:tc>
          <w:tcPr>
            <w:tcW w:w="10154" w:type="dxa"/>
            <w:gridSpan w:val="9"/>
            <w:tcBorders>
              <w:top w:val="single" w:sz="4" w:space="0" w:color="auto"/>
              <w:left w:val="single" w:sz="4" w:space="0" w:color="auto"/>
              <w:bottom w:val="single" w:sz="4" w:space="0" w:color="auto"/>
              <w:right w:val="single" w:sz="4" w:space="0" w:color="auto"/>
            </w:tcBorders>
            <w:vAlign w:val="center"/>
          </w:tcPr>
          <w:p w:rsidR="00B40E11" w:rsidRPr="00C65940" w:rsidRDefault="00B40E11">
            <w:pPr>
              <w:spacing w:line="560" w:lineRule="exact"/>
              <w:ind w:firstLineChars="150" w:firstLine="420"/>
              <w:rPr>
                <w:rFonts w:ascii="方正仿宋_GBK" w:eastAsia="方正仿宋_GBK"/>
                <w:color w:val="000000" w:themeColor="text1"/>
                <w:szCs w:val="28"/>
              </w:rPr>
            </w:pPr>
            <w:r w:rsidRPr="00C65940">
              <w:rPr>
                <w:rFonts w:ascii="方正仿宋_GBK" w:eastAsia="方正仿宋_GBK" w:hint="eastAsia"/>
                <w:color w:val="000000" w:themeColor="text1"/>
                <w:szCs w:val="28"/>
              </w:rPr>
              <w:lastRenderedPageBreak/>
              <w:t>二、随机备品、附件、工具数量及供应方法：</w:t>
            </w:r>
          </w:p>
          <w:p w:rsidR="00B40E11" w:rsidRPr="00C65940" w:rsidRDefault="00B40E11">
            <w:pPr>
              <w:spacing w:line="560" w:lineRule="exact"/>
              <w:ind w:firstLine="480"/>
              <w:rPr>
                <w:rFonts w:ascii="方正仿宋_GBK" w:eastAsia="方正仿宋_GBK"/>
                <w:color w:val="000000" w:themeColor="text1"/>
                <w:szCs w:val="28"/>
              </w:rPr>
            </w:pPr>
            <w:r w:rsidRPr="00C65940">
              <w:rPr>
                <w:rFonts w:ascii="方正仿宋_GBK" w:eastAsia="方正仿宋_GBK" w:hint="eastAsia"/>
                <w:color w:val="000000" w:themeColor="text1"/>
                <w:szCs w:val="28"/>
              </w:rPr>
              <w:t>按产品所附各备件、工具清单执行，随货物一次送到。产品使用说明书、技术资料及配套工具等原件交重庆医科大学招标采购中心统一保管。</w:t>
            </w:r>
          </w:p>
        </w:tc>
      </w:tr>
      <w:tr w:rsidR="00C65940" w:rsidRPr="00C65940">
        <w:trPr>
          <w:trHeight w:val="794"/>
        </w:trPr>
        <w:tc>
          <w:tcPr>
            <w:tcW w:w="10154" w:type="dxa"/>
            <w:gridSpan w:val="9"/>
            <w:tcBorders>
              <w:top w:val="single" w:sz="4" w:space="0" w:color="auto"/>
              <w:left w:val="single" w:sz="4" w:space="0" w:color="auto"/>
              <w:bottom w:val="single" w:sz="4" w:space="0" w:color="auto"/>
              <w:right w:val="single" w:sz="4" w:space="0" w:color="auto"/>
            </w:tcBorders>
            <w:vAlign w:val="center"/>
          </w:tcPr>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三、交提货时间、方式：供方须在中标通知发出后</w:t>
            </w:r>
            <w:proofErr w:type="gramStart"/>
            <w:r w:rsidRPr="00C65940">
              <w:rPr>
                <w:rFonts w:ascii="方正仿宋_GBK" w:eastAsia="方正仿宋_GBK" w:hint="eastAsia"/>
                <w:color w:val="000000" w:themeColor="text1"/>
                <w:szCs w:val="28"/>
              </w:rPr>
              <w:t>个</w:t>
            </w:r>
            <w:proofErr w:type="gramEnd"/>
            <w:r w:rsidRPr="00C65940">
              <w:rPr>
                <w:rFonts w:ascii="方正仿宋_GBK" w:eastAsia="方正仿宋_GBK" w:hint="eastAsia"/>
                <w:color w:val="000000" w:themeColor="text1"/>
                <w:szCs w:val="28"/>
              </w:rPr>
              <w:t>日历日内送货到需方指定地点并完成安装调试；延迟交付货物每超过合同约定的交货时间1天，按该货物中标价格的1‰支付违约金。</w:t>
            </w:r>
          </w:p>
        </w:tc>
      </w:tr>
      <w:tr w:rsidR="00C65940" w:rsidRPr="00C65940">
        <w:trPr>
          <w:trHeight w:val="1423"/>
        </w:trPr>
        <w:tc>
          <w:tcPr>
            <w:tcW w:w="10154" w:type="dxa"/>
            <w:gridSpan w:val="9"/>
            <w:tcBorders>
              <w:top w:val="single" w:sz="4" w:space="0" w:color="auto"/>
              <w:left w:val="single" w:sz="4" w:space="0" w:color="auto"/>
              <w:bottom w:val="single" w:sz="4" w:space="0" w:color="auto"/>
              <w:right w:val="single" w:sz="4" w:space="0" w:color="auto"/>
            </w:tcBorders>
            <w:vAlign w:val="center"/>
          </w:tcPr>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四、验收标准、方法：</w:t>
            </w:r>
          </w:p>
          <w:p w:rsidR="00B40E11" w:rsidRPr="00C65940" w:rsidRDefault="00B40E11">
            <w:pPr>
              <w:spacing w:line="560" w:lineRule="exact"/>
              <w:ind w:firstLineChars="150" w:firstLine="420"/>
              <w:rPr>
                <w:rFonts w:ascii="方正仿宋_GBK" w:eastAsia="方正仿宋_GBK"/>
                <w:color w:val="000000" w:themeColor="text1"/>
                <w:szCs w:val="28"/>
              </w:rPr>
            </w:pPr>
            <w:r w:rsidRPr="00C65940">
              <w:rPr>
                <w:rFonts w:ascii="方正仿宋_GBK" w:eastAsia="方正仿宋_GBK" w:hint="eastAsia"/>
                <w:color w:val="000000" w:themeColor="text1"/>
                <w:szCs w:val="28"/>
              </w:rPr>
              <w:t>（一）供方应随货物提供合格证和质量证明文件,合格证和检验报告。</w:t>
            </w:r>
          </w:p>
          <w:p w:rsidR="00B40E11" w:rsidRPr="00C65940" w:rsidRDefault="00B40E11">
            <w:pPr>
              <w:spacing w:line="560" w:lineRule="exact"/>
              <w:ind w:firstLineChars="150" w:firstLine="420"/>
              <w:rPr>
                <w:rFonts w:ascii="方正仿宋_GBK" w:eastAsia="方正仿宋_GBK"/>
                <w:color w:val="000000" w:themeColor="text1"/>
                <w:szCs w:val="28"/>
              </w:rPr>
            </w:pPr>
            <w:r w:rsidRPr="00C65940">
              <w:rPr>
                <w:rFonts w:ascii="方正仿宋_GBK" w:eastAsia="方正仿宋_GBK" w:hint="eastAsia"/>
                <w:color w:val="000000" w:themeColor="text1"/>
                <w:szCs w:val="28"/>
              </w:rPr>
              <w:t>（二）货物验收：供方所交货物的各种质量指标不得低于需方招标文件要求、供方承诺的质量指标或有关国家标准。如验收不合格，除供方负责赔偿需方一切损失外，并通报全市，取消两年政府采购供应商资格。</w:t>
            </w:r>
          </w:p>
        </w:tc>
      </w:tr>
      <w:tr w:rsidR="00C65940" w:rsidRPr="00C65940">
        <w:trPr>
          <w:trHeight w:val="794"/>
        </w:trPr>
        <w:tc>
          <w:tcPr>
            <w:tcW w:w="10154" w:type="dxa"/>
            <w:gridSpan w:val="9"/>
            <w:tcBorders>
              <w:top w:val="single" w:sz="4" w:space="0" w:color="auto"/>
              <w:left w:val="single" w:sz="4" w:space="0" w:color="auto"/>
              <w:bottom w:val="single" w:sz="4" w:space="0" w:color="auto"/>
              <w:right w:val="single" w:sz="4" w:space="0" w:color="auto"/>
            </w:tcBorders>
            <w:vAlign w:val="center"/>
          </w:tcPr>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五、付款方式：货物全部到货并验收合格后，中标供应商支付给采购人货款的5%作为质保金，采购人向中标供应商支付合同全款。</w:t>
            </w:r>
          </w:p>
        </w:tc>
      </w:tr>
      <w:tr w:rsidR="00C65940" w:rsidRPr="00C65940">
        <w:trPr>
          <w:trHeight w:val="668"/>
        </w:trPr>
        <w:tc>
          <w:tcPr>
            <w:tcW w:w="10154" w:type="dxa"/>
            <w:gridSpan w:val="9"/>
            <w:tcBorders>
              <w:top w:val="single" w:sz="4" w:space="0" w:color="auto"/>
              <w:left w:val="single" w:sz="4" w:space="0" w:color="auto"/>
              <w:bottom w:val="single" w:sz="4" w:space="0" w:color="auto"/>
              <w:right w:val="single" w:sz="4" w:space="0" w:color="auto"/>
            </w:tcBorders>
            <w:vAlign w:val="center"/>
          </w:tcPr>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六、质保金：质保期内产品无质量问题，质保期结束后无息退还。</w:t>
            </w:r>
          </w:p>
        </w:tc>
      </w:tr>
      <w:tr w:rsidR="00C65940" w:rsidRPr="00C65940">
        <w:trPr>
          <w:trHeight w:val="1285"/>
        </w:trPr>
        <w:tc>
          <w:tcPr>
            <w:tcW w:w="10154" w:type="dxa"/>
            <w:gridSpan w:val="9"/>
            <w:tcBorders>
              <w:top w:val="single" w:sz="4" w:space="0" w:color="auto"/>
              <w:left w:val="single" w:sz="4" w:space="0" w:color="auto"/>
              <w:bottom w:val="single" w:sz="4" w:space="0" w:color="auto"/>
              <w:right w:val="single" w:sz="4" w:space="0" w:color="auto"/>
            </w:tcBorders>
            <w:vAlign w:val="center"/>
          </w:tcPr>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七、违约责任：按《中华人民共和国</w:t>
            </w:r>
            <w:r w:rsidR="002C2E26" w:rsidRPr="00C65940">
              <w:rPr>
                <w:rFonts w:ascii="方正仿宋_GBK" w:eastAsia="方正仿宋_GBK" w:hint="eastAsia"/>
                <w:color w:val="000000" w:themeColor="text1"/>
                <w:szCs w:val="28"/>
              </w:rPr>
              <w:t>民法典</w:t>
            </w:r>
            <w:r w:rsidRPr="00C65940">
              <w:rPr>
                <w:rFonts w:ascii="方正仿宋_GBK" w:eastAsia="方正仿宋_GBK" w:hint="eastAsia"/>
                <w:color w:val="000000" w:themeColor="text1"/>
                <w:szCs w:val="28"/>
              </w:rPr>
              <w:t>》有关条款执行或供需双方约定，对于采购人在招标文件内关于产品质量、售后服务、到货时间等条款的要求，如供货商在投标时未明确提出异议，视为</w:t>
            </w:r>
            <w:proofErr w:type="gramStart"/>
            <w:r w:rsidRPr="00C65940">
              <w:rPr>
                <w:rFonts w:ascii="方正仿宋_GBK" w:eastAsia="方正仿宋_GBK" w:hint="eastAsia"/>
                <w:color w:val="000000" w:themeColor="text1"/>
                <w:szCs w:val="28"/>
              </w:rPr>
              <w:t>作出完全响应</w:t>
            </w:r>
            <w:proofErr w:type="gramEnd"/>
            <w:r w:rsidRPr="00C65940">
              <w:rPr>
                <w:rFonts w:ascii="方正仿宋_GBK" w:eastAsia="方正仿宋_GBK" w:hint="eastAsia"/>
                <w:color w:val="000000" w:themeColor="text1"/>
                <w:szCs w:val="28"/>
              </w:rPr>
              <w:t>上述要求的承诺。</w:t>
            </w:r>
          </w:p>
        </w:tc>
      </w:tr>
      <w:tr w:rsidR="00C65940" w:rsidRPr="00C65940">
        <w:trPr>
          <w:trHeight w:val="864"/>
        </w:trPr>
        <w:tc>
          <w:tcPr>
            <w:tcW w:w="10154" w:type="dxa"/>
            <w:gridSpan w:val="9"/>
            <w:tcBorders>
              <w:top w:val="single" w:sz="4" w:space="0" w:color="auto"/>
              <w:left w:val="single" w:sz="4" w:space="0" w:color="auto"/>
              <w:bottom w:val="single" w:sz="4" w:space="0" w:color="auto"/>
              <w:right w:val="single" w:sz="4" w:space="0" w:color="auto"/>
            </w:tcBorders>
            <w:vAlign w:val="center"/>
          </w:tcPr>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八、争议：合同执行过程中出现一切争议,双方应本着互谅互惠原则协商解决,若不能解决,双方均可向重庆市渝中区人民法院起诉。</w:t>
            </w:r>
          </w:p>
        </w:tc>
      </w:tr>
      <w:tr w:rsidR="00C65940" w:rsidRPr="00C65940">
        <w:trPr>
          <w:trHeight w:val="1829"/>
        </w:trPr>
        <w:tc>
          <w:tcPr>
            <w:tcW w:w="10154" w:type="dxa"/>
            <w:gridSpan w:val="9"/>
            <w:tcBorders>
              <w:top w:val="single" w:sz="4" w:space="0" w:color="auto"/>
              <w:left w:val="single" w:sz="4" w:space="0" w:color="auto"/>
              <w:bottom w:val="single" w:sz="4" w:space="0" w:color="auto"/>
              <w:right w:val="single" w:sz="4" w:space="0" w:color="auto"/>
            </w:tcBorders>
            <w:vAlign w:val="center"/>
          </w:tcPr>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九、其他约定事项：</w:t>
            </w:r>
          </w:p>
          <w:p w:rsidR="00B40E11" w:rsidRPr="00C65940" w:rsidRDefault="00B40E11">
            <w:pPr>
              <w:spacing w:line="560" w:lineRule="exact"/>
              <w:ind w:firstLineChars="150" w:firstLine="420"/>
              <w:rPr>
                <w:rFonts w:ascii="方正仿宋_GBK" w:eastAsia="方正仿宋_GBK"/>
                <w:color w:val="000000" w:themeColor="text1"/>
                <w:szCs w:val="28"/>
              </w:rPr>
            </w:pPr>
            <w:r w:rsidRPr="00C65940">
              <w:rPr>
                <w:rFonts w:ascii="方正仿宋_GBK" w:eastAsia="方正仿宋_GBK" w:hint="eastAsia"/>
                <w:color w:val="000000" w:themeColor="text1"/>
                <w:szCs w:val="28"/>
              </w:rPr>
              <w:t>（一）需方招标文件及补遗，供应商报价文件及承诺是本合同不可分割的部分，且是合同的解释顺序；</w:t>
            </w:r>
          </w:p>
          <w:p w:rsidR="00B40E11" w:rsidRPr="00C65940" w:rsidRDefault="00B40E11">
            <w:pPr>
              <w:spacing w:line="560" w:lineRule="exact"/>
              <w:ind w:firstLineChars="150" w:firstLine="420"/>
              <w:rPr>
                <w:rFonts w:ascii="方正仿宋_GBK" w:eastAsia="方正仿宋_GBK"/>
                <w:color w:val="000000" w:themeColor="text1"/>
                <w:szCs w:val="28"/>
              </w:rPr>
            </w:pPr>
            <w:r w:rsidRPr="00C65940">
              <w:rPr>
                <w:rFonts w:ascii="方正仿宋_GBK" w:eastAsia="方正仿宋_GBK" w:hint="eastAsia"/>
                <w:color w:val="000000" w:themeColor="text1"/>
                <w:szCs w:val="28"/>
              </w:rPr>
              <w:t>（二）本合同未约定事项，以甲方招标文件为准，招标书未涉及的，以投标书</w:t>
            </w:r>
            <w:r w:rsidRPr="00C65940">
              <w:rPr>
                <w:rFonts w:ascii="方正仿宋_GBK" w:eastAsia="方正仿宋_GBK" w:hint="eastAsia"/>
                <w:color w:val="000000" w:themeColor="text1"/>
                <w:szCs w:val="28"/>
              </w:rPr>
              <w:lastRenderedPageBreak/>
              <w:t>为准，投标书涉及的，双方协商解决；</w:t>
            </w:r>
          </w:p>
          <w:p w:rsidR="00B40E11" w:rsidRPr="00C65940" w:rsidRDefault="00B40E11">
            <w:pPr>
              <w:spacing w:line="560" w:lineRule="exact"/>
              <w:ind w:firstLineChars="150" w:firstLine="420"/>
              <w:rPr>
                <w:rFonts w:ascii="方正仿宋_GBK" w:eastAsia="方正仿宋_GBK"/>
                <w:color w:val="000000" w:themeColor="text1"/>
                <w:szCs w:val="28"/>
              </w:rPr>
            </w:pPr>
            <w:r w:rsidRPr="00C65940">
              <w:rPr>
                <w:rFonts w:ascii="方正仿宋_GBK" w:eastAsia="方正仿宋_GBK" w:hint="eastAsia"/>
                <w:color w:val="000000" w:themeColor="text1"/>
                <w:szCs w:val="28"/>
              </w:rPr>
              <w:t>（三）本合同一式七份，采购人六份，供应商一份，具同等法律效力；</w:t>
            </w:r>
          </w:p>
          <w:p w:rsidR="00B40E11" w:rsidRPr="00C65940" w:rsidRDefault="00B40E11">
            <w:pPr>
              <w:spacing w:line="560" w:lineRule="exact"/>
              <w:ind w:firstLineChars="150" w:firstLine="420"/>
              <w:rPr>
                <w:rFonts w:ascii="方正仿宋_GBK" w:eastAsia="方正仿宋_GBK"/>
                <w:color w:val="000000" w:themeColor="text1"/>
                <w:szCs w:val="28"/>
              </w:rPr>
            </w:pPr>
            <w:r w:rsidRPr="00C65940">
              <w:rPr>
                <w:rFonts w:ascii="方正仿宋_GBK" w:eastAsia="方正仿宋_GBK" w:hint="eastAsia"/>
                <w:color w:val="000000" w:themeColor="text1"/>
                <w:szCs w:val="28"/>
              </w:rPr>
              <w:t>（四）其他：供方负责及时将设备包装材料清运出重庆医科大学。</w:t>
            </w:r>
          </w:p>
        </w:tc>
      </w:tr>
      <w:tr w:rsidR="00C65940" w:rsidRPr="00C65940">
        <w:trPr>
          <w:trHeight w:val="5364"/>
        </w:trPr>
        <w:tc>
          <w:tcPr>
            <w:tcW w:w="5074" w:type="dxa"/>
            <w:gridSpan w:val="4"/>
            <w:tcBorders>
              <w:top w:val="single" w:sz="4" w:space="0" w:color="auto"/>
              <w:left w:val="single" w:sz="4" w:space="0" w:color="auto"/>
              <w:bottom w:val="single" w:sz="4" w:space="0" w:color="auto"/>
              <w:right w:val="single" w:sz="4" w:space="0" w:color="auto"/>
            </w:tcBorders>
          </w:tcPr>
          <w:p w:rsidR="00B40E11" w:rsidRPr="00C65940" w:rsidRDefault="00B40E11">
            <w:pPr>
              <w:spacing w:line="560" w:lineRule="exact"/>
              <w:rPr>
                <w:rFonts w:ascii="方正仿宋_GBK" w:eastAsia="方正仿宋_GBK"/>
                <w:color w:val="000000" w:themeColor="text1"/>
                <w:szCs w:val="28"/>
              </w:rPr>
            </w:pPr>
            <w:r w:rsidRPr="00C65940">
              <w:rPr>
                <w:rFonts w:ascii="方正仿宋_GBK" w:eastAsia="方正仿宋_GBK" w:hint="eastAsia"/>
                <w:color w:val="000000" w:themeColor="text1"/>
                <w:szCs w:val="28"/>
              </w:rPr>
              <w:lastRenderedPageBreak/>
              <w:t>需方：重庆医科大学</w:t>
            </w:r>
          </w:p>
          <w:p w:rsidR="00B40E11" w:rsidRPr="00C65940" w:rsidRDefault="00B40E11">
            <w:pPr>
              <w:spacing w:line="560" w:lineRule="exact"/>
              <w:rPr>
                <w:rFonts w:ascii="方正仿宋_GBK" w:eastAsia="方正仿宋_GBK"/>
                <w:color w:val="000000" w:themeColor="text1"/>
                <w:szCs w:val="28"/>
              </w:rPr>
            </w:pPr>
            <w:r w:rsidRPr="00C65940">
              <w:rPr>
                <w:rFonts w:ascii="方正仿宋_GBK" w:eastAsia="方正仿宋_GBK" w:hint="eastAsia"/>
                <w:color w:val="000000" w:themeColor="text1"/>
                <w:szCs w:val="28"/>
              </w:rPr>
              <w:t>地址：重庆市渝中区医学院路1号</w:t>
            </w:r>
          </w:p>
          <w:p w:rsidR="00B40E11" w:rsidRPr="00C65940" w:rsidRDefault="00B40E11">
            <w:pPr>
              <w:spacing w:line="560" w:lineRule="exact"/>
              <w:rPr>
                <w:rFonts w:ascii="方正仿宋_GBK" w:eastAsia="方正仿宋_GBK"/>
                <w:color w:val="000000" w:themeColor="text1"/>
                <w:szCs w:val="28"/>
              </w:rPr>
            </w:pPr>
            <w:r w:rsidRPr="00C65940">
              <w:rPr>
                <w:rFonts w:ascii="方正仿宋_GBK" w:eastAsia="方正仿宋_GBK" w:hint="eastAsia"/>
                <w:color w:val="000000" w:themeColor="text1"/>
                <w:szCs w:val="28"/>
              </w:rPr>
              <w:t>电话：023-68485118</w:t>
            </w:r>
          </w:p>
          <w:p w:rsidR="00B40E11" w:rsidRPr="00C65940" w:rsidRDefault="00B40E11">
            <w:pPr>
              <w:spacing w:line="560" w:lineRule="exact"/>
              <w:rPr>
                <w:rFonts w:ascii="方正仿宋_GBK" w:eastAsia="方正仿宋_GBK"/>
                <w:color w:val="000000" w:themeColor="text1"/>
                <w:szCs w:val="28"/>
              </w:rPr>
            </w:pPr>
            <w:r w:rsidRPr="00C65940">
              <w:rPr>
                <w:rFonts w:ascii="方正仿宋_GBK" w:eastAsia="方正仿宋_GBK" w:hint="eastAsia"/>
                <w:color w:val="000000" w:themeColor="text1"/>
                <w:szCs w:val="28"/>
              </w:rPr>
              <w:t>开户银行：</w:t>
            </w:r>
            <w:r w:rsidR="002C2E26" w:rsidRPr="00C65940">
              <w:rPr>
                <w:rFonts w:ascii="方正仿宋_GBK" w:eastAsia="方正仿宋_GBK" w:hint="eastAsia"/>
                <w:color w:val="000000" w:themeColor="text1"/>
                <w:szCs w:val="28"/>
              </w:rPr>
              <w:t>中国</w:t>
            </w:r>
            <w:r w:rsidR="009B086C" w:rsidRPr="00C65940">
              <w:rPr>
                <w:rFonts w:ascii="方正仿宋_GBK" w:eastAsia="方正仿宋_GBK" w:hint="eastAsia"/>
                <w:color w:val="000000" w:themeColor="text1"/>
                <w:szCs w:val="28"/>
              </w:rPr>
              <w:t>建设银行重庆高新区分行</w:t>
            </w:r>
          </w:p>
          <w:p w:rsidR="00B40E11" w:rsidRPr="00C65940" w:rsidRDefault="00B40E11">
            <w:pPr>
              <w:spacing w:line="560" w:lineRule="exact"/>
              <w:rPr>
                <w:rFonts w:ascii="方正仿宋_GBK" w:eastAsia="方正仿宋_GBK"/>
                <w:color w:val="000000" w:themeColor="text1"/>
                <w:szCs w:val="28"/>
              </w:rPr>
            </w:pPr>
            <w:r w:rsidRPr="00C65940">
              <w:rPr>
                <w:rFonts w:ascii="方正仿宋_GBK" w:eastAsia="方正仿宋_GBK" w:hint="eastAsia"/>
                <w:color w:val="000000" w:themeColor="text1"/>
                <w:szCs w:val="28"/>
              </w:rPr>
              <w:t>帐号：50001033600050008726</w:t>
            </w:r>
          </w:p>
          <w:p w:rsidR="00B40E11" w:rsidRPr="00C65940" w:rsidRDefault="00B40E11">
            <w:pPr>
              <w:spacing w:line="560" w:lineRule="exact"/>
              <w:rPr>
                <w:rFonts w:ascii="方正仿宋_GBK" w:eastAsia="方正仿宋_GBK"/>
                <w:color w:val="000000" w:themeColor="text1"/>
                <w:szCs w:val="28"/>
              </w:rPr>
            </w:pPr>
          </w:p>
          <w:p w:rsidR="00B40E11" w:rsidRPr="00C65940" w:rsidRDefault="00B40E11">
            <w:pPr>
              <w:spacing w:line="560" w:lineRule="exact"/>
              <w:rPr>
                <w:rFonts w:ascii="方正仿宋_GBK" w:eastAsia="方正仿宋_GBK"/>
                <w:color w:val="000000" w:themeColor="text1"/>
                <w:szCs w:val="28"/>
              </w:rPr>
            </w:pPr>
            <w:r w:rsidRPr="00C65940">
              <w:rPr>
                <w:rFonts w:ascii="方正仿宋_GBK" w:eastAsia="方正仿宋_GBK" w:hint="eastAsia"/>
                <w:color w:val="000000" w:themeColor="text1"/>
                <w:szCs w:val="28"/>
              </w:rPr>
              <w:t>法人代表：</w:t>
            </w:r>
          </w:p>
          <w:p w:rsidR="00B40E11" w:rsidRPr="00C65940" w:rsidRDefault="00B40E11">
            <w:pPr>
              <w:spacing w:line="560" w:lineRule="exact"/>
              <w:rPr>
                <w:rFonts w:ascii="方正仿宋_GBK" w:eastAsia="方正仿宋_GBK"/>
                <w:color w:val="000000" w:themeColor="text1"/>
                <w:szCs w:val="28"/>
              </w:rPr>
            </w:pPr>
          </w:p>
          <w:p w:rsidR="00B40E11" w:rsidRPr="00C65940" w:rsidRDefault="00B40E11">
            <w:pPr>
              <w:spacing w:line="560" w:lineRule="exact"/>
              <w:rPr>
                <w:rFonts w:ascii="方正仿宋_GBK" w:eastAsia="方正仿宋_GBK"/>
                <w:color w:val="000000" w:themeColor="text1"/>
                <w:szCs w:val="28"/>
              </w:rPr>
            </w:pPr>
          </w:p>
          <w:p w:rsidR="00B40E11" w:rsidRPr="00C65940" w:rsidRDefault="00B40E11">
            <w:pPr>
              <w:spacing w:line="560" w:lineRule="exact"/>
              <w:rPr>
                <w:rFonts w:ascii="方正仿宋_GBK" w:eastAsia="方正仿宋_GBK"/>
                <w:color w:val="000000" w:themeColor="text1"/>
                <w:szCs w:val="28"/>
              </w:rPr>
            </w:pPr>
            <w:r w:rsidRPr="00C65940">
              <w:rPr>
                <w:rFonts w:ascii="方正仿宋_GBK" w:eastAsia="方正仿宋_GBK" w:hint="eastAsia"/>
                <w:color w:val="000000" w:themeColor="text1"/>
                <w:szCs w:val="28"/>
              </w:rPr>
              <w:t>委托代理人：</w:t>
            </w:r>
          </w:p>
        </w:tc>
        <w:tc>
          <w:tcPr>
            <w:tcW w:w="5080" w:type="dxa"/>
            <w:gridSpan w:val="5"/>
            <w:tcBorders>
              <w:top w:val="single" w:sz="4" w:space="0" w:color="auto"/>
              <w:left w:val="single" w:sz="4" w:space="0" w:color="auto"/>
              <w:bottom w:val="single" w:sz="4" w:space="0" w:color="auto"/>
              <w:right w:val="single" w:sz="4" w:space="0" w:color="auto"/>
            </w:tcBorders>
          </w:tcPr>
          <w:p w:rsidR="00B40E11" w:rsidRPr="00C65940" w:rsidRDefault="00B40E11">
            <w:pPr>
              <w:spacing w:line="560" w:lineRule="exact"/>
              <w:rPr>
                <w:rFonts w:ascii="方正仿宋_GBK" w:eastAsia="方正仿宋_GBK"/>
                <w:color w:val="000000" w:themeColor="text1"/>
                <w:szCs w:val="28"/>
              </w:rPr>
            </w:pPr>
            <w:r w:rsidRPr="00C65940">
              <w:rPr>
                <w:rFonts w:ascii="方正仿宋_GBK" w:eastAsia="方正仿宋_GBK" w:hint="eastAsia"/>
                <w:color w:val="000000" w:themeColor="text1"/>
                <w:szCs w:val="28"/>
              </w:rPr>
              <w:t>供方：</w:t>
            </w:r>
          </w:p>
          <w:p w:rsidR="00B40E11" w:rsidRPr="00C65940" w:rsidRDefault="00B40E11">
            <w:pPr>
              <w:spacing w:line="560" w:lineRule="exact"/>
              <w:rPr>
                <w:rFonts w:ascii="方正仿宋_GBK" w:eastAsia="方正仿宋_GBK"/>
                <w:color w:val="000000" w:themeColor="text1"/>
                <w:szCs w:val="28"/>
              </w:rPr>
            </w:pPr>
            <w:r w:rsidRPr="00C65940">
              <w:rPr>
                <w:rFonts w:ascii="方正仿宋_GBK" w:eastAsia="方正仿宋_GBK" w:hint="eastAsia"/>
                <w:color w:val="000000" w:themeColor="text1"/>
                <w:szCs w:val="28"/>
              </w:rPr>
              <w:t>地址：</w:t>
            </w:r>
          </w:p>
          <w:p w:rsidR="00B40E11" w:rsidRPr="00C65940" w:rsidRDefault="00B40E11">
            <w:pPr>
              <w:spacing w:line="560" w:lineRule="exact"/>
              <w:rPr>
                <w:rFonts w:ascii="方正仿宋_GBK" w:eastAsia="方正仿宋_GBK"/>
                <w:color w:val="000000" w:themeColor="text1"/>
                <w:szCs w:val="28"/>
              </w:rPr>
            </w:pPr>
            <w:r w:rsidRPr="00C65940">
              <w:rPr>
                <w:rFonts w:ascii="方正仿宋_GBK" w:eastAsia="方正仿宋_GBK" w:hint="eastAsia"/>
                <w:color w:val="000000" w:themeColor="text1"/>
                <w:szCs w:val="28"/>
              </w:rPr>
              <w:t>电话：</w:t>
            </w:r>
          </w:p>
          <w:p w:rsidR="00B40E11" w:rsidRPr="00C65940" w:rsidRDefault="00B40E11">
            <w:pPr>
              <w:spacing w:line="560" w:lineRule="exact"/>
              <w:rPr>
                <w:rFonts w:ascii="方正仿宋_GBK" w:eastAsia="方正仿宋_GBK"/>
                <w:color w:val="000000" w:themeColor="text1"/>
                <w:szCs w:val="28"/>
              </w:rPr>
            </w:pPr>
            <w:r w:rsidRPr="00C65940">
              <w:rPr>
                <w:rFonts w:ascii="方正仿宋_GBK" w:eastAsia="方正仿宋_GBK" w:hint="eastAsia"/>
                <w:color w:val="000000" w:themeColor="text1"/>
                <w:szCs w:val="28"/>
              </w:rPr>
              <w:t>开户银行：</w:t>
            </w:r>
          </w:p>
          <w:p w:rsidR="00B40E11" w:rsidRPr="00C65940" w:rsidRDefault="00B40E11">
            <w:pPr>
              <w:spacing w:line="560" w:lineRule="exact"/>
              <w:rPr>
                <w:rFonts w:ascii="方正仿宋_GBK" w:eastAsia="方正仿宋_GBK"/>
                <w:color w:val="000000" w:themeColor="text1"/>
                <w:szCs w:val="28"/>
              </w:rPr>
            </w:pPr>
            <w:r w:rsidRPr="00C65940">
              <w:rPr>
                <w:rFonts w:ascii="方正仿宋_GBK" w:eastAsia="方正仿宋_GBK" w:hint="eastAsia"/>
                <w:color w:val="000000" w:themeColor="text1"/>
                <w:szCs w:val="28"/>
              </w:rPr>
              <w:t>账号：</w:t>
            </w:r>
          </w:p>
          <w:p w:rsidR="00B40E11" w:rsidRPr="00C65940" w:rsidRDefault="00B40E11">
            <w:pPr>
              <w:spacing w:line="560" w:lineRule="exact"/>
              <w:rPr>
                <w:rFonts w:ascii="方正仿宋_GBK" w:eastAsia="方正仿宋_GBK"/>
                <w:color w:val="000000" w:themeColor="text1"/>
                <w:szCs w:val="28"/>
              </w:rPr>
            </w:pPr>
          </w:p>
          <w:p w:rsidR="00B40E11" w:rsidRPr="00C65940" w:rsidRDefault="00B40E11">
            <w:pPr>
              <w:spacing w:line="560" w:lineRule="exact"/>
              <w:rPr>
                <w:rFonts w:ascii="方正仿宋_GBK" w:eastAsia="方正仿宋_GBK"/>
                <w:color w:val="000000" w:themeColor="text1"/>
                <w:szCs w:val="28"/>
              </w:rPr>
            </w:pPr>
            <w:r w:rsidRPr="00C65940">
              <w:rPr>
                <w:rFonts w:ascii="方正仿宋_GBK" w:eastAsia="方正仿宋_GBK" w:hint="eastAsia"/>
                <w:color w:val="000000" w:themeColor="text1"/>
                <w:szCs w:val="28"/>
              </w:rPr>
              <w:t>法人代表：</w:t>
            </w:r>
          </w:p>
          <w:p w:rsidR="00B40E11" w:rsidRPr="00C65940" w:rsidRDefault="00B40E11">
            <w:pPr>
              <w:spacing w:line="560" w:lineRule="exact"/>
              <w:rPr>
                <w:rFonts w:ascii="方正仿宋_GBK" w:eastAsia="方正仿宋_GBK"/>
                <w:color w:val="000000" w:themeColor="text1"/>
                <w:szCs w:val="28"/>
              </w:rPr>
            </w:pPr>
          </w:p>
          <w:p w:rsidR="00B40E11" w:rsidRPr="00C65940" w:rsidRDefault="00B40E11">
            <w:pPr>
              <w:spacing w:line="560" w:lineRule="exact"/>
              <w:rPr>
                <w:rFonts w:ascii="方正仿宋_GBK" w:eastAsia="方正仿宋_GBK"/>
                <w:color w:val="000000" w:themeColor="text1"/>
                <w:szCs w:val="28"/>
              </w:rPr>
            </w:pPr>
          </w:p>
          <w:p w:rsidR="00B40E11" w:rsidRPr="00C65940" w:rsidRDefault="00B40E11">
            <w:pPr>
              <w:widowControl/>
              <w:spacing w:line="560" w:lineRule="exact"/>
              <w:jc w:val="left"/>
              <w:rPr>
                <w:rFonts w:ascii="方正仿宋_GBK" w:eastAsia="方正仿宋_GBK"/>
                <w:color w:val="000000" w:themeColor="text1"/>
                <w:szCs w:val="28"/>
              </w:rPr>
            </w:pPr>
            <w:r w:rsidRPr="00C65940">
              <w:rPr>
                <w:rFonts w:ascii="方正仿宋_GBK" w:eastAsia="方正仿宋_GBK" w:hint="eastAsia"/>
                <w:color w:val="000000" w:themeColor="text1"/>
                <w:szCs w:val="28"/>
              </w:rPr>
              <w:t>授权代表：</w:t>
            </w:r>
          </w:p>
        </w:tc>
      </w:tr>
      <w:tr w:rsidR="00C65940" w:rsidRPr="00C65940">
        <w:trPr>
          <w:trHeight w:val="1242"/>
        </w:trPr>
        <w:tc>
          <w:tcPr>
            <w:tcW w:w="10154" w:type="dxa"/>
            <w:gridSpan w:val="9"/>
            <w:tcBorders>
              <w:top w:val="single" w:sz="4" w:space="0" w:color="auto"/>
              <w:left w:val="single" w:sz="4" w:space="0" w:color="auto"/>
              <w:bottom w:val="single" w:sz="4" w:space="0" w:color="auto"/>
              <w:right w:val="single" w:sz="4" w:space="0" w:color="auto"/>
            </w:tcBorders>
          </w:tcPr>
          <w:p w:rsidR="00B40E11" w:rsidRPr="00C65940" w:rsidRDefault="00B40E11">
            <w:pPr>
              <w:spacing w:line="560" w:lineRule="exact"/>
              <w:rPr>
                <w:rFonts w:ascii="方正仿宋_GBK" w:eastAsia="方正仿宋_GBK"/>
                <w:color w:val="000000" w:themeColor="text1"/>
                <w:szCs w:val="28"/>
              </w:rPr>
            </w:pPr>
            <w:r w:rsidRPr="00C65940">
              <w:rPr>
                <w:rFonts w:ascii="方正仿宋_GBK" w:eastAsia="方正仿宋_GBK" w:hint="eastAsia"/>
                <w:color w:val="000000" w:themeColor="text1"/>
                <w:szCs w:val="28"/>
              </w:rPr>
              <w:t>备注：</w:t>
            </w:r>
          </w:p>
        </w:tc>
      </w:tr>
    </w:tbl>
    <w:p w:rsidR="00B40E11" w:rsidRPr="00C65940" w:rsidRDefault="00B40E11">
      <w:pPr>
        <w:snapToGrid w:val="0"/>
        <w:spacing w:line="560" w:lineRule="exact"/>
        <w:rPr>
          <w:rFonts w:ascii="方正仿宋_GBK" w:eastAsia="方正仿宋_GBK"/>
          <w:color w:val="000000" w:themeColor="text1"/>
          <w:szCs w:val="28"/>
        </w:rPr>
      </w:pPr>
      <w:r w:rsidRPr="00C65940">
        <w:rPr>
          <w:rFonts w:ascii="方正仿宋_GBK" w:eastAsia="方正仿宋_GBK" w:hint="eastAsia"/>
          <w:color w:val="000000" w:themeColor="text1"/>
          <w:szCs w:val="28"/>
        </w:rPr>
        <w:t>签约时间：</w:t>
      </w:r>
      <w:r w:rsidRPr="00C65940">
        <w:rPr>
          <w:rFonts w:ascii="方正仿宋_GBK" w:eastAsia="方正仿宋_GBK" w:hint="eastAsia"/>
          <w:color w:val="000000" w:themeColor="text1"/>
          <w:szCs w:val="28"/>
        </w:rPr>
        <w:tab/>
      </w:r>
      <w:r w:rsidRPr="00C65940">
        <w:rPr>
          <w:rFonts w:ascii="方正仿宋_GBK" w:eastAsia="方正仿宋_GBK" w:hint="eastAsia"/>
          <w:color w:val="000000" w:themeColor="text1"/>
          <w:szCs w:val="28"/>
        </w:rPr>
        <w:tab/>
      </w:r>
      <w:r w:rsidRPr="00C65940">
        <w:rPr>
          <w:rFonts w:ascii="方正仿宋_GBK" w:eastAsia="方正仿宋_GBK" w:hint="eastAsia"/>
          <w:color w:val="000000" w:themeColor="text1"/>
          <w:szCs w:val="28"/>
        </w:rPr>
        <w:tab/>
        <w:t>年   月   日</w:t>
      </w:r>
      <w:r w:rsidRPr="00C65940">
        <w:rPr>
          <w:rFonts w:ascii="方正仿宋_GBK" w:eastAsia="方正仿宋_GBK" w:hint="eastAsia"/>
          <w:color w:val="000000" w:themeColor="text1"/>
          <w:szCs w:val="28"/>
        </w:rPr>
        <w:tab/>
      </w:r>
      <w:r w:rsidRPr="00C65940">
        <w:rPr>
          <w:rFonts w:ascii="方正仿宋_GBK" w:eastAsia="方正仿宋_GBK" w:hint="eastAsia"/>
          <w:color w:val="000000" w:themeColor="text1"/>
          <w:szCs w:val="28"/>
        </w:rPr>
        <w:tab/>
      </w:r>
      <w:r w:rsidRPr="00C65940">
        <w:rPr>
          <w:rFonts w:ascii="方正仿宋_GBK" w:eastAsia="方正仿宋_GBK" w:hint="eastAsia"/>
          <w:color w:val="000000" w:themeColor="text1"/>
          <w:szCs w:val="28"/>
        </w:rPr>
        <w:tab/>
      </w:r>
      <w:r w:rsidRPr="00C65940">
        <w:rPr>
          <w:rFonts w:ascii="方正仿宋_GBK" w:eastAsia="方正仿宋_GBK" w:hint="eastAsia"/>
          <w:color w:val="000000" w:themeColor="text1"/>
          <w:szCs w:val="28"/>
        </w:rPr>
        <w:tab/>
        <w:t>签约地点：</w:t>
      </w:r>
    </w:p>
    <w:p w:rsidR="00B40E11" w:rsidRPr="00C65940" w:rsidRDefault="00B40E11">
      <w:pPr>
        <w:snapToGrid w:val="0"/>
        <w:spacing w:line="560" w:lineRule="exact"/>
        <w:rPr>
          <w:rFonts w:ascii="方正仿宋_GBK" w:eastAsia="方正仿宋_GBK"/>
          <w:color w:val="000000" w:themeColor="text1"/>
          <w:szCs w:val="28"/>
        </w:rPr>
      </w:pPr>
    </w:p>
    <w:p w:rsidR="00B40E11" w:rsidRPr="00C65940" w:rsidRDefault="00B40E11">
      <w:pPr>
        <w:spacing w:line="560" w:lineRule="exact"/>
        <w:jc w:val="center"/>
        <w:rPr>
          <w:rFonts w:ascii="方正仿宋_GBK" w:eastAsia="方正仿宋_GBK"/>
          <w:color w:val="000000" w:themeColor="text1"/>
          <w:szCs w:val="28"/>
        </w:rPr>
      </w:pPr>
    </w:p>
    <w:p w:rsidR="00B40E11" w:rsidRPr="00C65940" w:rsidRDefault="00B40E11">
      <w:pPr>
        <w:spacing w:line="560" w:lineRule="exact"/>
        <w:jc w:val="center"/>
        <w:rPr>
          <w:rFonts w:ascii="方正仿宋_GBK" w:eastAsia="方正仿宋_GBK"/>
          <w:color w:val="000000" w:themeColor="text1"/>
          <w:szCs w:val="28"/>
        </w:rPr>
      </w:pPr>
    </w:p>
    <w:p w:rsidR="00B40E11" w:rsidRPr="00C65940" w:rsidRDefault="00B40E11">
      <w:pPr>
        <w:spacing w:line="560" w:lineRule="exact"/>
        <w:jc w:val="center"/>
        <w:rPr>
          <w:rFonts w:ascii="方正仿宋_GBK" w:eastAsia="方正仿宋_GBK"/>
          <w:color w:val="000000" w:themeColor="text1"/>
          <w:szCs w:val="28"/>
        </w:rPr>
      </w:pPr>
    </w:p>
    <w:p w:rsidR="00B40E11" w:rsidRPr="00C65940" w:rsidRDefault="00B40E11">
      <w:pPr>
        <w:spacing w:line="560" w:lineRule="exact"/>
        <w:jc w:val="center"/>
        <w:rPr>
          <w:rFonts w:ascii="方正仿宋_GBK" w:eastAsia="方正仿宋_GBK"/>
          <w:color w:val="000000" w:themeColor="text1"/>
          <w:szCs w:val="28"/>
        </w:rPr>
      </w:pPr>
    </w:p>
    <w:p w:rsidR="00B40E11" w:rsidRPr="00C65940" w:rsidRDefault="00B40E11">
      <w:pPr>
        <w:spacing w:line="560" w:lineRule="exact"/>
        <w:jc w:val="center"/>
        <w:rPr>
          <w:rFonts w:ascii="方正仿宋_GBK" w:eastAsia="方正仿宋_GBK"/>
          <w:color w:val="000000" w:themeColor="text1"/>
          <w:szCs w:val="28"/>
        </w:rPr>
      </w:pPr>
    </w:p>
    <w:p w:rsidR="00B40E11" w:rsidRPr="00C65940" w:rsidRDefault="00B40E11">
      <w:pPr>
        <w:spacing w:line="560" w:lineRule="exact"/>
        <w:jc w:val="center"/>
        <w:rPr>
          <w:rFonts w:ascii="方正仿宋_GBK" w:eastAsia="方正仿宋_GBK"/>
          <w:color w:val="000000" w:themeColor="text1"/>
          <w:szCs w:val="28"/>
        </w:rPr>
      </w:pPr>
    </w:p>
    <w:p w:rsidR="00B40E11" w:rsidRPr="00C65940" w:rsidRDefault="00B40E11">
      <w:pPr>
        <w:spacing w:line="560" w:lineRule="exact"/>
        <w:jc w:val="center"/>
        <w:rPr>
          <w:rFonts w:ascii="方正仿宋_GBK" w:eastAsia="方正仿宋_GBK"/>
          <w:color w:val="000000" w:themeColor="text1"/>
          <w:szCs w:val="28"/>
        </w:rPr>
      </w:pPr>
    </w:p>
    <w:p w:rsidR="00B40E11" w:rsidRPr="00C65940" w:rsidRDefault="00B40E11">
      <w:pPr>
        <w:spacing w:line="560" w:lineRule="exact"/>
        <w:jc w:val="center"/>
        <w:rPr>
          <w:rFonts w:ascii="方正仿宋_GBK" w:eastAsia="方正仿宋_GBK"/>
          <w:color w:val="000000" w:themeColor="text1"/>
          <w:szCs w:val="28"/>
        </w:rPr>
      </w:pPr>
    </w:p>
    <w:p w:rsidR="00B40E11" w:rsidRPr="00C65940" w:rsidRDefault="00B40E11">
      <w:pPr>
        <w:pStyle w:val="2"/>
        <w:spacing w:before="0" w:after="0" w:line="560" w:lineRule="exact"/>
        <w:jc w:val="center"/>
        <w:rPr>
          <w:rFonts w:ascii="黑体" w:hAnsi="黑体"/>
          <w:b w:val="0"/>
          <w:color w:val="000000" w:themeColor="text1"/>
          <w:szCs w:val="32"/>
        </w:rPr>
      </w:pPr>
      <w:bookmarkStart w:id="79" w:name="_Hlt41879464"/>
      <w:bookmarkStart w:id="80" w:name="_Toc12789072"/>
      <w:bookmarkStart w:id="81" w:name="_Toc57648742"/>
      <w:bookmarkEnd w:id="79"/>
      <w:r w:rsidRPr="00C65940">
        <w:rPr>
          <w:rFonts w:ascii="黑体" w:hAnsi="黑体" w:hint="eastAsia"/>
          <w:b w:val="0"/>
          <w:color w:val="000000" w:themeColor="text1"/>
          <w:szCs w:val="32"/>
        </w:rPr>
        <w:t>第六篇  响应文件格式要求</w:t>
      </w:r>
      <w:bookmarkEnd w:id="80"/>
      <w:bookmarkEnd w:id="81"/>
    </w:p>
    <w:p w:rsidR="00B40E11" w:rsidRPr="00C65940" w:rsidRDefault="00B40E11">
      <w:pPr>
        <w:rPr>
          <w:color w:val="000000" w:themeColor="text1"/>
        </w:rPr>
      </w:pP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一、经济部分</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（一）竞争性报价函</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（二）明细报价表</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二、技术部分</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技术响应偏离表</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三、服务部分</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服务响应偏离表</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四、资格条件及其他</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（一）营业执照（副本）或事业单位法人证书（副本）复印件</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（二）组织机构代码证复印件</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（三）法定代表人身份证明书（格式）</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（四）法定代表人授权委托书（格式）</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（五）201</w:t>
      </w:r>
      <w:r w:rsidR="00BC3B72" w:rsidRPr="00C65940">
        <w:rPr>
          <w:rFonts w:ascii="方正仿宋_GBK" w:eastAsia="方正仿宋_GBK" w:hint="eastAsia"/>
          <w:color w:val="000000" w:themeColor="text1"/>
          <w:szCs w:val="28"/>
        </w:rPr>
        <w:t>9</w:t>
      </w:r>
      <w:r w:rsidRPr="00C65940">
        <w:rPr>
          <w:rFonts w:ascii="方正仿宋_GBK" w:eastAsia="方正仿宋_GBK" w:hint="eastAsia"/>
          <w:color w:val="000000" w:themeColor="text1"/>
          <w:szCs w:val="28"/>
        </w:rPr>
        <w:t>或20</w:t>
      </w:r>
      <w:r w:rsidR="00BC3B72" w:rsidRPr="00C65940">
        <w:rPr>
          <w:rFonts w:ascii="方正仿宋_GBK" w:eastAsia="方正仿宋_GBK" w:hint="eastAsia"/>
          <w:color w:val="000000" w:themeColor="text1"/>
          <w:szCs w:val="28"/>
        </w:rPr>
        <w:t>20</w:t>
      </w:r>
      <w:r w:rsidRPr="00C65940">
        <w:rPr>
          <w:rFonts w:ascii="方正仿宋_GBK" w:eastAsia="方正仿宋_GBK" w:hint="eastAsia"/>
          <w:color w:val="000000" w:themeColor="text1"/>
          <w:szCs w:val="28"/>
        </w:rPr>
        <w:t>年度财务状况报告（表）或其基本开户银行出具的资信证明复印件，本年度新成立或成立不满一年的组织和自然人无法提供财务状况报告（表）的，可提供银行出具的资信证明复印件。</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（六）书面声明（格式）</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（七）税务登记证（副本）复印件</w:t>
      </w: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八）缴纳社会保障金的证明材料复印件（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Ansi="仿宋" w:hint="eastAsia"/>
          <w:color w:val="000000" w:themeColor="text1"/>
          <w:szCs w:val="28"/>
        </w:rPr>
        <w:t>说明：供应商按“多证合一”登记制度办理营业执照的，</w:t>
      </w:r>
      <w:r w:rsidRPr="00C65940">
        <w:rPr>
          <w:rFonts w:ascii="方正仿宋_GBK" w:eastAsia="方正仿宋_GBK" w:hAnsi="仿宋" w:cs="宋体" w:hint="eastAsia"/>
          <w:color w:val="000000" w:themeColor="text1"/>
          <w:kern w:val="0"/>
          <w:szCs w:val="28"/>
        </w:rPr>
        <w:t>组织机构代码证、税务登记证（副本）和社会保险登记证</w:t>
      </w:r>
      <w:r w:rsidRPr="00C65940">
        <w:rPr>
          <w:rFonts w:ascii="方正仿宋_GBK" w:eastAsia="方正仿宋_GBK" w:hAnsi="仿宋" w:hint="eastAsia"/>
          <w:color w:val="000000" w:themeColor="text1"/>
          <w:szCs w:val="28"/>
        </w:rPr>
        <w:t>以供应商所提供的营业执照（副本）复</w:t>
      </w:r>
      <w:r w:rsidRPr="00C65940">
        <w:rPr>
          <w:rFonts w:ascii="方正仿宋_GBK" w:eastAsia="方正仿宋_GBK" w:hAnsi="仿宋" w:hint="eastAsia"/>
          <w:color w:val="000000" w:themeColor="text1"/>
          <w:szCs w:val="28"/>
        </w:rPr>
        <w:lastRenderedPageBreak/>
        <w:t>印件为准。</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五、其他应提供的资料</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（一）供应商小微企业证明文件、微型企业承诺书、监狱企业证明文件、残疾人福利性单位声明函</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（二）其他与项目有关的资料（自附）</w:t>
      </w:r>
    </w:p>
    <w:p w:rsidR="00B40E11" w:rsidRPr="00C65940" w:rsidRDefault="00B40E11">
      <w:pPr>
        <w:snapToGrid w:val="0"/>
        <w:spacing w:line="560" w:lineRule="exact"/>
        <w:rPr>
          <w:rFonts w:ascii="方正仿宋_GBK" w:eastAsia="方正仿宋_GBK"/>
          <w:color w:val="000000" w:themeColor="text1"/>
          <w:szCs w:val="28"/>
          <w:bdr w:val="single" w:sz="4" w:space="0" w:color="auto"/>
        </w:rPr>
        <w:sectPr w:rsidR="00B40E11" w:rsidRPr="00C65940">
          <w:pgSz w:w="11907" w:h="16840"/>
          <w:pgMar w:top="1134" w:right="1191" w:bottom="1134" w:left="1304" w:header="851" w:footer="992" w:gutter="0"/>
          <w:pgNumType w:fmt="numberInDash"/>
          <w:cols w:space="720"/>
          <w:docGrid w:linePitch="380" w:charSpace="-5735"/>
        </w:sectPr>
      </w:pPr>
    </w:p>
    <w:p w:rsidR="00B40E11" w:rsidRPr="00C65940" w:rsidRDefault="00B40E11">
      <w:pPr>
        <w:pStyle w:val="3"/>
        <w:spacing w:before="0" w:after="0" w:line="560" w:lineRule="exact"/>
        <w:ind w:firstLineChars="200" w:firstLine="560"/>
        <w:rPr>
          <w:rFonts w:ascii="方正仿宋_GBK" w:eastAsia="方正仿宋_GBK"/>
          <w:b w:val="0"/>
          <w:color w:val="000000" w:themeColor="text1"/>
          <w:sz w:val="28"/>
          <w:szCs w:val="28"/>
        </w:rPr>
      </w:pPr>
      <w:bookmarkStart w:id="82" w:name="_Toc313008356"/>
      <w:bookmarkStart w:id="83" w:name="_Toc313888360"/>
      <w:bookmarkStart w:id="84" w:name="_Toc342913419"/>
      <w:bookmarkStart w:id="85" w:name="_Toc57648743"/>
      <w:bookmarkStart w:id="86" w:name="_Toc12789073"/>
      <w:bookmarkStart w:id="87" w:name="_Toc283382454"/>
      <w:r w:rsidRPr="00C65940">
        <w:rPr>
          <w:rFonts w:ascii="方正仿宋_GBK" w:eastAsia="方正仿宋_GBK" w:hint="eastAsia"/>
          <w:b w:val="0"/>
          <w:color w:val="000000" w:themeColor="text1"/>
          <w:sz w:val="28"/>
          <w:szCs w:val="28"/>
        </w:rPr>
        <w:lastRenderedPageBreak/>
        <w:t>一、经济部分</w:t>
      </w:r>
      <w:bookmarkEnd w:id="82"/>
      <w:bookmarkEnd w:id="83"/>
      <w:bookmarkEnd w:id="84"/>
      <w:bookmarkEnd w:id="85"/>
    </w:p>
    <w:bookmarkEnd w:id="86"/>
    <w:bookmarkEnd w:id="87"/>
    <w:p w:rsidR="00B40E11" w:rsidRPr="00C65940"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（一）竞争性报价函</w:t>
      </w:r>
    </w:p>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r w:rsidRPr="00C65940">
        <w:rPr>
          <w:rFonts w:ascii="方正仿宋_GBK" w:eastAsia="方正仿宋_GBK" w:hint="eastAsia"/>
          <w:color w:val="000000" w:themeColor="text1"/>
          <w:szCs w:val="28"/>
        </w:rPr>
        <w:t>竞争性报价函</w:t>
      </w:r>
    </w:p>
    <w:p w:rsidR="00B40E11" w:rsidRPr="00C65940" w:rsidRDefault="00B40E11">
      <w:pPr>
        <w:tabs>
          <w:tab w:val="left" w:pos="6300"/>
        </w:tabs>
        <w:snapToGrid w:val="0"/>
        <w:spacing w:line="560" w:lineRule="exact"/>
        <w:rPr>
          <w:rFonts w:ascii="方正仿宋_GBK" w:eastAsia="方正仿宋_GBK"/>
          <w:color w:val="000000" w:themeColor="text1"/>
          <w:szCs w:val="28"/>
        </w:rPr>
      </w:pPr>
      <w:r w:rsidRPr="00C65940">
        <w:rPr>
          <w:rFonts w:ascii="方正仿宋_GBK" w:eastAsia="方正仿宋_GBK" w:hint="eastAsia"/>
          <w:color w:val="000000" w:themeColor="text1"/>
          <w:szCs w:val="28"/>
          <w:u w:val="single"/>
        </w:rPr>
        <w:t>（采购代理机构名称）</w:t>
      </w:r>
      <w:r w:rsidRPr="00C65940">
        <w:rPr>
          <w:rFonts w:ascii="方正仿宋_GBK" w:eastAsia="方正仿宋_GBK" w:hint="eastAsia"/>
          <w:color w:val="000000" w:themeColor="text1"/>
          <w:szCs w:val="28"/>
        </w:rPr>
        <w:t>：</w:t>
      </w:r>
    </w:p>
    <w:p w:rsidR="00B40E11" w:rsidRPr="00C65940"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我方收到____________________________（谈判项目名称）的竞争性谈判文件，经详细研究，决定参加该谈判项目的竞争谈判。</w:t>
      </w:r>
    </w:p>
    <w:p w:rsidR="00B40E11" w:rsidRPr="00C65940"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1.愿意按照竞争性谈判文件中的一切要求，提供本项目的交货及技术服务，初始报价为人民币大写：元整；人民币小写：元。以我公司最后报价为准。</w:t>
      </w:r>
    </w:p>
    <w:p w:rsidR="00B40E11" w:rsidRPr="00C65940"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2.我方现提交的响应文件为：响应文件正本份，副本份，电子文档份。</w:t>
      </w:r>
    </w:p>
    <w:p w:rsidR="00B40E11" w:rsidRPr="00C65940"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3.我方承诺：本次谈判的有效期为90天。</w:t>
      </w:r>
    </w:p>
    <w:p w:rsidR="00B40E11" w:rsidRPr="00C65940"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4.我方完全理解和接受贵方竞争性谈判文件的一切规定和要求及谈判评审办法。</w:t>
      </w:r>
    </w:p>
    <w:p w:rsidR="00B40E11" w:rsidRPr="00C65940"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5.在整个竞争性谈判过程中，我方若有违规行为，接受按照《中华人民共和国政府采购法》和《竞争性谈判文件》之规定给予惩罚。</w:t>
      </w:r>
    </w:p>
    <w:p w:rsidR="00B40E11" w:rsidRPr="00C65940"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6.我方若成为成交供应商，将按照最终谈判结果签订合同，并且严格履行合同义务。本承诺函将成为合同不可分割的一部分，与合同具有同等的法律效力。</w:t>
      </w:r>
    </w:p>
    <w:p w:rsidR="00B40E11" w:rsidRPr="00C65940"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7.我方同意按竞争性谈判文件规定，交纳竞争性谈判文件要求的保证金。如果我方成为成交供应商，保证在接到成交通知书后，向采购代理机构和交易中心交纳竞争性谈判文件规定的采购代理服务费和交易服务费。</w:t>
      </w:r>
    </w:p>
    <w:p w:rsidR="00B40E11" w:rsidRPr="00C65940"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8.我方未为采购项目提供整体设计、规范编制或者项目管理、监理、检测等服务。</w:t>
      </w:r>
    </w:p>
    <w:p w:rsidR="00B40E11" w:rsidRPr="00C65940" w:rsidRDefault="00B40E11">
      <w:pPr>
        <w:tabs>
          <w:tab w:val="left" w:pos="6300"/>
        </w:tabs>
        <w:snapToGrid w:val="0"/>
        <w:spacing w:line="560" w:lineRule="exact"/>
        <w:ind w:firstLineChars="200" w:firstLine="560"/>
        <w:rPr>
          <w:rFonts w:ascii="方正仿宋_GBK" w:eastAsia="方正仿宋_GBK"/>
          <w:color w:val="000000" w:themeColor="text1"/>
          <w:szCs w:val="28"/>
        </w:rPr>
      </w:pPr>
    </w:p>
    <w:p w:rsidR="00B40E11" w:rsidRPr="00C65940" w:rsidRDefault="00B40E11">
      <w:pPr>
        <w:tabs>
          <w:tab w:val="left" w:pos="6300"/>
        </w:tabs>
        <w:snapToGrid w:val="0"/>
        <w:spacing w:line="560" w:lineRule="exact"/>
        <w:ind w:firstLine="570"/>
        <w:rPr>
          <w:rFonts w:ascii="方正仿宋_GBK" w:eastAsia="方正仿宋_GBK"/>
          <w:color w:val="000000" w:themeColor="text1"/>
          <w:szCs w:val="28"/>
        </w:rPr>
      </w:pPr>
      <w:r w:rsidRPr="00C65940">
        <w:rPr>
          <w:rFonts w:ascii="方正仿宋_GBK" w:eastAsia="方正仿宋_GBK" w:hint="eastAsia"/>
          <w:color w:val="000000" w:themeColor="text1"/>
          <w:szCs w:val="28"/>
        </w:rPr>
        <w:t>供应商（公章）：</w:t>
      </w:r>
    </w:p>
    <w:p w:rsidR="00B40E11" w:rsidRPr="00C65940" w:rsidRDefault="00B40E11">
      <w:pPr>
        <w:tabs>
          <w:tab w:val="left" w:pos="6300"/>
        </w:tabs>
        <w:snapToGrid w:val="0"/>
        <w:spacing w:line="560" w:lineRule="exact"/>
        <w:ind w:firstLine="570"/>
        <w:rPr>
          <w:rFonts w:ascii="方正仿宋_GBK" w:eastAsia="方正仿宋_GBK"/>
          <w:color w:val="000000" w:themeColor="text1"/>
          <w:szCs w:val="28"/>
        </w:rPr>
      </w:pPr>
      <w:r w:rsidRPr="00C65940">
        <w:rPr>
          <w:rFonts w:ascii="方正仿宋_GBK" w:eastAsia="方正仿宋_GBK" w:hint="eastAsia"/>
          <w:color w:val="000000" w:themeColor="text1"/>
          <w:szCs w:val="28"/>
        </w:rPr>
        <w:lastRenderedPageBreak/>
        <w:t xml:space="preserve">地址：  </w:t>
      </w:r>
    </w:p>
    <w:p w:rsidR="00B40E11" w:rsidRPr="00C65940" w:rsidRDefault="00B40E11">
      <w:pPr>
        <w:tabs>
          <w:tab w:val="left" w:pos="6300"/>
        </w:tabs>
        <w:snapToGrid w:val="0"/>
        <w:spacing w:line="560" w:lineRule="exact"/>
        <w:ind w:firstLine="570"/>
        <w:rPr>
          <w:rFonts w:ascii="方正仿宋_GBK" w:eastAsia="方正仿宋_GBK"/>
          <w:color w:val="000000" w:themeColor="text1"/>
          <w:szCs w:val="28"/>
        </w:rPr>
      </w:pPr>
      <w:r w:rsidRPr="00C65940">
        <w:rPr>
          <w:rFonts w:ascii="方正仿宋_GBK" w:eastAsia="方正仿宋_GBK" w:hint="eastAsia"/>
          <w:color w:val="000000" w:themeColor="text1"/>
          <w:szCs w:val="28"/>
        </w:rPr>
        <w:t>电话：                           传真：</w:t>
      </w:r>
    </w:p>
    <w:p w:rsidR="00B40E11" w:rsidRPr="00C65940" w:rsidRDefault="00B40E11">
      <w:pPr>
        <w:tabs>
          <w:tab w:val="left" w:pos="6300"/>
        </w:tabs>
        <w:snapToGrid w:val="0"/>
        <w:spacing w:line="560" w:lineRule="exact"/>
        <w:ind w:firstLine="570"/>
        <w:rPr>
          <w:rFonts w:ascii="方正仿宋_GBK" w:eastAsia="方正仿宋_GBK"/>
          <w:color w:val="000000" w:themeColor="text1"/>
          <w:szCs w:val="28"/>
        </w:rPr>
      </w:pPr>
      <w:r w:rsidRPr="00C65940">
        <w:rPr>
          <w:rFonts w:ascii="方正仿宋_GBK" w:eastAsia="方正仿宋_GBK" w:hint="eastAsia"/>
          <w:color w:val="000000" w:themeColor="text1"/>
          <w:szCs w:val="28"/>
        </w:rPr>
        <w:t>网址：                           邮编：</w:t>
      </w:r>
    </w:p>
    <w:p w:rsidR="00B40E11" w:rsidRPr="00C65940" w:rsidRDefault="00B40E11">
      <w:pPr>
        <w:tabs>
          <w:tab w:val="left" w:pos="6300"/>
        </w:tabs>
        <w:snapToGrid w:val="0"/>
        <w:spacing w:line="560" w:lineRule="exact"/>
        <w:ind w:firstLine="570"/>
        <w:rPr>
          <w:rFonts w:ascii="方正仿宋_GBK" w:eastAsia="方正仿宋_GBK"/>
          <w:color w:val="000000" w:themeColor="text1"/>
          <w:szCs w:val="28"/>
        </w:rPr>
      </w:pPr>
      <w:r w:rsidRPr="00C65940">
        <w:rPr>
          <w:rFonts w:ascii="方正仿宋_GBK" w:eastAsia="方正仿宋_GBK" w:hint="eastAsia"/>
          <w:color w:val="000000" w:themeColor="text1"/>
          <w:szCs w:val="28"/>
        </w:rPr>
        <w:t>联系人：</w:t>
      </w:r>
    </w:p>
    <w:p w:rsidR="00B40E11" w:rsidRPr="00C65940" w:rsidRDefault="00B40E11">
      <w:pPr>
        <w:snapToGrid w:val="0"/>
        <w:spacing w:line="560" w:lineRule="exact"/>
        <w:ind w:firstLineChars="200" w:firstLine="560"/>
        <w:rPr>
          <w:rFonts w:ascii="方正仿宋_GBK" w:eastAsia="方正仿宋_GBK"/>
          <w:color w:val="000000" w:themeColor="text1"/>
          <w:szCs w:val="28"/>
        </w:rPr>
        <w:sectPr w:rsidR="00B40E11" w:rsidRPr="00C65940">
          <w:pgSz w:w="11907" w:h="16840"/>
          <w:pgMar w:top="1134" w:right="1304" w:bottom="1134" w:left="1304" w:header="851" w:footer="992" w:gutter="0"/>
          <w:pgNumType w:fmt="numberInDash"/>
          <w:cols w:space="720"/>
          <w:docGrid w:linePitch="380" w:charSpace="-5735"/>
        </w:sectPr>
      </w:pPr>
      <w:r w:rsidRPr="00C65940">
        <w:rPr>
          <w:rFonts w:ascii="方正仿宋_GBK" w:eastAsia="方正仿宋_GBK" w:hint="eastAsia"/>
          <w:color w:val="000000" w:themeColor="text1"/>
          <w:szCs w:val="28"/>
        </w:rPr>
        <w:t xml:space="preserve">                               年   月   日</w:t>
      </w:r>
    </w:p>
    <w:p w:rsidR="00B40E11" w:rsidRPr="00C65940" w:rsidRDefault="00B40E11">
      <w:pPr>
        <w:tabs>
          <w:tab w:val="left" w:pos="2895"/>
        </w:tabs>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lastRenderedPageBreak/>
        <w:t>（二）明细报价表</w:t>
      </w:r>
    </w:p>
    <w:p w:rsidR="00B40E11" w:rsidRPr="00C65940" w:rsidRDefault="00B40E11">
      <w:pPr>
        <w:spacing w:line="560" w:lineRule="exact"/>
        <w:jc w:val="center"/>
        <w:rPr>
          <w:rFonts w:ascii="方正仿宋_GBK" w:eastAsia="方正仿宋_GBK"/>
          <w:color w:val="000000" w:themeColor="text1"/>
          <w:szCs w:val="28"/>
        </w:rPr>
      </w:pPr>
      <w:r w:rsidRPr="00C65940">
        <w:rPr>
          <w:rFonts w:ascii="方正仿宋_GBK" w:eastAsia="方正仿宋_GBK" w:hint="eastAsia"/>
          <w:color w:val="000000" w:themeColor="text1"/>
          <w:szCs w:val="28"/>
        </w:rPr>
        <w:t>明细报价表</w:t>
      </w:r>
    </w:p>
    <w:p w:rsidR="00B40E11" w:rsidRPr="00C65940" w:rsidRDefault="00B40E11">
      <w:pPr>
        <w:spacing w:line="560" w:lineRule="exact"/>
        <w:rPr>
          <w:rFonts w:ascii="方正仿宋_GBK" w:eastAsia="方正仿宋_GBK"/>
          <w:color w:val="000000" w:themeColor="text1"/>
          <w:szCs w:val="28"/>
        </w:rPr>
      </w:pPr>
      <w:r w:rsidRPr="00C65940">
        <w:rPr>
          <w:rFonts w:ascii="方正仿宋_GBK" w:eastAsia="方正仿宋_GBK" w:hint="eastAsia"/>
          <w:color w:val="000000" w:themeColor="text1"/>
          <w:szCs w:val="28"/>
        </w:rPr>
        <w:t>项目号：                                  谈判项目编号：</w:t>
      </w:r>
    </w:p>
    <w:p w:rsidR="00B40E11" w:rsidRPr="00C65940" w:rsidRDefault="00B40E11">
      <w:pPr>
        <w:spacing w:line="560" w:lineRule="exact"/>
        <w:rPr>
          <w:rFonts w:ascii="方正仿宋_GBK" w:eastAsia="方正仿宋_GBK"/>
          <w:color w:val="000000" w:themeColor="text1"/>
          <w:szCs w:val="28"/>
          <w:u w:val="single"/>
        </w:rPr>
      </w:pPr>
      <w:r w:rsidRPr="00C65940">
        <w:rPr>
          <w:rFonts w:ascii="方正仿宋_GBK" w:eastAsia="方正仿宋_GBK" w:hint="eastAsia"/>
          <w:color w:val="000000" w:themeColor="text1"/>
          <w:szCs w:val="28"/>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701"/>
        <w:gridCol w:w="1392"/>
        <w:gridCol w:w="867"/>
        <w:gridCol w:w="1186"/>
        <w:gridCol w:w="1233"/>
      </w:tblGrid>
      <w:tr w:rsidR="00C65940" w:rsidRPr="00C65940">
        <w:trPr>
          <w:trHeight w:val="885"/>
          <w:jc w:val="center"/>
        </w:trPr>
        <w:tc>
          <w:tcPr>
            <w:tcW w:w="1418" w:type="dxa"/>
            <w:vAlign w:val="center"/>
          </w:tcPr>
          <w:p w:rsidR="00B40E11" w:rsidRPr="00C65940" w:rsidRDefault="00B40E11">
            <w:pPr>
              <w:spacing w:line="560" w:lineRule="exact"/>
              <w:jc w:val="center"/>
              <w:rPr>
                <w:rFonts w:ascii="方正仿宋_GBK" w:eastAsia="方正仿宋_GBK"/>
                <w:color w:val="000000" w:themeColor="text1"/>
                <w:szCs w:val="28"/>
              </w:rPr>
            </w:pPr>
            <w:r w:rsidRPr="00C65940">
              <w:rPr>
                <w:rFonts w:ascii="方正仿宋_GBK" w:eastAsia="方正仿宋_GBK" w:hint="eastAsia"/>
                <w:color w:val="000000" w:themeColor="text1"/>
                <w:szCs w:val="28"/>
              </w:rPr>
              <w:t>产品名称</w:t>
            </w:r>
          </w:p>
        </w:tc>
        <w:tc>
          <w:tcPr>
            <w:tcW w:w="1701" w:type="dxa"/>
            <w:vAlign w:val="center"/>
          </w:tcPr>
          <w:p w:rsidR="00B40E11" w:rsidRPr="00C65940" w:rsidRDefault="00B40E11">
            <w:pPr>
              <w:spacing w:line="560" w:lineRule="exact"/>
              <w:jc w:val="center"/>
              <w:rPr>
                <w:rFonts w:ascii="方正仿宋_GBK" w:eastAsia="方正仿宋_GBK"/>
                <w:color w:val="000000" w:themeColor="text1"/>
                <w:szCs w:val="28"/>
              </w:rPr>
            </w:pPr>
            <w:r w:rsidRPr="00C65940">
              <w:rPr>
                <w:rFonts w:ascii="方正仿宋_GBK" w:eastAsia="方正仿宋_GBK" w:hint="eastAsia"/>
                <w:color w:val="000000" w:themeColor="text1"/>
                <w:szCs w:val="28"/>
              </w:rPr>
              <w:t>品牌及产地</w:t>
            </w:r>
          </w:p>
        </w:tc>
        <w:tc>
          <w:tcPr>
            <w:tcW w:w="1701" w:type="dxa"/>
            <w:vAlign w:val="center"/>
          </w:tcPr>
          <w:p w:rsidR="00B40E11" w:rsidRPr="00C65940" w:rsidRDefault="00B40E11">
            <w:pPr>
              <w:spacing w:line="560" w:lineRule="exact"/>
              <w:jc w:val="center"/>
              <w:rPr>
                <w:rFonts w:ascii="方正仿宋_GBK" w:eastAsia="方正仿宋_GBK"/>
                <w:color w:val="000000" w:themeColor="text1"/>
                <w:szCs w:val="28"/>
              </w:rPr>
            </w:pPr>
            <w:r w:rsidRPr="00C65940">
              <w:rPr>
                <w:rFonts w:ascii="方正仿宋_GBK" w:eastAsia="方正仿宋_GBK" w:hint="eastAsia"/>
                <w:color w:val="000000" w:themeColor="text1"/>
                <w:szCs w:val="28"/>
              </w:rPr>
              <w:t>制造商名称</w:t>
            </w:r>
          </w:p>
        </w:tc>
        <w:tc>
          <w:tcPr>
            <w:tcW w:w="1392" w:type="dxa"/>
            <w:vAlign w:val="center"/>
          </w:tcPr>
          <w:p w:rsidR="00B40E11" w:rsidRPr="00C65940" w:rsidRDefault="00B40E11">
            <w:pPr>
              <w:spacing w:line="560" w:lineRule="exact"/>
              <w:jc w:val="center"/>
              <w:rPr>
                <w:rFonts w:ascii="方正仿宋_GBK" w:eastAsia="方正仿宋_GBK"/>
                <w:color w:val="000000" w:themeColor="text1"/>
                <w:szCs w:val="28"/>
              </w:rPr>
            </w:pPr>
            <w:r w:rsidRPr="00C65940">
              <w:rPr>
                <w:rFonts w:ascii="方正仿宋_GBK" w:eastAsia="方正仿宋_GBK" w:hint="eastAsia"/>
                <w:color w:val="000000" w:themeColor="text1"/>
                <w:szCs w:val="28"/>
              </w:rPr>
              <w:t>规格型号</w:t>
            </w:r>
          </w:p>
        </w:tc>
        <w:tc>
          <w:tcPr>
            <w:tcW w:w="867" w:type="dxa"/>
            <w:vAlign w:val="center"/>
          </w:tcPr>
          <w:p w:rsidR="00B40E11" w:rsidRPr="00C65940" w:rsidRDefault="00B40E11">
            <w:pPr>
              <w:spacing w:line="560" w:lineRule="exact"/>
              <w:jc w:val="center"/>
              <w:rPr>
                <w:rFonts w:ascii="方正仿宋_GBK" w:eastAsia="方正仿宋_GBK"/>
                <w:color w:val="000000" w:themeColor="text1"/>
                <w:szCs w:val="28"/>
              </w:rPr>
            </w:pPr>
            <w:r w:rsidRPr="00C65940">
              <w:rPr>
                <w:rFonts w:ascii="方正仿宋_GBK" w:eastAsia="方正仿宋_GBK" w:hint="eastAsia"/>
                <w:color w:val="000000" w:themeColor="text1"/>
                <w:szCs w:val="28"/>
              </w:rPr>
              <w:t>数量</w:t>
            </w:r>
          </w:p>
        </w:tc>
        <w:tc>
          <w:tcPr>
            <w:tcW w:w="1186" w:type="dxa"/>
            <w:vAlign w:val="center"/>
          </w:tcPr>
          <w:p w:rsidR="00B40E11" w:rsidRPr="00C65940" w:rsidRDefault="00B40E11">
            <w:pPr>
              <w:pStyle w:val="ab"/>
              <w:spacing w:line="560" w:lineRule="exact"/>
              <w:jc w:val="center"/>
              <w:rPr>
                <w:rFonts w:ascii="方正仿宋_GBK" w:eastAsia="方正仿宋_GBK"/>
                <w:color w:val="000000" w:themeColor="text1"/>
                <w:szCs w:val="28"/>
              </w:rPr>
            </w:pPr>
            <w:r w:rsidRPr="00C65940">
              <w:rPr>
                <w:rFonts w:ascii="方正仿宋_GBK" w:eastAsia="方正仿宋_GBK" w:hint="eastAsia"/>
                <w:color w:val="000000" w:themeColor="text1"/>
                <w:szCs w:val="28"/>
              </w:rPr>
              <w:t>单价</w:t>
            </w:r>
          </w:p>
          <w:p w:rsidR="00B40E11" w:rsidRPr="00C65940" w:rsidRDefault="00B40E11">
            <w:pPr>
              <w:pStyle w:val="ab"/>
              <w:spacing w:line="560" w:lineRule="exact"/>
              <w:jc w:val="center"/>
              <w:rPr>
                <w:rFonts w:ascii="方正仿宋_GBK" w:eastAsia="方正仿宋_GBK"/>
                <w:color w:val="000000" w:themeColor="text1"/>
                <w:szCs w:val="28"/>
              </w:rPr>
            </w:pPr>
            <w:r w:rsidRPr="00C65940">
              <w:rPr>
                <w:rFonts w:ascii="方正仿宋_GBK" w:eastAsia="方正仿宋_GBK" w:hint="eastAsia"/>
                <w:color w:val="000000" w:themeColor="text1"/>
                <w:szCs w:val="28"/>
              </w:rPr>
              <w:t>（   ）</w:t>
            </w:r>
          </w:p>
        </w:tc>
        <w:tc>
          <w:tcPr>
            <w:tcW w:w="1233" w:type="dxa"/>
            <w:vAlign w:val="center"/>
          </w:tcPr>
          <w:p w:rsidR="00B40E11" w:rsidRPr="00C65940" w:rsidRDefault="00B40E11">
            <w:pPr>
              <w:spacing w:line="560" w:lineRule="exact"/>
              <w:jc w:val="center"/>
              <w:rPr>
                <w:rFonts w:ascii="方正仿宋_GBK" w:eastAsia="方正仿宋_GBK"/>
                <w:color w:val="000000" w:themeColor="text1"/>
                <w:szCs w:val="28"/>
              </w:rPr>
            </w:pPr>
            <w:r w:rsidRPr="00C65940">
              <w:rPr>
                <w:rFonts w:ascii="方正仿宋_GBK" w:eastAsia="方正仿宋_GBK" w:hint="eastAsia"/>
                <w:color w:val="000000" w:themeColor="text1"/>
                <w:szCs w:val="28"/>
              </w:rPr>
              <w:t>合计</w:t>
            </w:r>
          </w:p>
          <w:p w:rsidR="00B40E11" w:rsidRPr="00C65940" w:rsidRDefault="00B40E11">
            <w:pPr>
              <w:spacing w:line="560" w:lineRule="exact"/>
              <w:jc w:val="center"/>
              <w:rPr>
                <w:rFonts w:ascii="方正仿宋_GBK" w:eastAsia="方正仿宋_GBK"/>
                <w:color w:val="000000" w:themeColor="text1"/>
                <w:szCs w:val="28"/>
              </w:rPr>
            </w:pPr>
            <w:r w:rsidRPr="00C65940">
              <w:rPr>
                <w:rFonts w:ascii="方正仿宋_GBK" w:eastAsia="方正仿宋_GBK" w:hint="eastAsia"/>
                <w:color w:val="000000" w:themeColor="text1"/>
                <w:szCs w:val="28"/>
              </w:rPr>
              <w:t>（   ）</w:t>
            </w:r>
          </w:p>
        </w:tc>
      </w:tr>
      <w:tr w:rsidR="00C65940" w:rsidRPr="00C65940">
        <w:trPr>
          <w:trHeight w:val="724"/>
          <w:jc w:val="center"/>
        </w:trPr>
        <w:tc>
          <w:tcPr>
            <w:tcW w:w="1418" w:type="dxa"/>
            <w:tcBorders>
              <w:bottom w:val="single" w:sz="4" w:space="0" w:color="auto"/>
            </w:tcBorders>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701" w:type="dxa"/>
            <w:tcBorders>
              <w:bottom w:val="single" w:sz="4" w:space="0" w:color="auto"/>
            </w:tcBorders>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701" w:type="dxa"/>
            <w:tcBorders>
              <w:bottom w:val="single" w:sz="4" w:space="0" w:color="auto"/>
            </w:tcBorders>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392" w:type="dxa"/>
            <w:tcBorders>
              <w:bottom w:val="single" w:sz="4" w:space="0" w:color="auto"/>
            </w:tcBorders>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867" w:type="dxa"/>
            <w:tcBorders>
              <w:bottom w:val="single" w:sz="4" w:space="0" w:color="auto"/>
            </w:tcBorders>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186" w:type="dxa"/>
            <w:tcBorders>
              <w:bottom w:val="single" w:sz="4" w:space="0" w:color="auto"/>
            </w:tcBorders>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233" w:type="dxa"/>
            <w:tcBorders>
              <w:bottom w:val="single" w:sz="4" w:space="0" w:color="auto"/>
            </w:tcBorders>
            <w:vAlign w:val="center"/>
          </w:tcPr>
          <w:p w:rsidR="00B40E11" w:rsidRPr="00C65940" w:rsidRDefault="00B40E11">
            <w:pPr>
              <w:spacing w:line="560" w:lineRule="exact"/>
              <w:jc w:val="center"/>
              <w:rPr>
                <w:rFonts w:ascii="方正仿宋_GBK" w:eastAsia="方正仿宋_GBK"/>
                <w:color w:val="000000" w:themeColor="text1"/>
                <w:szCs w:val="28"/>
              </w:rPr>
            </w:pPr>
          </w:p>
        </w:tc>
      </w:tr>
      <w:tr w:rsidR="00C65940" w:rsidRPr="00C65940">
        <w:trPr>
          <w:trHeight w:val="756"/>
          <w:jc w:val="center"/>
        </w:trPr>
        <w:tc>
          <w:tcPr>
            <w:tcW w:w="1418" w:type="dxa"/>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701" w:type="dxa"/>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701" w:type="dxa"/>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392" w:type="dxa"/>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867" w:type="dxa"/>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186" w:type="dxa"/>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233" w:type="dxa"/>
            <w:vAlign w:val="center"/>
          </w:tcPr>
          <w:p w:rsidR="00B40E11" w:rsidRPr="00C65940" w:rsidRDefault="00B40E11">
            <w:pPr>
              <w:spacing w:line="560" w:lineRule="exact"/>
              <w:jc w:val="center"/>
              <w:rPr>
                <w:rFonts w:ascii="方正仿宋_GBK" w:eastAsia="方正仿宋_GBK"/>
                <w:color w:val="000000" w:themeColor="text1"/>
                <w:szCs w:val="28"/>
              </w:rPr>
            </w:pPr>
          </w:p>
        </w:tc>
      </w:tr>
      <w:tr w:rsidR="00C65940" w:rsidRPr="00C65940">
        <w:trPr>
          <w:trHeight w:val="746"/>
          <w:jc w:val="center"/>
        </w:trPr>
        <w:tc>
          <w:tcPr>
            <w:tcW w:w="1418" w:type="dxa"/>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701" w:type="dxa"/>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701" w:type="dxa"/>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392" w:type="dxa"/>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867" w:type="dxa"/>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186" w:type="dxa"/>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233" w:type="dxa"/>
            <w:vAlign w:val="center"/>
          </w:tcPr>
          <w:p w:rsidR="00B40E11" w:rsidRPr="00C65940" w:rsidRDefault="00B40E11">
            <w:pPr>
              <w:spacing w:line="560" w:lineRule="exact"/>
              <w:jc w:val="center"/>
              <w:rPr>
                <w:rFonts w:ascii="方正仿宋_GBK" w:eastAsia="方正仿宋_GBK"/>
                <w:color w:val="000000" w:themeColor="text1"/>
                <w:szCs w:val="28"/>
              </w:rPr>
            </w:pPr>
          </w:p>
        </w:tc>
      </w:tr>
      <w:tr w:rsidR="00C65940" w:rsidRPr="00C65940">
        <w:trPr>
          <w:trHeight w:val="736"/>
          <w:jc w:val="center"/>
        </w:trPr>
        <w:tc>
          <w:tcPr>
            <w:tcW w:w="1418" w:type="dxa"/>
            <w:tcBorders>
              <w:bottom w:val="single" w:sz="4" w:space="0" w:color="auto"/>
            </w:tcBorders>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701" w:type="dxa"/>
            <w:tcBorders>
              <w:bottom w:val="single" w:sz="4" w:space="0" w:color="auto"/>
            </w:tcBorders>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701" w:type="dxa"/>
            <w:tcBorders>
              <w:bottom w:val="single" w:sz="4" w:space="0" w:color="auto"/>
            </w:tcBorders>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392" w:type="dxa"/>
            <w:tcBorders>
              <w:bottom w:val="single" w:sz="4" w:space="0" w:color="auto"/>
            </w:tcBorders>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867" w:type="dxa"/>
            <w:tcBorders>
              <w:bottom w:val="single" w:sz="4" w:space="0" w:color="auto"/>
            </w:tcBorders>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186" w:type="dxa"/>
            <w:tcBorders>
              <w:bottom w:val="single" w:sz="4" w:space="0" w:color="auto"/>
            </w:tcBorders>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233" w:type="dxa"/>
            <w:tcBorders>
              <w:bottom w:val="single" w:sz="4" w:space="0" w:color="auto"/>
            </w:tcBorders>
            <w:vAlign w:val="center"/>
          </w:tcPr>
          <w:p w:rsidR="00B40E11" w:rsidRPr="00C65940" w:rsidRDefault="00B40E11">
            <w:pPr>
              <w:spacing w:line="560" w:lineRule="exact"/>
              <w:jc w:val="center"/>
              <w:rPr>
                <w:rFonts w:ascii="方正仿宋_GBK" w:eastAsia="方正仿宋_GBK"/>
                <w:color w:val="000000" w:themeColor="text1"/>
                <w:szCs w:val="28"/>
              </w:rPr>
            </w:pPr>
          </w:p>
        </w:tc>
      </w:tr>
      <w:tr w:rsidR="00C65940" w:rsidRPr="00C65940">
        <w:trPr>
          <w:trHeight w:val="754"/>
          <w:jc w:val="center"/>
        </w:trPr>
        <w:tc>
          <w:tcPr>
            <w:tcW w:w="1418" w:type="dxa"/>
            <w:vAlign w:val="center"/>
          </w:tcPr>
          <w:p w:rsidR="00B40E11" w:rsidRPr="00C65940" w:rsidRDefault="00B40E11">
            <w:pPr>
              <w:spacing w:line="560" w:lineRule="exact"/>
              <w:jc w:val="center"/>
              <w:rPr>
                <w:rFonts w:ascii="方正仿宋_GBK" w:eastAsia="方正仿宋_GBK"/>
                <w:color w:val="000000" w:themeColor="text1"/>
                <w:szCs w:val="28"/>
              </w:rPr>
            </w:pPr>
          </w:p>
          <w:p w:rsidR="00B40E11" w:rsidRPr="00C65940" w:rsidRDefault="00B40E11">
            <w:pPr>
              <w:spacing w:line="560" w:lineRule="exact"/>
              <w:jc w:val="center"/>
              <w:rPr>
                <w:rFonts w:ascii="方正仿宋_GBK" w:eastAsia="方正仿宋_GBK"/>
                <w:color w:val="000000" w:themeColor="text1"/>
                <w:szCs w:val="28"/>
              </w:rPr>
            </w:pPr>
          </w:p>
        </w:tc>
        <w:tc>
          <w:tcPr>
            <w:tcW w:w="1701" w:type="dxa"/>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701" w:type="dxa"/>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392" w:type="dxa"/>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867" w:type="dxa"/>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186" w:type="dxa"/>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233" w:type="dxa"/>
            <w:vAlign w:val="center"/>
          </w:tcPr>
          <w:p w:rsidR="00B40E11" w:rsidRPr="00C65940" w:rsidRDefault="00B40E11">
            <w:pPr>
              <w:spacing w:line="560" w:lineRule="exact"/>
              <w:jc w:val="center"/>
              <w:rPr>
                <w:rFonts w:ascii="方正仿宋_GBK" w:eastAsia="方正仿宋_GBK"/>
                <w:color w:val="000000" w:themeColor="text1"/>
                <w:szCs w:val="28"/>
              </w:rPr>
            </w:pPr>
          </w:p>
        </w:tc>
      </w:tr>
      <w:tr w:rsidR="00C65940" w:rsidRPr="00C65940">
        <w:trPr>
          <w:trHeight w:val="758"/>
          <w:jc w:val="center"/>
        </w:trPr>
        <w:tc>
          <w:tcPr>
            <w:tcW w:w="1418" w:type="dxa"/>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701" w:type="dxa"/>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701" w:type="dxa"/>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392" w:type="dxa"/>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867" w:type="dxa"/>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186" w:type="dxa"/>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233" w:type="dxa"/>
            <w:vAlign w:val="center"/>
          </w:tcPr>
          <w:p w:rsidR="00B40E11" w:rsidRPr="00C65940" w:rsidRDefault="00B40E11">
            <w:pPr>
              <w:spacing w:line="560" w:lineRule="exact"/>
              <w:jc w:val="center"/>
              <w:rPr>
                <w:rFonts w:ascii="方正仿宋_GBK" w:eastAsia="方正仿宋_GBK"/>
                <w:color w:val="000000" w:themeColor="text1"/>
                <w:szCs w:val="28"/>
              </w:rPr>
            </w:pPr>
          </w:p>
        </w:tc>
      </w:tr>
      <w:tr w:rsidR="00C65940" w:rsidRPr="00C65940">
        <w:trPr>
          <w:trHeight w:val="706"/>
          <w:jc w:val="center"/>
        </w:trPr>
        <w:tc>
          <w:tcPr>
            <w:tcW w:w="1418" w:type="dxa"/>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701" w:type="dxa"/>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701" w:type="dxa"/>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392" w:type="dxa"/>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867" w:type="dxa"/>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186" w:type="dxa"/>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233" w:type="dxa"/>
            <w:vAlign w:val="center"/>
          </w:tcPr>
          <w:p w:rsidR="00B40E11" w:rsidRPr="00C65940" w:rsidRDefault="00B40E11">
            <w:pPr>
              <w:spacing w:line="560" w:lineRule="exact"/>
              <w:jc w:val="center"/>
              <w:rPr>
                <w:rFonts w:ascii="方正仿宋_GBK" w:eastAsia="方正仿宋_GBK"/>
                <w:color w:val="000000" w:themeColor="text1"/>
                <w:szCs w:val="28"/>
              </w:rPr>
            </w:pPr>
          </w:p>
        </w:tc>
      </w:tr>
      <w:tr w:rsidR="00C65940" w:rsidRPr="00C65940">
        <w:trPr>
          <w:trHeight w:val="752"/>
          <w:jc w:val="center"/>
        </w:trPr>
        <w:tc>
          <w:tcPr>
            <w:tcW w:w="1418" w:type="dxa"/>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701" w:type="dxa"/>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701" w:type="dxa"/>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392" w:type="dxa"/>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867" w:type="dxa"/>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186" w:type="dxa"/>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233" w:type="dxa"/>
            <w:vAlign w:val="center"/>
          </w:tcPr>
          <w:p w:rsidR="00B40E11" w:rsidRPr="00C65940" w:rsidRDefault="00B40E11">
            <w:pPr>
              <w:spacing w:line="560" w:lineRule="exact"/>
              <w:jc w:val="center"/>
              <w:rPr>
                <w:rFonts w:ascii="方正仿宋_GBK" w:eastAsia="方正仿宋_GBK"/>
                <w:color w:val="000000" w:themeColor="text1"/>
                <w:szCs w:val="28"/>
              </w:rPr>
            </w:pPr>
          </w:p>
        </w:tc>
      </w:tr>
      <w:tr w:rsidR="00B40E11" w:rsidRPr="00C65940">
        <w:trPr>
          <w:trHeight w:val="742"/>
          <w:jc w:val="center"/>
        </w:trPr>
        <w:tc>
          <w:tcPr>
            <w:tcW w:w="1418" w:type="dxa"/>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701" w:type="dxa"/>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701" w:type="dxa"/>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392" w:type="dxa"/>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867" w:type="dxa"/>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186" w:type="dxa"/>
            <w:vAlign w:val="center"/>
          </w:tcPr>
          <w:p w:rsidR="00B40E11" w:rsidRPr="00C65940" w:rsidRDefault="00B40E11">
            <w:pPr>
              <w:spacing w:line="560" w:lineRule="exact"/>
              <w:jc w:val="center"/>
              <w:rPr>
                <w:rFonts w:ascii="方正仿宋_GBK" w:eastAsia="方正仿宋_GBK"/>
                <w:color w:val="000000" w:themeColor="text1"/>
                <w:szCs w:val="28"/>
              </w:rPr>
            </w:pPr>
          </w:p>
        </w:tc>
        <w:tc>
          <w:tcPr>
            <w:tcW w:w="1233" w:type="dxa"/>
            <w:vAlign w:val="center"/>
          </w:tcPr>
          <w:p w:rsidR="00B40E11" w:rsidRPr="00C65940" w:rsidRDefault="00B40E11">
            <w:pPr>
              <w:spacing w:line="560" w:lineRule="exact"/>
              <w:jc w:val="center"/>
              <w:rPr>
                <w:rFonts w:ascii="方正仿宋_GBK" w:eastAsia="方正仿宋_GBK"/>
                <w:color w:val="000000" w:themeColor="text1"/>
                <w:szCs w:val="28"/>
              </w:rPr>
            </w:pPr>
          </w:p>
        </w:tc>
      </w:tr>
    </w:tbl>
    <w:p w:rsidR="00B40E11" w:rsidRPr="00C65940" w:rsidRDefault="00B40E11">
      <w:pPr>
        <w:snapToGrid w:val="0"/>
        <w:spacing w:line="560" w:lineRule="exact"/>
        <w:rPr>
          <w:rFonts w:ascii="方正仿宋_GBK" w:eastAsia="方正仿宋_GBK"/>
          <w:color w:val="000000" w:themeColor="text1"/>
          <w:szCs w:val="28"/>
        </w:rPr>
      </w:pPr>
    </w:p>
    <w:p w:rsidR="00B40E11" w:rsidRPr="00C65940" w:rsidRDefault="00B40E11">
      <w:pPr>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注：1.供应商应完整填写本表。</w:t>
      </w:r>
    </w:p>
    <w:p w:rsidR="00B40E11" w:rsidRPr="00C65940" w:rsidRDefault="00B40E11">
      <w:pPr>
        <w:snapToGrid w:val="0"/>
        <w:spacing w:line="560" w:lineRule="exact"/>
        <w:rPr>
          <w:rFonts w:ascii="方正仿宋_GBK" w:eastAsia="方正仿宋_GBK"/>
          <w:color w:val="000000" w:themeColor="text1"/>
          <w:szCs w:val="28"/>
        </w:rPr>
      </w:pPr>
      <w:r w:rsidRPr="00C65940">
        <w:rPr>
          <w:rFonts w:ascii="方正仿宋_GBK" w:eastAsia="方正仿宋_GBK" w:hint="eastAsia"/>
          <w:color w:val="000000" w:themeColor="text1"/>
          <w:szCs w:val="28"/>
        </w:rPr>
        <w:t xml:space="preserve">        2.该表可扩展</w:t>
      </w:r>
      <w:bookmarkStart w:id="88" w:name="OLE_LINK1"/>
      <w:bookmarkStart w:id="89" w:name="OLE_LINK2"/>
      <w:r w:rsidRPr="00C65940">
        <w:rPr>
          <w:rFonts w:ascii="方正仿宋_GBK" w:eastAsia="方正仿宋_GBK" w:hint="eastAsia"/>
          <w:color w:val="000000" w:themeColor="text1"/>
          <w:szCs w:val="28"/>
        </w:rPr>
        <w:t>，并逐页签字或盖章。</w:t>
      </w:r>
      <w:bookmarkEnd w:id="88"/>
      <w:bookmarkEnd w:id="89"/>
    </w:p>
    <w:p w:rsidR="00B40E11" w:rsidRPr="00C65940" w:rsidRDefault="00B40E11">
      <w:pPr>
        <w:snapToGrid w:val="0"/>
        <w:spacing w:line="560" w:lineRule="exact"/>
        <w:rPr>
          <w:rFonts w:ascii="方正仿宋_GBK" w:eastAsia="方正仿宋_GBK"/>
          <w:color w:val="000000" w:themeColor="text1"/>
          <w:szCs w:val="28"/>
        </w:rPr>
      </w:pPr>
    </w:p>
    <w:p w:rsidR="00B40E11" w:rsidRPr="00C65940" w:rsidRDefault="00B40E11">
      <w:pPr>
        <w:snapToGrid w:val="0"/>
        <w:spacing w:line="560" w:lineRule="exact"/>
        <w:rPr>
          <w:rFonts w:ascii="方正仿宋_GBK" w:eastAsia="方正仿宋_GBK"/>
          <w:color w:val="000000" w:themeColor="text1"/>
          <w:szCs w:val="28"/>
        </w:rPr>
      </w:pPr>
      <w:r w:rsidRPr="00C65940">
        <w:rPr>
          <w:rFonts w:ascii="方正仿宋_GBK" w:eastAsia="方正仿宋_GBK" w:hint="eastAsia"/>
          <w:color w:val="000000" w:themeColor="text1"/>
          <w:szCs w:val="28"/>
        </w:rPr>
        <w:t xml:space="preserve">                                            供应商名称（公章）：</w:t>
      </w:r>
    </w:p>
    <w:p w:rsidR="00B40E11" w:rsidRPr="00C65940" w:rsidRDefault="00B40E11">
      <w:pPr>
        <w:spacing w:line="560" w:lineRule="exact"/>
        <w:ind w:firstLineChars="2350" w:firstLine="6580"/>
        <w:rPr>
          <w:rFonts w:ascii="方正仿宋_GBK" w:eastAsia="方正仿宋_GBK"/>
          <w:color w:val="000000" w:themeColor="text1"/>
          <w:szCs w:val="28"/>
        </w:rPr>
      </w:pPr>
      <w:r w:rsidRPr="00C65940">
        <w:rPr>
          <w:rFonts w:ascii="方正仿宋_GBK" w:eastAsia="方正仿宋_GBK" w:hint="eastAsia"/>
          <w:color w:val="000000" w:themeColor="text1"/>
          <w:szCs w:val="28"/>
        </w:rPr>
        <w:t>年     月    日</w:t>
      </w:r>
    </w:p>
    <w:p w:rsidR="00B40E11" w:rsidRPr="00C65940" w:rsidRDefault="00B40E11">
      <w:pPr>
        <w:snapToGrid w:val="0"/>
        <w:spacing w:line="560" w:lineRule="exact"/>
        <w:ind w:firstLineChars="200" w:firstLine="560"/>
        <w:rPr>
          <w:rFonts w:ascii="方正仿宋_GBK" w:eastAsia="方正仿宋_GBK"/>
          <w:color w:val="000000" w:themeColor="text1"/>
          <w:szCs w:val="28"/>
          <w:bdr w:val="single" w:sz="4" w:space="0" w:color="auto"/>
        </w:rPr>
        <w:sectPr w:rsidR="00B40E11" w:rsidRPr="00C65940">
          <w:headerReference w:type="default" r:id="rId23"/>
          <w:pgSz w:w="11907" w:h="16840"/>
          <w:pgMar w:top="1134" w:right="1191" w:bottom="1134" w:left="1304" w:header="851" w:footer="992" w:gutter="0"/>
          <w:pgNumType w:fmt="numberInDash"/>
          <w:cols w:space="720"/>
          <w:docGrid w:linePitch="380" w:charSpace="-5735"/>
        </w:sectPr>
      </w:pPr>
    </w:p>
    <w:p w:rsidR="00B40E11" w:rsidRPr="00C65940" w:rsidRDefault="00B40E11">
      <w:pPr>
        <w:pStyle w:val="3"/>
        <w:spacing w:before="0" w:after="0" w:line="560" w:lineRule="exact"/>
        <w:ind w:firstLineChars="200" w:firstLine="560"/>
        <w:rPr>
          <w:rFonts w:ascii="方正仿宋_GBK" w:eastAsia="方正仿宋_GBK"/>
          <w:b w:val="0"/>
          <w:color w:val="000000" w:themeColor="text1"/>
          <w:sz w:val="28"/>
          <w:szCs w:val="28"/>
        </w:rPr>
      </w:pPr>
      <w:bookmarkStart w:id="90" w:name="_Toc313008357"/>
      <w:bookmarkStart w:id="91" w:name="_Toc313888361"/>
      <w:bookmarkStart w:id="92" w:name="_Toc342913420"/>
      <w:bookmarkStart w:id="93" w:name="_Toc57648744"/>
      <w:r w:rsidRPr="00C65940">
        <w:rPr>
          <w:rFonts w:ascii="方正仿宋_GBK" w:eastAsia="方正仿宋_GBK" w:hint="eastAsia"/>
          <w:b w:val="0"/>
          <w:color w:val="000000" w:themeColor="text1"/>
          <w:sz w:val="28"/>
          <w:szCs w:val="28"/>
        </w:rPr>
        <w:lastRenderedPageBreak/>
        <w:t>二、技术部分</w:t>
      </w:r>
      <w:bookmarkEnd w:id="90"/>
      <w:bookmarkEnd w:id="91"/>
      <w:bookmarkEnd w:id="92"/>
      <w:bookmarkEnd w:id="93"/>
    </w:p>
    <w:p w:rsidR="00B40E11" w:rsidRPr="00C65940" w:rsidRDefault="00B40E11">
      <w:pPr>
        <w:snapToGrid w:val="0"/>
        <w:spacing w:line="560" w:lineRule="exact"/>
        <w:jc w:val="center"/>
        <w:rPr>
          <w:rFonts w:ascii="方正仿宋_GBK" w:eastAsia="方正仿宋_GBK"/>
          <w:color w:val="000000" w:themeColor="text1"/>
          <w:szCs w:val="28"/>
        </w:rPr>
      </w:pPr>
      <w:r w:rsidRPr="00C65940">
        <w:rPr>
          <w:rFonts w:ascii="方正仿宋_GBK" w:eastAsia="方正仿宋_GBK" w:hint="eastAsia"/>
          <w:color w:val="000000" w:themeColor="text1"/>
          <w:szCs w:val="28"/>
        </w:rPr>
        <w:t>技术响应偏离表</w:t>
      </w:r>
    </w:p>
    <w:p w:rsidR="00B40E11" w:rsidRPr="00C65940" w:rsidRDefault="00B40E11">
      <w:pPr>
        <w:spacing w:line="560" w:lineRule="exact"/>
        <w:ind w:firstLineChars="50" w:firstLine="140"/>
        <w:rPr>
          <w:rFonts w:ascii="方正仿宋_GBK" w:eastAsia="方正仿宋_GBK"/>
          <w:color w:val="000000" w:themeColor="text1"/>
          <w:szCs w:val="28"/>
        </w:rPr>
      </w:pPr>
      <w:r w:rsidRPr="00C65940">
        <w:rPr>
          <w:rFonts w:ascii="方正仿宋_GBK" w:eastAsia="方正仿宋_GBK" w:hint="eastAsia"/>
          <w:color w:val="000000" w:themeColor="text1"/>
          <w:szCs w:val="28"/>
        </w:rPr>
        <w:t>项目号：                                  谈判项目编号：</w:t>
      </w:r>
    </w:p>
    <w:p w:rsidR="00B40E11" w:rsidRPr="00C65940" w:rsidRDefault="00B40E11">
      <w:pPr>
        <w:pStyle w:val="ab"/>
        <w:tabs>
          <w:tab w:val="left" w:pos="6300"/>
        </w:tabs>
        <w:snapToGrid w:val="0"/>
        <w:spacing w:line="560" w:lineRule="exact"/>
        <w:ind w:firstLineChars="50" w:firstLine="140"/>
        <w:outlineLvl w:val="0"/>
        <w:rPr>
          <w:rFonts w:ascii="方正仿宋_GBK" w:eastAsia="方正仿宋_GBK"/>
          <w:color w:val="000000" w:themeColor="text1"/>
          <w:szCs w:val="28"/>
        </w:rPr>
      </w:pPr>
      <w:r w:rsidRPr="00C65940">
        <w:rPr>
          <w:rFonts w:ascii="方正仿宋_GBK" w:eastAsia="方正仿宋_GBK" w:hint="eastAsia"/>
          <w:color w:val="000000" w:themeColor="text1"/>
          <w:szCs w:val="28"/>
        </w:rPr>
        <w:t xml:space="preserve">项目名称：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2844"/>
        <w:gridCol w:w="2952"/>
        <w:gridCol w:w="2212"/>
      </w:tblGrid>
      <w:tr w:rsidR="00C65940" w:rsidRPr="00C65940">
        <w:trPr>
          <w:trHeight w:val="422"/>
          <w:jc w:val="center"/>
        </w:trPr>
        <w:tc>
          <w:tcPr>
            <w:tcW w:w="1218"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r w:rsidRPr="00C65940">
              <w:rPr>
                <w:rFonts w:ascii="方正仿宋_GBK" w:eastAsia="方正仿宋_GBK" w:hint="eastAsia"/>
                <w:color w:val="000000" w:themeColor="text1"/>
                <w:szCs w:val="28"/>
              </w:rPr>
              <w:t>序号</w:t>
            </w:r>
          </w:p>
        </w:tc>
        <w:tc>
          <w:tcPr>
            <w:tcW w:w="2844"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r w:rsidRPr="00C65940">
              <w:rPr>
                <w:rFonts w:ascii="方正仿宋_GBK" w:eastAsia="方正仿宋_GBK" w:hint="eastAsia"/>
                <w:color w:val="000000" w:themeColor="text1"/>
                <w:szCs w:val="28"/>
              </w:rPr>
              <w:t>采购需求</w:t>
            </w:r>
          </w:p>
        </w:tc>
        <w:tc>
          <w:tcPr>
            <w:tcW w:w="2952"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r w:rsidRPr="00C65940">
              <w:rPr>
                <w:rFonts w:ascii="方正仿宋_GBK" w:eastAsia="方正仿宋_GBK" w:hint="eastAsia"/>
                <w:color w:val="000000" w:themeColor="text1"/>
                <w:szCs w:val="28"/>
              </w:rPr>
              <w:t>响应情况</w:t>
            </w:r>
          </w:p>
        </w:tc>
        <w:tc>
          <w:tcPr>
            <w:tcW w:w="2212"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r w:rsidRPr="00C65940">
              <w:rPr>
                <w:rFonts w:ascii="方正仿宋_GBK" w:eastAsia="方正仿宋_GBK" w:hint="eastAsia"/>
                <w:color w:val="000000" w:themeColor="text1"/>
                <w:szCs w:val="28"/>
              </w:rPr>
              <w:t>差异说明</w:t>
            </w:r>
          </w:p>
        </w:tc>
      </w:tr>
      <w:tr w:rsidR="00C65940" w:rsidRPr="00C65940">
        <w:trPr>
          <w:trHeight w:val="491"/>
          <w:jc w:val="center"/>
        </w:trPr>
        <w:tc>
          <w:tcPr>
            <w:tcW w:w="1218"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r>
      <w:tr w:rsidR="00C65940" w:rsidRPr="00C65940">
        <w:trPr>
          <w:trHeight w:val="491"/>
          <w:jc w:val="center"/>
        </w:trPr>
        <w:tc>
          <w:tcPr>
            <w:tcW w:w="1218"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r>
      <w:tr w:rsidR="00C65940" w:rsidRPr="00C65940">
        <w:trPr>
          <w:trHeight w:val="491"/>
          <w:jc w:val="center"/>
        </w:trPr>
        <w:tc>
          <w:tcPr>
            <w:tcW w:w="1218"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r>
      <w:tr w:rsidR="00C65940" w:rsidRPr="00C65940">
        <w:trPr>
          <w:trHeight w:val="491"/>
          <w:jc w:val="center"/>
        </w:trPr>
        <w:tc>
          <w:tcPr>
            <w:tcW w:w="1218"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r>
      <w:tr w:rsidR="00C65940" w:rsidRPr="00C65940">
        <w:trPr>
          <w:trHeight w:val="491"/>
          <w:jc w:val="center"/>
        </w:trPr>
        <w:tc>
          <w:tcPr>
            <w:tcW w:w="1218"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r>
      <w:tr w:rsidR="00C65940" w:rsidRPr="00C65940">
        <w:trPr>
          <w:trHeight w:val="491"/>
          <w:jc w:val="center"/>
        </w:trPr>
        <w:tc>
          <w:tcPr>
            <w:tcW w:w="1218"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r>
      <w:tr w:rsidR="00C65940" w:rsidRPr="00C65940">
        <w:trPr>
          <w:trHeight w:val="491"/>
          <w:jc w:val="center"/>
        </w:trPr>
        <w:tc>
          <w:tcPr>
            <w:tcW w:w="1218"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r>
      <w:tr w:rsidR="00C65940" w:rsidRPr="00C65940">
        <w:trPr>
          <w:trHeight w:val="491"/>
          <w:jc w:val="center"/>
        </w:trPr>
        <w:tc>
          <w:tcPr>
            <w:tcW w:w="1218"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r>
    </w:tbl>
    <w:p w:rsidR="00B40E11" w:rsidRPr="00C65940" w:rsidRDefault="00B40E11">
      <w:pPr>
        <w:spacing w:line="560" w:lineRule="exact"/>
        <w:ind w:firstLineChars="250" w:firstLine="700"/>
        <w:rPr>
          <w:rFonts w:ascii="方正仿宋_GBK" w:eastAsia="方正仿宋_GBK"/>
          <w:color w:val="000000" w:themeColor="text1"/>
          <w:szCs w:val="28"/>
        </w:rPr>
      </w:pPr>
      <w:r w:rsidRPr="00C65940">
        <w:rPr>
          <w:rFonts w:ascii="方正仿宋_GBK" w:eastAsia="方正仿宋_GBK" w:hint="eastAsia"/>
          <w:color w:val="000000" w:themeColor="text1"/>
          <w:szCs w:val="28"/>
        </w:rPr>
        <w:t>供应商：                               法定代表人授权代表：</w:t>
      </w:r>
    </w:p>
    <w:p w:rsidR="00B40E11" w:rsidRPr="00C65940" w:rsidRDefault="00B40E11">
      <w:pPr>
        <w:spacing w:line="560" w:lineRule="exact"/>
        <w:rPr>
          <w:rFonts w:ascii="方正仿宋_GBK" w:eastAsia="方正仿宋_GBK"/>
          <w:color w:val="000000" w:themeColor="text1"/>
          <w:szCs w:val="28"/>
        </w:rPr>
      </w:pPr>
      <w:r w:rsidRPr="00C65940">
        <w:rPr>
          <w:rFonts w:ascii="方正仿宋_GBK" w:eastAsia="方正仿宋_GBK" w:hint="eastAsia"/>
          <w:color w:val="000000" w:themeColor="text1"/>
          <w:szCs w:val="28"/>
        </w:rPr>
        <w:t xml:space="preserve">    （供应商公章）                           （签字或盖章）</w:t>
      </w:r>
    </w:p>
    <w:p w:rsidR="00B40E11" w:rsidRPr="00C65940" w:rsidRDefault="00B40E11">
      <w:pPr>
        <w:tabs>
          <w:tab w:val="left" w:pos="6300"/>
        </w:tabs>
        <w:snapToGrid w:val="0"/>
        <w:spacing w:line="560" w:lineRule="exact"/>
        <w:ind w:firstLine="570"/>
        <w:rPr>
          <w:rFonts w:ascii="方正仿宋_GBK" w:eastAsia="方正仿宋_GBK"/>
          <w:color w:val="000000" w:themeColor="text1"/>
          <w:szCs w:val="28"/>
        </w:rPr>
      </w:pPr>
      <w:r w:rsidRPr="00C65940">
        <w:rPr>
          <w:rFonts w:ascii="方正仿宋_GBK" w:eastAsia="方正仿宋_GBK" w:hint="eastAsia"/>
          <w:color w:val="000000" w:themeColor="text1"/>
          <w:szCs w:val="28"/>
        </w:rPr>
        <w:t xml:space="preserve">                                            年     月     日</w:t>
      </w:r>
    </w:p>
    <w:p w:rsidR="00B40E11" w:rsidRPr="00C65940"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注：</w:t>
      </w:r>
    </w:p>
    <w:p w:rsidR="00B40E11" w:rsidRPr="00C65940"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1.本表即为对本项目“第三篇  谈判项目技术需求”中所列技术要求进行比较和响应；</w:t>
      </w:r>
    </w:p>
    <w:p w:rsidR="00B40E11" w:rsidRPr="00C65940"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2.该表必须按照竞争性谈判要求逐条如实填写，若未作实质性参数描述，该供应商将失去成为成交供应商的资格，仅保留其合格供应商的身份。</w:t>
      </w:r>
    </w:p>
    <w:p w:rsidR="00B40E11" w:rsidRPr="00C65940"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3.该表可扩展，并逐页签字或盖章；</w:t>
      </w:r>
    </w:p>
    <w:p w:rsidR="00B40E11" w:rsidRPr="00C65940"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4.可附相关技术支撑材料（格式自定）。</w:t>
      </w:r>
    </w:p>
    <w:p w:rsidR="00B40E11" w:rsidRPr="00C65940"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5.根据响应情况在“差异说明”项填写正偏离或负偏离及原因，完全符合的填写“无差异”。</w:t>
      </w:r>
    </w:p>
    <w:p w:rsidR="00B40E11" w:rsidRPr="00C65940" w:rsidRDefault="00B40E11">
      <w:pPr>
        <w:pStyle w:val="3"/>
        <w:spacing w:before="0" w:after="0" w:line="560" w:lineRule="exact"/>
        <w:ind w:firstLineChars="150" w:firstLine="420"/>
        <w:rPr>
          <w:rFonts w:ascii="方正仿宋_GBK" w:eastAsia="方正仿宋_GBK"/>
          <w:b w:val="0"/>
          <w:color w:val="000000" w:themeColor="text1"/>
          <w:sz w:val="28"/>
          <w:szCs w:val="28"/>
        </w:rPr>
      </w:pPr>
      <w:r w:rsidRPr="00C65940">
        <w:rPr>
          <w:rFonts w:ascii="方正仿宋_GBK" w:eastAsia="方正仿宋_GBK" w:hint="eastAsia"/>
          <w:b w:val="0"/>
          <w:color w:val="000000" w:themeColor="text1"/>
          <w:sz w:val="28"/>
          <w:szCs w:val="28"/>
        </w:rPr>
        <w:br w:type="page"/>
      </w:r>
      <w:bookmarkStart w:id="94" w:name="_Toc57648745"/>
      <w:bookmarkStart w:id="95" w:name="_Toc313008358"/>
      <w:bookmarkStart w:id="96" w:name="_Toc313888362"/>
      <w:bookmarkStart w:id="97" w:name="_Toc342913421"/>
      <w:r w:rsidRPr="00C65940">
        <w:rPr>
          <w:rFonts w:ascii="方正仿宋_GBK" w:eastAsia="方正仿宋_GBK" w:hint="eastAsia"/>
          <w:b w:val="0"/>
          <w:color w:val="000000" w:themeColor="text1"/>
          <w:sz w:val="28"/>
          <w:szCs w:val="28"/>
        </w:rPr>
        <w:lastRenderedPageBreak/>
        <w:t>三、服务部分</w:t>
      </w:r>
      <w:bookmarkEnd w:id="94"/>
    </w:p>
    <w:p w:rsidR="00B40E11" w:rsidRPr="00C65940" w:rsidRDefault="00B40E11">
      <w:pPr>
        <w:snapToGrid w:val="0"/>
        <w:spacing w:line="560" w:lineRule="exact"/>
        <w:jc w:val="center"/>
        <w:rPr>
          <w:rFonts w:ascii="方正仿宋_GBK" w:eastAsia="方正仿宋_GBK"/>
          <w:color w:val="000000" w:themeColor="text1"/>
          <w:szCs w:val="28"/>
        </w:rPr>
      </w:pPr>
      <w:r w:rsidRPr="00C65940">
        <w:rPr>
          <w:rFonts w:ascii="方正仿宋_GBK" w:eastAsia="方正仿宋_GBK" w:hint="eastAsia"/>
          <w:color w:val="000000" w:themeColor="text1"/>
          <w:szCs w:val="28"/>
        </w:rPr>
        <w:t>服务响应偏离表</w:t>
      </w:r>
    </w:p>
    <w:p w:rsidR="00B40E11" w:rsidRPr="00C65940" w:rsidRDefault="00B40E11">
      <w:pPr>
        <w:spacing w:line="560" w:lineRule="exact"/>
        <w:ind w:firstLineChars="50" w:firstLine="140"/>
        <w:rPr>
          <w:rFonts w:ascii="方正仿宋_GBK" w:eastAsia="方正仿宋_GBK"/>
          <w:color w:val="000000" w:themeColor="text1"/>
          <w:szCs w:val="28"/>
        </w:rPr>
      </w:pPr>
      <w:r w:rsidRPr="00C65940">
        <w:rPr>
          <w:rFonts w:ascii="方正仿宋_GBK" w:eastAsia="方正仿宋_GBK" w:hint="eastAsia"/>
          <w:color w:val="000000" w:themeColor="text1"/>
          <w:szCs w:val="28"/>
        </w:rPr>
        <w:t>项目号：                                  谈判项目编号：</w:t>
      </w:r>
    </w:p>
    <w:p w:rsidR="00B40E11" w:rsidRPr="00C65940" w:rsidRDefault="00B40E11">
      <w:pPr>
        <w:snapToGrid w:val="0"/>
        <w:spacing w:line="560" w:lineRule="exact"/>
        <w:ind w:firstLineChars="50" w:firstLine="140"/>
        <w:rPr>
          <w:rFonts w:ascii="方正仿宋_GBK" w:eastAsia="方正仿宋_GBK"/>
          <w:color w:val="000000" w:themeColor="text1"/>
          <w:szCs w:val="28"/>
        </w:rPr>
      </w:pPr>
      <w:r w:rsidRPr="00C65940">
        <w:rPr>
          <w:rFonts w:ascii="方正仿宋_GBK" w:eastAsia="方正仿宋_GBK" w:hint="eastAsia"/>
          <w:color w:val="000000" w:themeColor="text1"/>
          <w:szCs w:val="28"/>
        </w:rPr>
        <w:t xml:space="preserve">项目名称：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3184"/>
        <w:gridCol w:w="2438"/>
        <w:gridCol w:w="2359"/>
      </w:tblGrid>
      <w:tr w:rsidR="00C65940" w:rsidRPr="00C65940">
        <w:trPr>
          <w:trHeight w:val="567"/>
        </w:trPr>
        <w:tc>
          <w:tcPr>
            <w:tcW w:w="1512"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r w:rsidRPr="00C65940">
              <w:rPr>
                <w:rFonts w:ascii="方正仿宋_GBK" w:eastAsia="方正仿宋_GBK" w:hint="eastAsia"/>
                <w:color w:val="000000" w:themeColor="text1"/>
                <w:szCs w:val="28"/>
              </w:rPr>
              <w:t>序号</w:t>
            </w:r>
          </w:p>
        </w:tc>
        <w:tc>
          <w:tcPr>
            <w:tcW w:w="3184"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r w:rsidRPr="00C65940">
              <w:rPr>
                <w:rFonts w:ascii="方正仿宋_GBK" w:eastAsia="方正仿宋_GBK" w:hint="eastAsia"/>
                <w:color w:val="000000" w:themeColor="text1"/>
                <w:szCs w:val="28"/>
              </w:rPr>
              <w:t>谈判项目需求</w:t>
            </w:r>
          </w:p>
        </w:tc>
        <w:tc>
          <w:tcPr>
            <w:tcW w:w="2438"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r w:rsidRPr="00C65940">
              <w:rPr>
                <w:rFonts w:ascii="方正仿宋_GBK" w:eastAsia="方正仿宋_GBK" w:hint="eastAsia"/>
                <w:color w:val="000000" w:themeColor="text1"/>
                <w:szCs w:val="28"/>
              </w:rPr>
              <w:t>响应情况</w:t>
            </w:r>
          </w:p>
        </w:tc>
        <w:tc>
          <w:tcPr>
            <w:tcW w:w="2359"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r w:rsidRPr="00C65940">
              <w:rPr>
                <w:rFonts w:ascii="方正仿宋_GBK" w:eastAsia="方正仿宋_GBK" w:hint="eastAsia"/>
                <w:color w:val="000000" w:themeColor="text1"/>
                <w:szCs w:val="28"/>
              </w:rPr>
              <w:t>差异说明</w:t>
            </w:r>
          </w:p>
        </w:tc>
      </w:tr>
      <w:tr w:rsidR="00C65940" w:rsidRPr="00C65940">
        <w:trPr>
          <w:trHeight w:val="567"/>
        </w:trPr>
        <w:tc>
          <w:tcPr>
            <w:tcW w:w="1512"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r>
      <w:tr w:rsidR="00C65940" w:rsidRPr="00C65940">
        <w:trPr>
          <w:trHeight w:val="567"/>
        </w:trPr>
        <w:tc>
          <w:tcPr>
            <w:tcW w:w="1512"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r>
      <w:tr w:rsidR="00C65940" w:rsidRPr="00C65940">
        <w:trPr>
          <w:trHeight w:val="567"/>
        </w:trPr>
        <w:tc>
          <w:tcPr>
            <w:tcW w:w="1512"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r>
      <w:tr w:rsidR="00C65940" w:rsidRPr="00C65940">
        <w:trPr>
          <w:trHeight w:val="567"/>
        </w:trPr>
        <w:tc>
          <w:tcPr>
            <w:tcW w:w="1512"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r>
      <w:tr w:rsidR="00C65940" w:rsidRPr="00C65940">
        <w:trPr>
          <w:trHeight w:val="567"/>
        </w:trPr>
        <w:tc>
          <w:tcPr>
            <w:tcW w:w="1512"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r>
      <w:tr w:rsidR="00C65940" w:rsidRPr="00C65940">
        <w:trPr>
          <w:trHeight w:val="567"/>
        </w:trPr>
        <w:tc>
          <w:tcPr>
            <w:tcW w:w="1512"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vAlign w:val="center"/>
          </w:tcPr>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p>
        </w:tc>
      </w:tr>
    </w:tbl>
    <w:p w:rsidR="00B40E11" w:rsidRPr="00C65940" w:rsidRDefault="00B40E11">
      <w:pPr>
        <w:spacing w:line="560" w:lineRule="exact"/>
        <w:ind w:firstLineChars="250" w:firstLine="700"/>
        <w:rPr>
          <w:rFonts w:ascii="方正仿宋_GBK" w:eastAsia="方正仿宋_GBK"/>
          <w:color w:val="000000" w:themeColor="text1"/>
          <w:szCs w:val="28"/>
        </w:rPr>
      </w:pPr>
      <w:r w:rsidRPr="00C65940">
        <w:rPr>
          <w:rFonts w:ascii="方正仿宋_GBK" w:eastAsia="方正仿宋_GBK" w:hint="eastAsia"/>
          <w:color w:val="000000" w:themeColor="text1"/>
          <w:szCs w:val="28"/>
        </w:rPr>
        <w:t>供应商：                          法定代表人授权代表：</w:t>
      </w:r>
    </w:p>
    <w:p w:rsidR="00B40E11" w:rsidRPr="00C65940" w:rsidRDefault="00B40E11">
      <w:pPr>
        <w:spacing w:line="560" w:lineRule="exact"/>
        <w:rPr>
          <w:rFonts w:ascii="方正仿宋_GBK" w:eastAsia="方正仿宋_GBK"/>
          <w:color w:val="000000" w:themeColor="text1"/>
          <w:szCs w:val="28"/>
        </w:rPr>
      </w:pPr>
    </w:p>
    <w:p w:rsidR="00B40E11" w:rsidRPr="00C65940" w:rsidRDefault="00B40E11">
      <w:pPr>
        <w:spacing w:line="560" w:lineRule="exact"/>
        <w:ind w:firstLineChars="150" w:firstLine="420"/>
        <w:rPr>
          <w:rFonts w:ascii="方正仿宋_GBK" w:eastAsia="方正仿宋_GBK"/>
          <w:color w:val="000000" w:themeColor="text1"/>
          <w:szCs w:val="28"/>
        </w:rPr>
      </w:pPr>
      <w:r w:rsidRPr="00C65940">
        <w:rPr>
          <w:rFonts w:ascii="方正仿宋_GBK" w:eastAsia="方正仿宋_GBK" w:hint="eastAsia"/>
          <w:color w:val="000000" w:themeColor="text1"/>
          <w:szCs w:val="28"/>
        </w:rPr>
        <w:t>（供应商公章）                               （签字或盖章）</w:t>
      </w:r>
    </w:p>
    <w:p w:rsidR="00B40E11" w:rsidRPr="00C65940" w:rsidRDefault="00B40E11">
      <w:pPr>
        <w:tabs>
          <w:tab w:val="left" w:pos="6300"/>
        </w:tabs>
        <w:snapToGrid w:val="0"/>
        <w:spacing w:line="560" w:lineRule="exact"/>
        <w:ind w:firstLine="570"/>
        <w:rPr>
          <w:rFonts w:ascii="方正仿宋_GBK" w:eastAsia="方正仿宋_GBK"/>
          <w:color w:val="000000" w:themeColor="text1"/>
          <w:szCs w:val="28"/>
        </w:rPr>
      </w:pPr>
      <w:r w:rsidRPr="00C65940">
        <w:rPr>
          <w:rFonts w:ascii="方正仿宋_GBK" w:eastAsia="方正仿宋_GBK" w:hint="eastAsia"/>
          <w:color w:val="000000" w:themeColor="text1"/>
          <w:szCs w:val="28"/>
        </w:rPr>
        <w:t xml:space="preserve">                                             年     月     日</w:t>
      </w:r>
    </w:p>
    <w:p w:rsidR="00B40E11" w:rsidRPr="00C65940"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注：</w:t>
      </w:r>
    </w:p>
    <w:p w:rsidR="00B40E11" w:rsidRPr="00C65940"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1.本表即为对本项目“第四篇 谈判项目服务需求”中所列服务要求进行比较和响应；</w:t>
      </w:r>
    </w:p>
    <w:p w:rsidR="00B40E11" w:rsidRPr="00C65940"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2.该表必须按照竞争性谈判要求逐条如实填写，若未作实质性参数描述，该供应商将失去成为成交供应商的资格，仅保留其合格供应商的身份。</w:t>
      </w:r>
    </w:p>
    <w:p w:rsidR="00B40E11" w:rsidRPr="00C65940"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3.该表可扩展，并逐页签字或盖章；</w:t>
      </w:r>
    </w:p>
    <w:p w:rsidR="00B40E11" w:rsidRPr="00C65940"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4. 根据响应情况在“差异说明”项填写正偏离或负偏离及原因，完全符合的填写“无差异”。</w:t>
      </w:r>
    </w:p>
    <w:p w:rsidR="00B40E11" w:rsidRPr="00C65940" w:rsidRDefault="00B40E11">
      <w:pPr>
        <w:tabs>
          <w:tab w:val="left" w:pos="6300"/>
        </w:tabs>
        <w:snapToGrid w:val="0"/>
        <w:spacing w:line="560" w:lineRule="exact"/>
        <w:ind w:firstLineChars="200" w:firstLine="560"/>
        <w:rPr>
          <w:rFonts w:ascii="方正仿宋_GBK" w:eastAsia="方正仿宋_GBK"/>
          <w:color w:val="000000" w:themeColor="text1"/>
          <w:szCs w:val="28"/>
        </w:rPr>
      </w:pPr>
    </w:p>
    <w:p w:rsidR="00B40E11" w:rsidRPr="00C65940" w:rsidRDefault="00B40E11">
      <w:pPr>
        <w:tabs>
          <w:tab w:val="left" w:pos="6300"/>
        </w:tabs>
        <w:snapToGrid w:val="0"/>
        <w:spacing w:line="560" w:lineRule="exact"/>
        <w:ind w:firstLineChars="200" w:firstLine="560"/>
        <w:rPr>
          <w:rFonts w:ascii="方正仿宋_GBK" w:eastAsia="方正仿宋_GBK"/>
          <w:color w:val="000000" w:themeColor="text1"/>
          <w:szCs w:val="28"/>
        </w:rPr>
      </w:pPr>
    </w:p>
    <w:p w:rsidR="00B40E11" w:rsidRPr="00C65940" w:rsidRDefault="00B40E11">
      <w:pPr>
        <w:pStyle w:val="3"/>
        <w:spacing w:before="0" w:after="0" w:line="560" w:lineRule="exact"/>
        <w:ind w:firstLineChars="200" w:firstLine="560"/>
        <w:rPr>
          <w:rFonts w:ascii="方正仿宋_GBK" w:eastAsia="方正仿宋_GBK"/>
          <w:b w:val="0"/>
          <w:color w:val="000000" w:themeColor="text1"/>
          <w:sz w:val="28"/>
          <w:szCs w:val="28"/>
        </w:rPr>
      </w:pPr>
      <w:bookmarkStart w:id="98" w:name="_Toc57648746"/>
      <w:r w:rsidRPr="00C65940">
        <w:rPr>
          <w:rFonts w:ascii="方正仿宋_GBK" w:eastAsia="方正仿宋_GBK" w:hint="eastAsia"/>
          <w:b w:val="0"/>
          <w:color w:val="000000" w:themeColor="text1"/>
          <w:sz w:val="28"/>
          <w:szCs w:val="28"/>
        </w:rPr>
        <w:lastRenderedPageBreak/>
        <w:t>四、</w:t>
      </w:r>
      <w:bookmarkEnd w:id="95"/>
      <w:bookmarkEnd w:id="96"/>
      <w:bookmarkEnd w:id="97"/>
      <w:r w:rsidRPr="00C65940">
        <w:rPr>
          <w:rFonts w:ascii="方正仿宋_GBK" w:eastAsia="方正仿宋_GBK" w:hint="eastAsia"/>
          <w:b w:val="0"/>
          <w:color w:val="000000" w:themeColor="text1"/>
          <w:sz w:val="28"/>
          <w:szCs w:val="28"/>
        </w:rPr>
        <w:t>资格条件及其他</w:t>
      </w:r>
      <w:bookmarkStart w:id="99" w:name="_Toc313008359"/>
      <w:bookmarkStart w:id="100" w:name="_Toc313888363"/>
      <w:bookmarkStart w:id="101" w:name="_Toc342913422"/>
      <w:bookmarkEnd w:id="98"/>
    </w:p>
    <w:p w:rsidR="00B40E11" w:rsidRPr="00C65940" w:rsidRDefault="00B40E11">
      <w:pPr>
        <w:tabs>
          <w:tab w:val="left" w:pos="6300"/>
        </w:tabs>
        <w:snapToGrid w:val="0"/>
        <w:spacing w:line="560" w:lineRule="exact"/>
        <w:ind w:firstLine="570"/>
        <w:rPr>
          <w:rFonts w:ascii="方正仿宋_GBK" w:eastAsia="方正仿宋_GBK"/>
          <w:color w:val="000000" w:themeColor="text1"/>
          <w:szCs w:val="28"/>
        </w:rPr>
      </w:pPr>
      <w:r w:rsidRPr="00C65940">
        <w:rPr>
          <w:rFonts w:ascii="方正仿宋_GBK" w:eastAsia="方正仿宋_GBK" w:hint="eastAsia"/>
          <w:color w:val="000000" w:themeColor="text1"/>
          <w:szCs w:val="28"/>
        </w:rPr>
        <w:t>（一）营业执照（副本）或事业单位法人证书（副本）复印件</w:t>
      </w:r>
    </w:p>
    <w:p w:rsidR="00B40E11" w:rsidRPr="00C65940" w:rsidRDefault="00B40E11">
      <w:pPr>
        <w:tabs>
          <w:tab w:val="left" w:pos="6300"/>
        </w:tabs>
        <w:snapToGrid w:val="0"/>
        <w:spacing w:line="560" w:lineRule="exact"/>
        <w:ind w:firstLine="570"/>
        <w:rPr>
          <w:rFonts w:ascii="方正仿宋_GBK" w:eastAsia="方正仿宋_GBK"/>
          <w:color w:val="000000" w:themeColor="text1"/>
          <w:szCs w:val="28"/>
        </w:rPr>
      </w:pPr>
    </w:p>
    <w:p w:rsidR="00B40E11" w:rsidRPr="00C65940" w:rsidRDefault="00B40E11">
      <w:pPr>
        <w:tabs>
          <w:tab w:val="left" w:pos="6300"/>
        </w:tabs>
        <w:snapToGrid w:val="0"/>
        <w:spacing w:line="560" w:lineRule="exact"/>
        <w:ind w:firstLine="570"/>
        <w:rPr>
          <w:rFonts w:ascii="方正仿宋_GBK" w:eastAsia="方正仿宋_GBK"/>
          <w:color w:val="000000" w:themeColor="text1"/>
          <w:szCs w:val="28"/>
        </w:rPr>
      </w:pPr>
      <w:r w:rsidRPr="00C65940">
        <w:rPr>
          <w:rFonts w:ascii="方正仿宋_GBK" w:eastAsia="方正仿宋_GBK" w:hint="eastAsia"/>
          <w:color w:val="000000" w:themeColor="text1"/>
          <w:szCs w:val="28"/>
        </w:rPr>
        <w:t>（二）组织机构代码证复印件</w:t>
      </w:r>
    </w:p>
    <w:p w:rsidR="00B40E11" w:rsidRPr="00C65940" w:rsidRDefault="00B40E11">
      <w:pPr>
        <w:tabs>
          <w:tab w:val="left" w:pos="6300"/>
        </w:tabs>
        <w:snapToGrid w:val="0"/>
        <w:spacing w:line="560" w:lineRule="exact"/>
        <w:ind w:firstLine="570"/>
        <w:rPr>
          <w:rFonts w:ascii="方正仿宋_GBK" w:eastAsia="方正仿宋_GBK"/>
          <w:color w:val="000000" w:themeColor="text1"/>
          <w:szCs w:val="28"/>
        </w:rPr>
      </w:pPr>
    </w:p>
    <w:p w:rsidR="00B40E11" w:rsidRPr="00C65940" w:rsidRDefault="00B40E11">
      <w:pPr>
        <w:tabs>
          <w:tab w:val="left" w:pos="6300"/>
        </w:tabs>
        <w:snapToGrid w:val="0"/>
        <w:spacing w:line="560" w:lineRule="exact"/>
        <w:ind w:firstLine="570"/>
        <w:rPr>
          <w:rFonts w:ascii="方正仿宋_GBK" w:eastAsia="方正仿宋_GBK"/>
          <w:color w:val="000000" w:themeColor="text1"/>
          <w:szCs w:val="28"/>
        </w:rPr>
      </w:pPr>
    </w:p>
    <w:p w:rsidR="00B40E11" w:rsidRPr="00C65940" w:rsidRDefault="00B40E11">
      <w:pPr>
        <w:tabs>
          <w:tab w:val="left" w:pos="6300"/>
        </w:tabs>
        <w:snapToGrid w:val="0"/>
        <w:spacing w:line="560" w:lineRule="exact"/>
        <w:ind w:firstLine="570"/>
        <w:rPr>
          <w:rFonts w:ascii="方正仿宋_GBK" w:eastAsia="方正仿宋_GBK"/>
          <w:color w:val="000000" w:themeColor="text1"/>
          <w:szCs w:val="28"/>
        </w:rPr>
      </w:pPr>
    </w:p>
    <w:p w:rsidR="00B40E11" w:rsidRPr="00C65940" w:rsidRDefault="00B40E11">
      <w:pPr>
        <w:widowControl/>
        <w:spacing w:line="560" w:lineRule="exact"/>
        <w:ind w:firstLineChars="200" w:firstLine="560"/>
        <w:jc w:val="left"/>
        <w:rPr>
          <w:rFonts w:ascii="方正仿宋_GBK" w:eastAsia="方正仿宋_GBK"/>
          <w:color w:val="000000" w:themeColor="text1"/>
          <w:szCs w:val="28"/>
        </w:rPr>
      </w:pPr>
      <w:r w:rsidRPr="00C65940">
        <w:rPr>
          <w:rFonts w:ascii="方正仿宋_GBK" w:eastAsia="方正仿宋_GBK" w:hint="eastAsia"/>
          <w:color w:val="000000" w:themeColor="text1"/>
          <w:szCs w:val="28"/>
        </w:rPr>
        <w:br w:type="page"/>
      </w:r>
      <w:r w:rsidRPr="00C65940">
        <w:rPr>
          <w:rFonts w:ascii="方正仿宋_GBK" w:eastAsia="方正仿宋_GBK" w:hint="eastAsia"/>
          <w:color w:val="000000" w:themeColor="text1"/>
          <w:szCs w:val="28"/>
        </w:rPr>
        <w:lastRenderedPageBreak/>
        <w:t>（三）法定代表人身份证明书（格式）</w:t>
      </w:r>
    </w:p>
    <w:p w:rsidR="00B40E11" w:rsidRPr="00C65940" w:rsidRDefault="00B40E11">
      <w:pPr>
        <w:tabs>
          <w:tab w:val="left" w:pos="6300"/>
        </w:tabs>
        <w:snapToGrid w:val="0"/>
        <w:spacing w:line="560" w:lineRule="exact"/>
        <w:ind w:firstLine="570"/>
        <w:rPr>
          <w:rFonts w:ascii="方正仿宋_GBK" w:eastAsia="方正仿宋_GBK"/>
          <w:color w:val="000000" w:themeColor="text1"/>
          <w:szCs w:val="28"/>
        </w:rPr>
      </w:pPr>
    </w:p>
    <w:p w:rsidR="00B40E11" w:rsidRPr="00C65940" w:rsidRDefault="00B40E11">
      <w:pPr>
        <w:tabs>
          <w:tab w:val="left" w:pos="6300"/>
        </w:tabs>
        <w:snapToGrid w:val="0"/>
        <w:spacing w:line="560" w:lineRule="exact"/>
        <w:ind w:firstLine="570"/>
        <w:rPr>
          <w:rFonts w:ascii="方正仿宋_GBK" w:eastAsia="方正仿宋_GBK"/>
          <w:color w:val="000000" w:themeColor="text1"/>
          <w:szCs w:val="28"/>
        </w:rPr>
      </w:pPr>
      <w:r w:rsidRPr="00C65940">
        <w:rPr>
          <w:rFonts w:ascii="方正仿宋_GBK" w:eastAsia="方正仿宋_GBK" w:hint="eastAsia"/>
          <w:color w:val="000000" w:themeColor="text1"/>
          <w:szCs w:val="28"/>
        </w:rPr>
        <w:t>项目名称：</w:t>
      </w:r>
    </w:p>
    <w:p w:rsidR="00B40E11" w:rsidRPr="00C65940" w:rsidRDefault="00B40E11">
      <w:pPr>
        <w:tabs>
          <w:tab w:val="left" w:pos="6300"/>
        </w:tabs>
        <w:snapToGrid w:val="0"/>
        <w:spacing w:line="560" w:lineRule="exact"/>
        <w:ind w:firstLine="570"/>
        <w:rPr>
          <w:rFonts w:ascii="方正仿宋_GBK" w:eastAsia="方正仿宋_GBK"/>
          <w:color w:val="000000" w:themeColor="text1"/>
          <w:szCs w:val="28"/>
        </w:rPr>
      </w:pPr>
    </w:p>
    <w:p w:rsidR="00B40E11" w:rsidRPr="00C65940" w:rsidRDefault="00B40E11">
      <w:pPr>
        <w:tabs>
          <w:tab w:val="left" w:pos="6300"/>
        </w:tabs>
        <w:snapToGrid w:val="0"/>
        <w:spacing w:line="560" w:lineRule="exact"/>
        <w:ind w:firstLine="570"/>
        <w:rPr>
          <w:rFonts w:ascii="方正仿宋_GBK" w:eastAsia="方正仿宋_GBK"/>
          <w:color w:val="000000" w:themeColor="text1"/>
          <w:szCs w:val="28"/>
        </w:rPr>
      </w:pPr>
      <w:r w:rsidRPr="00C65940">
        <w:rPr>
          <w:rFonts w:ascii="方正仿宋_GBK" w:eastAsia="方正仿宋_GBK" w:hint="eastAsia"/>
          <w:color w:val="000000" w:themeColor="text1"/>
          <w:szCs w:val="28"/>
        </w:rPr>
        <w:t>致：（采购代理机构名称）：</w:t>
      </w:r>
    </w:p>
    <w:p w:rsidR="00B40E11" w:rsidRPr="00C65940" w:rsidRDefault="00B40E11">
      <w:pPr>
        <w:tabs>
          <w:tab w:val="left" w:pos="6300"/>
        </w:tabs>
        <w:snapToGrid w:val="0"/>
        <w:spacing w:line="560" w:lineRule="exact"/>
        <w:ind w:firstLine="570"/>
        <w:rPr>
          <w:rFonts w:ascii="方正仿宋_GBK" w:eastAsia="方正仿宋_GBK"/>
          <w:color w:val="000000" w:themeColor="text1"/>
          <w:szCs w:val="28"/>
        </w:rPr>
      </w:pPr>
      <w:r w:rsidRPr="00C65940">
        <w:rPr>
          <w:rFonts w:ascii="方正仿宋_GBK" w:eastAsia="方正仿宋_GBK" w:hint="eastAsia"/>
          <w:color w:val="000000" w:themeColor="text1"/>
          <w:szCs w:val="28"/>
        </w:rPr>
        <w:t>（法定代表人姓名）在（供应商名称）任（职务名称）职务，是（供应商名称）的法定代表人。</w:t>
      </w:r>
    </w:p>
    <w:p w:rsidR="00B40E11" w:rsidRPr="00C65940" w:rsidRDefault="00B40E11">
      <w:pPr>
        <w:tabs>
          <w:tab w:val="left" w:pos="6300"/>
        </w:tabs>
        <w:snapToGrid w:val="0"/>
        <w:spacing w:line="560" w:lineRule="exact"/>
        <w:ind w:firstLine="570"/>
        <w:rPr>
          <w:rFonts w:ascii="方正仿宋_GBK" w:eastAsia="方正仿宋_GBK"/>
          <w:color w:val="000000" w:themeColor="text1"/>
          <w:szCs w:val="28"/>
        </w:rPr>
      </w:pPr>
    </w:p>
    <w:p w:rsidR="00B40E11" w:rsidRPr="00C65940" w:rsidRDefault="00B40E11">
      <w:pPr>
        <w:tabs>
          <w:tab w:val="left" w:pos="6300"/>
        </w:tabs>
        <w:snapToGrid w:val="0"/>
        <w:spacing w:line="560" w:lineRule="exact"/>
        <w:ind w:firstLine="570"/>
        <w:rPr>
          <w:rFonts w:ascii="方正仿宋_GBK" w:eastAsia="方正仿宋_GBK"/>
          <w:color w:val="000000" w:themeColor="text1"/>
          <w:szCs w:val="28"/>
        </w:rPr>
      </w:pPr>
      <w:r w:rsidRPr="00C65940">
        <w:rPr>
          <w:rFonts w:ascii="方正仿宋_GBK" w:eastAsia="方正仿宋_GBK" w:hint="eastAsia"/>
          <w:color w:val="000000" w:themeColor="text1"/>
          <w:szCs w:val="28"/>
        </w:rPr>
        <w:t>特此证明。</w:t>
      </w:r>
    </w:p>
    <w:p w:rsidR="00B40E11" w:rsidRPr="00C65940" w:rsidRDefault="00B40E11">
      <w:pPr>
        <w:tabs>
          <w:tab w:val="left" w:pos="6300"/>
        </w:tabs>
        <w:snapToGrid w:val="0"/>
        <w:spacing w:line="560" w:lineRule="exact"/>
        <w:ind w:firstLine="570"/>
        <w:rPr>
          <w:rFonts w:ascii="方正仿宋_GBK" w:eastAsia="方正仿宋_GBK"/>
          <w:color w:val="000000" w:themeColor="text1"/>
          <w:szCs w:val="28"/>
        </w:rPr>
      </w:pPr>
    </w:p>
    <w:p w:rsidR="00B40E11" w:rsidRPr="00C65940" w:rsidRDefault="00B40E11">
      <w:pPr>
        <w:tabs>
          <w:tab w:val="left" w:pos="6300"/>
        </w:tabs>
        <w:snapToGrid w:val="0"/>
        <w:spacing w:line="560" w:lineRule="exact"/>
        <w:ind w:firstLine="570"/>
        <w:rPr>
          <w:rFonts w:ascii="方正仿宋_GBK" w:eastAsia="方正仿宋_GBK"/>
          <w:color w:val="000000" w:themeColor="text1"/>
          <w:szCs w:val="28"/>
        </w:rPr>
      </w:pPr>
    </w:p>
    <w:p w:rsidR="00B40E11" w:rsidRPr="00C65940" w:rsidRDefault="00B40E11">
      <w:pPr>
        <w:tabs>
          <w:tab w:val="left" w:pos="6300"/>
        </w:tabs>
        <w:snapToGrid w:val="0"/>
        <w:spacing w:line="560" w:lineRule="exact"/>
        <w:ind w:firstLine="570"/>
        <w:rPr>
          <w:rFonts w:ascii="方正仿宋_GBK" w:eastAsia="方正仿宋_GBK"/>
          <w:color w:val="000000" w:themeColor="text1"/>
          <w:szCs w:val="28"/>
        </w:rPr>
      </w:pPr>
    </w:p>
    <w:p w:rsidR="00B40E11" w:rsidRPr="00C65940" w:rsidRDefault="00B40E11">
      <w:pPr>
        <w:tabs>
          <w:tab w:val="left" w:pos="6300"/>
        </w:tabs>
        <w:snapToGrid w:val="0"/>
        <w:spacing w:line="560" w:lineRule="exact"/>
        <w:ind w:firstLine="570"/>
        <w:rPr>
          <w:rFonts w:ascii="方正仿宋_GBK" w:eastAsia="方正仿宋_GBK"/>
          <w:color w:val="000000" w:themeColor="text1"/>
          <w:szCs w:val="28"/>
        </w:rPr>
      </w:pPr>
      <w:r w:rsidRPr="00C65940">
        <w:rPr>
          <w:rFonts w:ascii="方正仿宋_GBK" w:eastAsia="方正仿宋_GBK" w:hint="eastAsia"/>
          <w:color w:val="000000" w:themeColor="text1"/>
          <w:szCs w:val="28"/>
        </w:rPr>
        <w:t xml:space="preserve">                                             （供应商公章）</w:t>
      </w:r>
    </w:p>
    <w:p w:rsidR="00B40E11" w:rsidRPr="00C65940" w:rsidRDefault="00B40E11">
      <w:pPr>
        <w:tabs>
          <w:tab w:val="left" w:pos="6300"/>
        </w:tabs>
        <w:snapToGrid w:val="0"/>
        <w:spacing w:line="560" w:lineRule="exact"/>
        <w:ind w:firstLine="570"/>
        <w:rPr>
          <w:rFonts w:ascii="方正仿宋_GBK" w:eastAsia="方正仿宋_GBK"/>
          <w:color w:val="000000" w:themeColor="text1"/>
          <w:szCs w:val="28"/>
        </w:rPr>
      </w:pPr>
    </w:p>
    <w:p w:rsidR="00B40E11" w:rsidRPr="00C65940" w:rsidRDefault="00B40E11">
      <w:pPr>
        <w:tabs>
          <w:tab w:val="left" w:pos="6300"/>
        </w:tabs>
        <w:snapToGrid w:val="0"/>
        <w:spacing w:line="560" w:lineRule="exact"/>
        <w:ind w:firstLine="570"/>
        <w:rPr>
          <w:rFonts w:ascii="方正仿宋_GBK" w:eastAsia="方正仿宋_GBK"/>
          <w:color w:val="000000" w:themeColor="text1"/>
          <w:szCs w:val="28"/>
        </w:rPr>
      </w:pPr>
      <w:r w:rsidRPr="00C65940">
        <w:rPr>
          <w:rFonts w:ascii="方正仿宋_GBK" w:eastAsia="方正仿宋_GBK" w:hint="eastAsia"/>
          <w:color w:val="000000" w:themeColor="text1"/>
          <w:szCs w:val="28"/>
        </w:rPr>
        <w:t xml:space="preserve">                                             年   月   日</w:t>
      </w:r>
    </w:p>
    <w:p w:rsidR="00B40E11" w:rsidRPr="00C65940" w:rsidRDefault="00B40E11">
      <w:pPr>
        <w:tabs>
          <w:tab w:val="left" w:pos="6300"/>
        </w:tabs>
        <w:snapToGrid w:val="0"/>
        <w:spacing w:line="560" w:lineRule="exact"/>
        <w:ind w:firstLine="570"/>
        <w:rPr>
          <w:rFonts w:ascii="方正仿宋_GBK" w:eastAsia="方正仿宋_GBK"/>
          <w:color w:val="000000" w:themeColor="text1"/>
          <w:szCs w:val="28"/>
        </w:rPr>
      </w:pPr>
    </w:p>
    <w:p w:rsidR="00B40E11" w:rsidRPr="00C65940" w:rsidRDefault="00B40E11">
      <w:pPr>
        <w:tabs>
          <w:tab w:val="left" w:pos="6300"/>
        </w:tabs>
        <w:snapToGrid w:val="0"/>
        <w:spacing w:line="560" w:lineRule="exact"/>
        <w:ind w:firstLine="570"/>
        <w:rPr>
          <w:rFonts w:ascii="方正仿宋_GBK" w:eastAsia="方正仿宋_GBK"/>
          <w:color w:val="000000" w:themeColor="text1"/>
          <w:szCs w:val="28"/>
        </w:rPr>
      </w:pPr>
    </w:p>
    <w:p w:rsidR="00B40E11" w:rsidRPr="00C65940" w:rsidRDefault="00B40E11">
      <w:pPr>
        <w:tabs>
          <w:tab w:val="left" w:pos="6300"/>
        </w:tabs>
        <w:snapToGrid w:val="0"/>
        <w:spacing w:line="560" w:lineRule="exact"/>
        <w:ind w:firstLine="570"/>
        <w:rPr>
          <w:rFonts w:ascii="方正仿宋_GBK" w:eastAsia="方正仿宋_GBK"/>
          <w:color w:val="000000" w:themeColor="text1"/>
          <w:szCs w:val="28"/>
        </w:rPr>
      </w:pPr>
      <w:r w:rsidRPr="00C65940">
        <w:rPr>
          <w:rFonts w:ascii="方正仿宋_GBK" w:eastAsia="方正仿宋_GBK" w:hint="eastAsia"/>
          <w:color w:val="000000" w:themeColor="text1"/>
          <w:szCs w:val="28"/>
        </w:rPr>
        <w:t>（附：法定代表人身份证正反面复印件）</w:t>
      </w:r>
    </w:p>
    <w:p w:rsidR="00B40E11" w:rsidRPr="00C65940" w:rsidRDefault="00B40E11">
      <w:pPr>
        <w:tabs>
          <w:tab w:val="left" w:pos="6300"/>
        </w:tabs>
        <w:snapToGrid w:val="0"/>
        <w:spacing w:line="560" w:lineRule="exact"/>
        <w:ind w:firstLine="570"/>
        <w:rPr>
          <w:rFonts w:ascii="方正仿宋_GBK" w:eastAsia="方正仿宋_GBK"/>
          <w:color w:val="000000" w:themeColor="text1"/>
          <w:szCs w:val="28"/>
        </w:rPr>
      </w:pPr>
    </w:p>
    <w:p w:rsidR="00B40E11" w:rsidRPr="00C65940" w:rsidRDefault="00B40E11">
      <w:pPr>
        <w:tabs>
          <w:tab w:val="left" w:pos="6300"/>
        </w:tabs>
        <w:snapToGrid w:val="0"/>
        <w:spacing w:line="560" w:lineRule="exact"/>
        <w:ind w:firstLine="570"/>
        <w:rPr>
          <w:rFonts w:ascii="方正仿宋_GBK" w:eastAsia="方正仿宋_GBK"/>
          <w:color w:val="000000" w:themeColor="text1"/>
          <w:szCs w:val="28"/>
        </w:rPr>
      </w:pPr>
    </w:p>
    <w:p w:rsidR="00B40E11" w:rsidRPr="00C65940" w:rsidRDefault="00B40E11">
      <w:pPr>
        <w:tabs>
          <w:tab w:val="left" w:pos="6300"/>
        </w:tabs>
        <w:snapToGrid w:val="0"/>
        <w:spacing w:line="560" w:lineRule="exact"/>
        <w:ind w:firstLine="570"/>
        <w:rPr>
          <w:rFonts w:ascii="方正仿宋_GBK" w:eastAsia="方正仿宋_GBK"/>
          <w:color w:val="000000" w:themeColor="text1"/>
          <w:szCs w:val="28"/>
        </w:rPr>
      </w:pPr>
    </w:p>
    <w:p w:rsidR="00B40E11" w:rsidRPr="00C65940" w:rsidRDefault="00B40E11">
      <w:pPr>
        <w:tabs>
          <w:tab w:val="left" w:pos="6300"/>
        </w:tabs>
        <w:snapToGrid w:val="0"/>
        <w:spacing w:line="560" w:lineRule="exact"/>
        <w:ind w:firstLine="570"/>
        <w:rPr>
          <w:rFonts w:ascii="方正仿宋_GBK" w:eastAsia="方正仿宋_GBK"/>
          <w:color w:val="000000" w:themeColor="text1"/>
          <w:szCs w:val="28"/>
        </w:rPr>
      </w:pPr>
    </w:p>
    <w:p w:rsidR="00B40E11" w:rsidRPr="00C65940" w:rsidRDefault="00B40E11">
      <w:pPr>
        <w:tabs>
          <w:tab w:val="left" w:pos="6300"/>
        </w:tabs>
        <w:snapToGrid w:val="0"/>
        <w:spacing w:line="560" w:lineRule="exact"/>
        <w:ind w:firstLine="570"/>
        <w:rPr>
          <w:rFonts w:ascii="方正仿宋_GBK" w:eastAsia="方正仿宋_GBK"/>
          <w:color w:val="000000" w:themeColor="text1"/>
          <w:szCs w:val="28"/>
        </w:rPr>
      </w:pPr>
    </w:p>
    <w:p w:rsidR="00B40E11" w:rsidRPr="00C65940" w:rsidRDefault="00B40E11">
      <w:pPr>
        <w:tabs>
          <w:tab w:val="left" w:pos="6300"/>
        </w:tabs>
        <w:snapToGrid w:val="0"/>
        <w:spacing w:line="560" w:lineRule="exact"/>
        <w:ind w:firstLine="570"/>
        <w:rPr>
          <w:rFonts w:ascii="方正仿宋_GBK" w:eastAsia="方正仿宋_GBK"/>
          <w:color w:val="000000" w:themeColor="text1"/>
          <w:szCs w:val="28"/>
        </w:rPr>
      </w:pPr>
    </w:p>
    <w:p w:rsidR="00B40E11" w:rsidRPr="00C65940" w:rsidRDefault="00B40E11">
      <w:pPr>
        <w:tabs>
          <w:tab w:val="left" w:pos="6300"/>
        </w:tabs>
        <w:snapToGrid w:val="0"/>
        <w:spacing w:line="560" w:lineRule="exact"/>
        <w:ind w:firstLine="570"/>
        <w:rPr>
          <w:rFonts w:ascii="方正仿宋_GBK" w:eastAsia="方正仿宋_GBK"/>
          <w:color w:val="000000" w:themeColor="text1"/>
          <w:szCs w:val="28"/>
        </w:rPr>
      </w:pPr>
      <w:r w:rsidRPr="00C65940">
        <w:rPr>
          <w:rFonts w:ascii="方正仿宋_GBK" w:eastAsia="方正仿宋_GBK" w:hint="eastAsia"/>
          <w:color w:val="000000" w:themeColor="text1"/>
          <w:szCs w:val="28"/>
        </w:rPr>
        <w:br w:type="column"/>
      </w:r>
      <w:r w:rsidRPr="00C65940">
        <w:rPr>
          <w:rFonts w:ascii="方正仿宋_GBK" w:eastAsia="方正仿宋_GBK" w:hint="eastAsia"/>
          <w:color w:val="000000" w:themeColor="text1"/>
          <w:szCs w:val="28"/>
        </w:rPr>
        <w:lastRenderedPageBreak/>
        <w:t>（四）法定代表人授权委托书（格式）</w:t>
      </w:r>
    </w:p>
    <w:p w:rsidR="00B40E11" w:rsidRPr="00C65940" w:rsidRDefault="00B40E11">
      <w:pPr>
        <w:tabs>
          <w:tab w:val="left" w:pos="6300"/>
        </w:tabs>
        <w:snapToGrid w:val="0"/>
        <w:spacing w:line="560" w:lineRule="exact"/>
        <w:ind w:firstLine="570"/>
        <w:rPr>
          <w:rFonts w:ascii="方正仿宋_GBK" w:eastAsia="方正仿宋_GBK"/>
          <w:color w:val="000000" w:themeColor="text1"/>
          <w:szCs w:val="28"/>
        </w:rPr>
      </w:pPr>
    </w:p>
    <w:p w:rsidR="00B40E11" w:rsidRPr="00C65940"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项目名称：</w:t>
      </w:r>
    </w:p>
    <w:p w:rsidR="00B40E11" w:rsidRPr="00C65940" w:rsidRDefault="00B40E11">
      <w:pPr>
        <w:tabs>
          <w:tab w:val="left" w:pos="6300"/>
        </w:tabs>
        <w:snapToGrid w:val="0"/>
        <w:spacing w:line="560" w:lineRule="exact"/>
        <w:ind w:firstLine="570"/>
        <w:rPr>
          <w:rFonts w:ascii="方正仿宋_GBK" w:eastAsia="方正仿宋_GBK"/>
          <w:color w:val="000000" w:themeColor="text1"/>
          <w:szCs w:val="28"/>
        </w:rPr>
      </w:pPr>
    </w:p>
    <w:p w:rsidR="00B40E11" w:rsidRPr="00C65940"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致：（采购代理机构名称）：</w:t>
      </w:r>
    </w:p>
    <w:p w:rsidR="00B40E11" w:rsidRPr="00C65940"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（供应商法定代表人名称）是（供应商名称）的法定代表人，特授权（被授权人姓名及身份证代码）代表我单位全权办理上述项目的谈判、签约等具体工作，并签署全部有关文件、协议及合同。</w:t>
      </w:r>
    </w:p>
    <w:p w:rsidR="00B40E11" w:rsidRPr="00C65940"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我单位对被授权人的签字负全部责任。</w:t>
      </w:r>
    </w:p>
    <w:p w:rsidR="00B40E11" w:rsidRPr="00C65940"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在撤消授权的书面通知以前，本授权书一直有效。被授权人在授权书有效期内签署的所有文件不因授权的撤消而失效。</w:t>
      </w:r>
    </w:p>
    <w:p w:rsidR="00B40E11" w:rsidRPr="00C65940" w:rsidRDefault="00B40E11">
      <w:pPr>
        <w:tabs>
          <w:tab w:val="left" w:pos="6300"/>
        </w:tabs>
        <w:snapToGrid w:val="0"/>
        <w:spacing w:line="560" w:lineRule="exact"/>
        <w:rPr>
          <w:rFonts w:ascii="方正仿宋_GBK" w:eastAsia="方正仿宋_GBK"/>
          <w:color w:val="000000" w:themeColor="text1"/>
          <w:szCs w:val="28"/>
        </w:rPr>
      </w:pPr>
    </w:p>
    <w:p w:rsidR="00B40E11" w:rsidRPr="00C65940" w:rsidRDefault="00B40E11">
      <w:pPr>
        <w:tabs>
          <w:tab w:val="left" w:pos="6300"/>
        </w:tabs>
        <w:snapToGrid w:val="0"/>
        <w:spacing w:line="560" w:lineRule="exact"/>
        <w:ind w:firstLine="570"/>
        <w:rPr>
          <w:rFonts w:ascii="方正仿宋_GBK" w:eastAsia="方正仿宋_GBK"/>
          <w:color w:val="000000" w:themeColor="text1"/>
          <w:szCs w:val="28"/>
        </w:rPr>
      </w:pPr>
      <w:r w:rsidRPr="00C65940">
        <w:rPr>
          <w:rFonts w:ascii="方正仿宋_GBK" w:eastAsia="方正仿宋_GBK" w:hint="eastAsia"/>
          <w:color w:val="000000" w:themeColor="text1"/>
          <w:szCs w:val="28"/>
        </w:rPr>
        <w:t>被授权人：                          供应商法定代表人：</w:t>
      </w:r>
    </w:p>
    <w:p w:rsidR="00B40E11" w:rsidRPr="00C65940" w:rsidRDefault="00B40E11">
      <w:pPr>
        <w:tabs>
          <w:tab w:val="left" w:pos="6300"/>
        </w:tabs>
        <w:snapToGrid w:val="0"/>
        <w:spacing w:line="560" w:lineRule="exact"/>
        <w:ind w:firstLine="570"/>
        <w:rPr>
          <w:rFonts w:ascii="方正仿宋_GBK" w:eastAsia="方正仿宋_GBK"/>
          <w:color w:val="000000" w:themeColor="text1"/>
          <w:szCs w:val="28"/>
        </w:rPr>
      </w:pPr>
      <w:r w:rsidRPr="00C65940">
        <w:rPr>
          <w:rFonts w:ascii="方正仿宋_GBK" w:eastAsia="方正仿宋_GBK" w:hint="eastAsia"/>
          <w:color w:val="000000" w:themeColor="text1"/>
          <w:szCs w:val="28"/>
        </w:rPr>
        <w:t>（签字或盖章）                         （签字或盖章）</w:t>
      </w:r>
    </w:p>
    <w:p w:rsidR="00B40E11" w:rsidRPr="00C65940" w:rsidRDefault="00B40E11">
      <w:pPr>
        <w:tabs>
          <w:tab w:val="left" w:pos="6300"/>
        </w:tabs>
        <w:snapToGrid w:val="0"/>
        <w:spacing w:line="560" w:lineRule="exact"/>
        <w:rPr>
          <w:rFonts w:ascii="方正仿宋_GBK" w:eastAsia="方正仿宋_GBK"/>
          <w:color w:val="000000" w:themeColor="text1"/>
          <w:szCs w:val="28"/>
        </w:rPr>
      </w:pPr>
    </w:p>
    <w:p w:rsidR="00B40E11" w:rsidRPr="00C65940" w:rsidRDefault="00B40E11">
      <w:pPr>
        <w:tabs>
          <w:tab w:val="left" w:pos="6300"/>
        </w:tabs>
        <w:snapToGrid w:val="0"/>
        <w:spacing w:line="560" w:lineRule="exact"/>
        <w:ind w:firstLine="570"/>
        <w:rPr>
          <w:rFonts w:ascii="方正仿宋_GBK" w:eastAsia="方正仿宋_GBK"/>
          <w:color w:val="000000" w:themeColor="text1"/>
          <w:szCs w:val="28"/>
        </w:rPr>
      </w:pPr>
      <w:r w:rsidRPr="00C65940">
        <w:rPr>
          <w:rFonts w:ascii="方正仿宋_GBK" w:eastAsia="方正仿宋_GBK" w:hint="eastAsia"/>
          <w:color w:val="000000" w:themeColor="text1"/>
          <w:szCs w:val="28"/>
        </w:rPr>
        <w:t>（附：被授权人身份证正反面复印件）</w:t>
      </w:r>
    </w:p>
    <w:p w:rsidR="00B40E11" w:rsidRPr="00C65940" w:rsidRDefault="00B40E11">
      <w:pPr>
        <w:tabs>
          <w:tab w:val="left" w:pos="6300"/>
        </w:tabs>
        <w:snapToGrid w:val="0"/>
        <w:spacing w:line="560" w:lineRule="exact"/>
        <w:ind w:firstLine="570"/>
        <w:rPr>
          <w:rFonts w:ascii="方正仿宋_GBK" w:eastAsia="方正仿宋_GBK"/>
          <w:color w:val="000000" w:themeColor="text1"/>
          <w:szCs w:val="28"/>
        </w:rPr>
      </w:pPr>
    </w:p>
    <w:p w:rsidR="00B40E11" w:rsidRPr="00C65940" w:rsidRDefault="00B40E11" w:rsidP="00E87CB0">
      <w:pPr>
        <w:tabs>
          <w:tab w:val="left" w:pos="6300"/>
        </w:tabs>
        <w:snapToGrid w:val="0"/>
        <w:spacing w:line="560" w:lineRule="exact"/>
        <w:ind w:right="560" w:firstLineChars="2302" w:firstLine="6446"/>
        <w:rPr>
          <w:rFonts w:ascii="方正仿宋_GBK" w:eastAsia="方正仿宋_GBK"/>
          <w:color w:val="000000" w:themeColor="text1"/>
          <w:szCs w:val="28"/>
        </w:rPr>
      </w:pPr>
      <w:r w:rsidRPr="00C65940">
        <w:rPr>
          <w:rFonts w:ascii="方正仿宋_GBK" w:eastAsia="方正仿宋_GBK" w:hint="eastAsia"/>
          <w:color w:val="000000" w:themeColor="text1"/>
          <w:szCs w:val="28"/>
        </w:rPr>
        <w:t>（供应商公章）</w:t>
      </w:r>
    </w:p>
    <w:p w:rsidR="00B40E11" w:rsidRPr="00C65940" w:rsidRDefault="00B40E11">
      <w:pPr>
        <w:tabs>
          <w:tab w:val="left" w:pos="6300"/>
        </w:tabs>
        <w:snapToGrid w:val="0"/>
        <w:spacing w:line="560" w:lineRule="exact"/>
        <w:ind w:right="420" w:firstLine="570"/>
        <w:jc w:val="right"/>
        <w:rPr>
          <w:rFonts w:ascii="方正仿宋_GBK" w:eastAsia="方正仿宋_GBK"/>
          <w:color w:val="000000" w:themeColor="text1"/>
          <w:szCs w:val="28"/>
        </w:rPr>
      </w:pPr>
      <w:r w:rsidRPr="00C65940">
        <w:rPr>
          <w:rFonts w:ascii="方正仿宋_GBK" w:eastAsia="方正仿宋_GBK" w:hint="eastAsia"/>
          <w:color w:val="000000" w:themeColor="text1"/>
          <w:szCs w:val="28"/>
        </w:rPr>
        <w:t>年   月   日</w:t>
      </w:r>
    </w:p>
    <w:p w:rsidR="00B40E11" w:rsidRPr="00C65940" w:rsidRDefault="00B40E11">
      <w:pPr>
        <w:tabs>
          <w:tab w:val="left" w:pos="6300"/>
        </w:tabs>
        <w:snapToGrid w:val="0"/>
        <w:spacing w:line="560" w:lineRule="exact"/>
        <w:ind w:firstLine="570"/>
        <w:rPr>
          <w:rFonts w:ascii="方正仿宋_GBK" w:eastAsia="方正仿宋_GBK"/>
          <w:color w:val="000000" w:themeColor="text1"/>
          <w:szCs w:val="28"/>
        </w:rPr>
      </w:pPr>
    </w:p>
    <w:p w:rsidR="00B40E11" w:rsidRPr="00C65940" w:rsidRDefault="00B40E11">
      <w:pPr>
        <w:tabs>
          <w:tab w:val="left" w:pos="6300"/>
        </w:tabs>
        <w:snapToGrid w:val="0"/>
        <w:spacing w:line="560" w:lineRule="exact"/>
        <w:ind w:firstLine="570"/>
        <w:rPr>
          <w:rFonts w:ascii="方正仿宋_GBK" w:eastAsia="方正仿宋_GBK"/>
          <w:color w:val="000000" w:themeColor="text1"/>
          <w:szCs w:val="28"/>
        </w:rPr>
      </w:pPr>
      <w:r w:rsidRPr="00C65940">
        <w:rPr>
          <w:rFonts w:ascii="方正仿宋_GBK" w:eastAsia="方正仿宋_GBK" w:hint="eastAsia"/>
          <w:color w:val="000000" w:themeColor="text1"/>
          <w:szCs w:val="28"/>
        </w:rPr>
        <w:t>（五）2017或2018年度财务状况报告（表）或其基本开户银行出具的资信证明复印件，本年度新成立或成立不满一年的组织和自然人无法提供财务状况报告（表）的，可提供银行出具的资信证明复印件。</w:t>
      </w:r>
    </w:p>
    <w:p w:rsidR="00B40E11" w:rsidRPr="00C65940" w:rsidRDefault="00B40E11">
      <w:pPr>
        <w:tabs>
          <w:tab w:val="left" w:pos="6300"/>
        </w:tabs>
        <w:snapToGrid w:val="0"/>
        <w:spacing w:line="560" w:lineRule="exact"/>
        <w:ind w:firstLineChars="1150" w:firstLine="3220"/>
        <w:rPr>
          <w:rFonts w:ascii="方正仿宋_GBK" w:eastAsia="方正仿宋_GBK"/>
          <w:color w:val="000000" w:themeColor="text1"/>
          <w:szCs w:val="28"/>
        </w:rPr>
      </w:pPr>
      <w:r w:rsidRPr="00C65940">
        <w:rPr>
          <w:rFonts w:ascii="方正仿宋_GBK" w:eastAsia="方正仿宋_GBK" w:hint="eastAsia"/>
          <w:color w:val="000000" w:themeColor="text1"/>
          <w:szCs w:val="28"/>
        </w:rPr>
        <w:br w:type="page"/>
      </w:r>
      <w:r w:rsidRPr="00C65940">
        <w:rPr>
          <w:rFonts w:ascii="方正仿宋_GBK" w:eastAsia="方正仿宋_GBK" w:hint="eastAsia"/>
          <w:color w:val="000000" w:themeColor="text1"/>
          <w:szCs w:val="28"/>
        </w:rPr>
        <w:lastRenderedPageBreak/>
        <w:t>（六）书面声明</w:t>
      </w:r>
    </w:p>
    <w:p w:rsidR="00B40E11" w:rsidRPr="00C65940" w:rsidRDefault="00B40E11">
      <w:pPr>
        <w:tabs>
          <w:tab w:val="left" w:pos="6300"/>
        </w:tabs>
        <w:snapToGrid w:val="0"/>
        <w:spacing w:line="560" w:lineRule="exact"/>
        <w:ind w:firstLine="570"/>
        <w:rPr>
          <w:rFonts w:ascii="方正仿宋_GBK" w:eastAsia="方正仿宋_GBK"/>
          <w:color w:val="000000" w:themeColor="text1"/>
          <w:szCs w:val="28"/>
        </w:rPr>
      </w:pPr>
    </w:p>
    <w:p w:rsidR="00B40E11" w:rsidRPr="00C65940"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项目名称：</w:t>
      </w:r>
    </w:p>
    <w:p w:rsidR="00B40E11" w:rsidRPr="00C65940" w:rsidRDefault="00B40E11">
      <w:pPr>
        <w:tabs>
          <w:tab w:val="left" w:pos="6300"/>
        </w:tabs>
        <w:snapToGrid w:val="0"/>
        <w:spacing w:line="560" w:lineRule="exact"/>
        <w:ind w:firstLine="570"/>
        <w:rPr>
          <w:rFonts w:ascii="方正仿宋_GBK" w:eastAsia="方正仿宋_GBK"/>
          <w:color w:val="000000" w:themeColor="text1"/>
          <w:szCs w:val="28"/>
        </w:rPr>
      </w:pPr>
    </w:p>
    <w:p w:rsidR="00B40E11" w:rsidRPr="00C65940"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致：（采购代理机构名称）：</w:t>
      </w:r>
    </w:p>
    <w:p w:rsidR="00B40E11" w:rsidRPr="00C65940"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（供应商名称）</w:t>
      </w:r>
      <w:r w:rsidRPr="00C65940">
        <w:rPr>
          <w:rFonts w:ascii="方正仿宋_GBK" w:eastAsia="方正仿宋_GBK" w:hAnsi="仿宋" w:hint="eastAsia"/>
          <w:color w:val="000000" w:themeColor="text1"/>
          <w:szCs w:val="28"/>
        </w:rPr>
        <w:t>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供应商资格条件。我方对以上声明负全部法律责任。</w:t>
      </w:r>
    </w:p>
    <w:p w:rsidR="00B40E11" w:rsidRPr="00C65940"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t>特此声明。</w:t>
      </w:r>
    </w:p>
    <w:p w:rsidR="00B40E11" w:rsidRPr="00C65940" w:rsidRDefault="00B40E11">
      <w:pPr>
        <w:tabs>
          <w:tab w:val="left" w:pos="6300"/>
        </w:tabs>
        <w:snapToGrid w:val="0"/>
        <w:spacing w:line="560" w:lineRule="exact"/>
        <w:ind w:firstLine="570"/>
        <w:rPr>
          <w:rFonts w:ascii="方正仿宋_GBK" w:eastAsia="方正仿宋_GBK"/>
          <w:color w:val="000000" w:themeColor="text1"/>
          <w:szCs w:val="28"/>
        </w:rPr>
      </w:pPr>
    </w:p>
    <w:p w:rsidR="00B40E11" w:rsidRPr="00C65940" w:rsidRDefault="00B40E11">
      <w:pPr>
        <w:tabs>
          <w:tab w:val="left" w:pos="6300"/>
        </w:tabs>
        <w:snapToGrid w:val="0"/>
        <w:spacing w:line="560" w:lineRule="exact"/>
        <w:ind w:right="560" w:firstLine="570"/>
        <w:jc w:val="center"/>
        <w:rPr>
          <w:rFonts w:ascii="方正仿宋_GBK" w:eastAsia="方正仿宋_GBK"/>
          <w:color w:val="000000" w:themeColor="text1"/>
          <w:szCs w:val="28"/>
        </w:rPr>
      </w:pPr>
      <w:r w:rsidRPr="00C65940">
        <w:rPr>
          <w:rFonts w:ascii="方正仿宋_GBK" w:eastAsia="方正仿宋_GBK" w:hint="eastAsia"/>
          <w:color w:val="000000" w:themeColor="text1"/>
          <w:szCs w:val="28"/>
        </w:rPr>
        <w:t xml:space="preserve">                                      （供应商公章）</w:t>
      </w:r>
    </w:p>
    <w:p w:rsidR="00B40E11" w:rsidRPr="00C65940" w:rsidRDefault="00B40E11">
      <w:pPr>
        <w:tabs>
          <w:tab w:val="left" w:pos="6300"/>
        </w:tabs>
        <w:snapToGrid w:val="0"/>
        <w:spacing w:line="560" w:lineRule="exact"/>
        <w:ind w:right="560" w:firstLine="570"/>
        <w:jc w:val="right"/>
        <w:rPr>
          <w:rFonts w:ascii="方正仿宋_GBK" w:eastAsia="方正仿宋_GBK"/>
          <w:color w:val="000000" w:themeColor="text1"/>
          <w:szCs w:val="28"/>
        </w:rPr>
      </w:pPr>
      <w:r w:rsidRPr="00C65940">
        <w:rPr>
          <w:rFonts w:ascii="方正仿宋_GBK" w:eastAsia="方正仿宋_GBK" w:hint="eastAsia"/>
          <w:color w:val="000000" w:themeColor="text1"/>
          <w:szCs w:val="28"/>
        </w:rPr>
        <w:t>年   月   日</w:t>
      </w:r>
    </w:p>
    <w:p w:rsidR="00B40E11" w:rsidRPr="00C65940"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C65940">
        <w:rPr>
          <w:rFonts w:ascii="方正仿宋_GBK" w:eastAsia="方正仿宋_GBK" w:hint="eastAsia"/>
          <w:color w:val="000000" w:themeColor="text1"/>
          <w:szCs w:val="28"/>
        </w:rPr>
        <w:br w:type="page"/>
      </w:r>
      <w:r w:rsidRPr="00C65940">
        <w:rPr>
          <w:rFonts w:ascii="方正仿宋_GBK" w:eastAsia="方正仿宋_GBK" w:hint="eastAsia"/>
          <w:color w:val="000000" w:themeColor="text1"/>
          <w:szCs w:val="28"/>
        </w:rPr>
        <w:lastRenderedPageBreak/>
        <w:t>（七）税务登记证（副本）复印件</w:t>
      </w:r>
    </w:p>
    <w:p w:rsidR="00B40E11" w:rsidRPr="00C65940" w:rsidRDefault="00B40E11">
      <w:pPr>
        <w:tabs>
          <w:tab w:val="left" w:pos="6300"/>
        </w:tabs>
        <w:snapToGrid w:val="0"/>
        <w:spacing w:line="560" w:lineRule="exact"/>
        <w:ind w:firstLineChars="200" w:firstLine="560"/>
        <w:rPr>
          <w:rFonts w:ascii="方正仿宋_GBK" w:eastAsia="方正仿宋_GBK"/>
          <w:color w:val="000000" w:themeColor="text1"/>
          <w:szCs w:val="28"/>
        </w:rPr>
      </w:pPr>
    </w:p>
    <w:p w:rsidR="00B40E11" w:rsidRPr="00C65940" w:rsidRDefault="00B40E11">
      <w:pPr>
        <w:tabs>
          <w:tab w:val="left" w:pos="6300"/>
        </w:tabs>
        <w:snapToGrid w:val="0"/>
        <w:spacing w:line="560" w:lineRule="exact"/>
        <w:ind w:firstLineChars="200" w:firstLine="560"/>
        <w:rPr>
          <w:rFonts w:ascii="方正仿宋_GBK" w:eastAsia="方正仿宋_GBK"/>
          <w:color w:val="000000" w:themeColor="text1"/>
          <w:szCs w:val="28"/>
        </w:rPr>
      </w:pPr>
    </w:p>
    <w:p w:rsidR="00B40E11" w:rsidRPr="00C65940" w:rsidRDefault="00B40E11">
      <w:pPr>
        <w:tabs>
          <w:tab w:val="left" w:pos="6300"/>
        </w:tabs>
        <w:snapToGrid w:val="0"/>
        <w:spacing w:line="560" w:lineRule="exact"/>
        <w:ind w:firstLine="560"/>
        <w:rPr>
          <w:rFonts w:ascii="方正仿宋_GBK" w:eastAsia="方正仿宋_GBK" w:hAnsi="仿宋"/>
          <w:color w:val="000000" w:themeColor="text1"/>
          <w:szCs w:val="28"/>
        </w:rPr>
      </w:pPr>
      <w:r w:rsidRPr="00C65940">
        <w:rPr>
          <w:rFonts w:ascii="方正仿宋_GBK" w:eastAsia="方正仿宋_GBK" w:hAnsi="仿宋" w:hint="eastAsia"/>
          <w:color w:val="000000" w:themeColor="text1"/>
          <w:szCs w:val="28"/>
        </w:rPr>
        <w:t>（八）缴纳社会保障金的证明材料复印件</w:t>
      </w:r>
    </w:p>
    <w:p w:rsidR="00B40E11" w:rsidRPr="00C65940" w:rsidRDefault="00B40E11">
      <w:pPr>
        <w:tabs>
          <w:tab w:val="left" w:pos="6300"/>
        </w:tabs>
        <w:snapToGrid w:val="0"/>
        <w:spacing w:line="560" w:lineRule="exact"/>
        <w:ind w:firstLineChars="200" w:firstLine="560"/>
        <w:rPr>
          <w:rFonts w:ascii="方正仿宋_GBK" w:eastAsia="方正仿宋_GBK" w:hAnsi="仿宋"/>
          <w:color w:val="000000" w:themeColor="text1"/>
          <w:szCs w:val="28"/>
        </w:rPr>
      </w:pPr>
      <w:r w:rsidRPr="00C65940">
        <w:rPr>
          <w:rFonts w:ascii="方正仿宋_GBK" w:eastAsia="方正仿宋_GBK" w:hAnsi="仿宋" w:hint="eastAsia"/>
          <w:color w:val="000000" w:themeColor="text1"/>
          <w:szCs w:val="28"/>
        </w:rPr>
        <w:t>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rsidR="00B40E11" w:rsidRPr="00C65940" w:rsidRDefault="00B40E11">
      <w:pPr>
        <w:tabs>
          <w:tab w:val="left" w:pos="6300"/>
        </w:tabs>
        <w:snapToGrid w:val="0"/>
        <w:spacing w:line="560" w:lineRule="exact"/>
        <w:ind w:firstLine="560"/>
        <w:rPr>
          <w:rFonts w:ascii="方正仿宋_GBK" w:eastAsia="方正仿宋_GBK" w:hAnsi="仿宋"/>
          <w:color w:val="000000" w:themeColor="text1"/>
          <w:szCs w:val="28"/>
        </w:rPr>
      </w:pPr>
    </w:p>
    <w:p w:rsidR="00B40E11" w:rsidRPr="00C65940" w:rsidRDefault="00B40E11">
      <w:pPr>
        <w:tabs>
          <w:tab w:val="left" w:pos="6300"/>
        </w:tabs>
        <w:snapToGrid w:val="0"/>
        <w:spacing w:line="560" w:lineRule="exact"/>
        <w:ind w:firstLine="560"/>
        <w:rPr>
          <w:rFonts w:ascii="方正仿宋_GBK" w:eastAsia="方正仿宋_GBK" w:hAnsi="仿宋"/>
          <w:color w:val="000000" w:themeColor="text1"/>
          <w:szCs w:val="28"/>
        </w:rPr>
      </w:pPr>
      <w:r w:rsidRPr="00C65940">
        <w:rPr>
          <w:rFonts w:ascii="方正仿宋_GBK" w:eastAsia="方正仿宋_GBK" w:hAnsi="仿宋" w:hint="eastAsia"/>
          <w:color w:val="000000" w:themeColor="text1"/>
          <w:szCs w:val="28"/>
        </w:rPr>
        <w:t>说明：供应商按“多证合一”登记制度办理营业执照的，组织机构代码证、税务登记证（副本）和社会保险登记证以供应商所提供的营业执照（副本）复印件为准。</w:t>
      </w:r>
    </w:p>
    <w:p w:rsidR="00B40E11" w:rsidRPr="00C65940" w:rsidRDefault="00B40E11">
      <w:pPr>
        <w:pStyle w:val="3"/>
        <w:spacing w:before="0" w:after="0" w:line="560" w:lineRule="exact"/>
        <w:ind w:firstLineChars="200" w:firstLine="560"/>
        <w:rPr>
          <w:rFonts w:ascii="方正仿宋_GBK" w:eastAsia="方正仿宋_GBK"/>
          <w:b w:val="0"/>
          <w:color w:val="000000" w:themeColor="text1"/>
          <w:sz w:val="28"/>
          <w:szCs w:val="28"/>
        </w:rPr>
      </w:pPr>
      <w:r w:rsidRPr="00C65940">
        <w:rPr>
          <w:rFonts w:ascii="方正仿宋_GBK" w:eastAsia="方正仿宋_GBK" w:hint="eastAsia"/>
          <w:b w:val="0"/>
          <w:color w:val="000000" w:themeColor="text1"/>
          <w:sz w:val="28"/>
          <w:szCs w:val="28"/>
        </w:rPr>
        <w:br w:type="page"/>
      </w:r>
      <w:bookmarkStart w:id="102" w:name="_Toc57648747"/>
      <w:r w:rsidRPr="00C65940">
        <w:rPr>
          <w:rFonts w:ascii="方正仿宋_GBK" w:eastAsia="方正仿宋_GBK" w:hint="eastAsia"/>
          <w:b w:val="0"/>
          <w:color w:val="000000" w:themeColor="text1"/>
          <w:sz w:val="28"/>
          <w:szCs w:val="28"/>
        </w:rPr>
        <w:lastRenderedPageBreak/>
        <w:t>五、</w:t>
      </w:r>
      <w:bookmarkEnd w:id="99"/>
      <w:bookmarkEnd w:id="100"/>
      <w:bookmarkEnd w:id="101"/>
      <w:r w:rsidRPr="00C65940">
        <w:rPr>
          <w:rFonts w:ascii="方正仿宋_GBK" w:eastAsia="方正仿宋_GBK" w:hint="eastAsia"/>
          <w:b w:val="0"/>
          <w:color w:val="000000" w:themeColor="text1"/>
          <w:sz w:val="28"/>
          <w:szCs w:val="28"/>
        </w:rPr>
        <w:t>其他应提供的资料</w:t>
      </w:r>
      <w:bookmarkEnd w:id="102"/>
    </w:p>
    <w:p w:rsidR="00B40E11" w:rsidRPr="00C65940" w:rsidRDefault="00B40E11">
      <w:pPr>
        <w:tabs>
          <w:tab w:val="left" w:pos="6300"/>
        </w:tabs>
        <w:snapToGrid w:val="0"/>
        <w:spacing w:line="560" w:lineRule="exact"/>
        <w:ind w:firstLine="560"/>
        <w:jc w:val="left"/>
        <w:rPr>
          <w:rFonts w:ascii="方正仿宋_GBK" w:eastAsia="方正仿宋_GBK" w:hAnsi="仿宋"/>
          <w:color w:val="000000" w:themeColor="text1"/>
          <w:szCs w:val="28"/>
        </w:rPr>
      </w:pPr>
      <w:r w:rsidRPr="00C65940">
        <w:rPr>
          <w:rFonts w:ascii="方正仿宋_GBK" w:eastAsia="方正仿宋_GBK" w:hAnsi="仿宋" w:hint="eastAsia"/>
          <w:color w:val="000000" w:themeColor="text1"/>
          <w:szCs w:val="28"/>
        </w:rPr>
        <w:t>（一）供应商小微企业证明文件、微型企业承诺书、监狱企业证明文件、残疾人福利性单位声明函</w:t>
      </w:r>
    </w:p>
    <w:p w:rsidR="00B40E11" w:rsidRPr="00C65940" w:rsidRDefault="00B40E11">
      <w:pPr>
        <w:tabs>
          <w:tab w:val="left" w:pos="6300"/>
        </w:tabs>
        <w:snapToGrid w:val="0"/>
        <w:spacing w:line="560" w:lineRule="exact"/>
        <w:ind w:firstLineChars="200" w:firstLine="560"/>
        <w:rPr>
          <w:rFonts w:ascii="方正仿宋_GBK" w:eastAsia="方正仿宋_GBK" w:hAnsi="仿宋"/>
          <w:color w:val="000000" w:themeColor="text1"/>
          <w:szCs w:val="28"/>
        </w:rPr>
      </w:pPr>
      <w:r w:rsidRPr="00C65940">
        <w:rPr>
          <w:rFonts w:ascii="方正仿宋_GBK" w:eastAsia="方正仿宋_GBK" w:hAnsi="仿宋" w:hint="eastAsia"/>
          <w:color w:val="000000" w:themeColor="text1"/>
          <w:szCs w:val="28"/>
        </w:rPr>
        <w:t>1.供应商提供企业所在地的县级以上中小企业主管部门本年度出具的证明文件</w:t>
      </w:r>
    </w:p>
    <w:p w:rsidR="00B40E11" w:rsidRPr="00C65940" w:rsidRDefault="00B40E11">
      <w:pPr>
        <w:tabs>
          <w:tab w:val="left" w:pos="6300"/>
        </w:tabs>
        <w:snapToGrid w:val="0"/>
        <w:spacing w:line="560" w:lineRule="exact"/>
        <w:ind w:firstLineChars="200" w:firstLine="560"/>
        <w:rPr>
          <w:rFonts w:ascii="方正仿宋_GBK" w:eastAsia="方正仿宋_GBK" w:hAnsi="仿宋"/>
          <w:color w:val="000000" w:themeColor="text1"/>
          <w:szCs w:val="28"/>
        </w:rPr>
      </w:pPr>
    </w:p>
    <w:p w:rsidR="00B40E11" w:rsidRPr="00C65940" w:rsidRDefault="00B40E11">
      <w:pPr>
        <w:tabs>
          <w:tab w:val="left" w:pos="6300"/>
        </w:tabs>
        <w:snapToGrid w:val="0"/>
        <w:spacing w:line="560" w:lineRule="exact"/>
        <w:ind w:firstLineChars="200" w:firstLine="560"/>
        <w:rPr>
          <w:rFonts w:ascii="方正仿宋_GBK" w:eastAsia="方正仿宋_GBK" w:hAnsi="仿宋"/>
          <w:color w:val="000000" w:themeColor="text1"/>
          <w:szCs w:val="28"/>
        </w:rPr>
      </w:pPr>
    </w:p>
    <w:p w:rsidR="00B40E11" w:rsidRPr="00C65940" w:rsidRDefault="00B40E11">
      <w:pPr>
        <w:tabs>
          <w:tab w:val="left" w:pos="6300"/>
        </w:tabs>
        <w:snapToGrid w:val="0"/>
        <w:spacing w:line="560" w:lineRule="exact"/>
        <w:ind w:firstLineChars="200" w:firstLine="560"/>
        <w:rPr>
          <w:rFonts w:ascii="方正仿宋_GBK" w:eastAsia="方正仿宋_GBK" w:hAnsi="仿宋"/>
          <w:color w:val="000000" w:themeColor="text1"/>
          <w:szCs w:val="28"/>
        </w:rPr>
      </w:pPr>
      <w:r w:rsidRPr="00C65940">
        <w:rPr>
          <w:rFonts w:ascii="方正仿宋_GBK" w:eastAsia="方正仿宋_GBK" w:hAnsi="仿宋" w:hint="eastAsia"/>
          <w:color w:val="000000" w:themeColor="text1"/>
          <w:szCs w:val="28"/>
        </w:rPr>
        <w:t>2.微型企业承诺书</w:t>
      </w:r>
    </w:p>
    <w:p w:rsidR="00B40E11" w:rsidRPr="00C65940" w:rsidRDefault="00B40E11">
      <w:pPr>
        <w:tabs>
          <w:tab w:val="left" w:pos="6300"/>
        </w:tabs>
        <w:snapToGrid w:val="0"/>
        <w:spacing w:line="560" w:lineRule="exact"/>
        <w:jc w:val="center"/>
        <w:outlineLvl w:val="0"/>
        <w:rPr>
          <w:rFonts w:ascii="方正仿宋_GBK" w:eastAsia="方正仿宋_GBK"/>
          <w:color w:val="000000" w:themeColor="text1"/>
          <w:szCs w:val="28"/>
        </w:rPr>
      </w:pPr>
      <w:r w:rsidRPr="00C65940">
        <w:rPr>
          <w:rFonts w:ascii="方正仿宋_GBK" w:eastAsia="方正仿宋_GBK" w:hint="eastAsia"/>
          <w:color w:val="000000" w:themeColor="text1"/>
          <w:szCs w:val="28"/>
        </w:rPr>
        <w:t>微型企业承诺书</w:t>
      </w:r>
    </w:p>
    <w:p w:rsidR="00B40E11" w:rsidRPr="00C65940" w:rsidRDefault="00B40E11">
      <w:pPr>
        <w:tabs>
          <w:tab w:val="left" w:pos="6300"/>
        </w:tabs>
        <w:snapToGrid w:val="0"/>
        <w:spacing w:line="560" w:lineRule="exact"/>
        <w:jc w:val="center"/>
        <w:rPr>
          <w:rFonts w:ascii="方正仿宋_GBK" w:eastAsia="方正仿宋_GBK" w:hAnsi="仿宋"/>
          <w:color w:val="000000" w:themeColor="text1"/>
          <w:szCs w:val="28"/>
        </w:rPr>
      </w:pPr>
    </w:p>
    <w:p w:rsidR="00B40E11" w:rsidRPr="00C65940" w:rsidRDefault="00B40E11">
      <w:pPr>
        <w:tabs>
          <w:tab w:val="left" w:pos="6300"/>
        </w:tabs>
        <w:snapToGrid w:val="0"/>
        <w:spacing w:line="560" w:lineRule="exact"/>
        <w:ind w:firstLineChars="200" w:firstLine="560"/>
        <w:rPr>
          <w:rFonts w:ascii="方正仿宋_GBK" w:eastAsia="方正仿宋_GBK" w:hAnsi="仿宋"/>
          <w:color w:val="000000" w:themeColor="text1"/>
          <w:szCs w:val="28"/>
        </w:rPr>
      </w:pPr>
      <w:r w:rsidRPr="00C65940">
        <w:rPr>
          <w:rFonts w:ascii="方正仿宋_GBK" w:eastAsia="方正仿宋_GBK" w:hAnsi="仿宋" w:hint="eastAsia"/>
          <w:color w:val="000000" w:themeColor="text1"/>
          <w:szCs w:val="28"/>
        </w:rPr>
        <w:t>项目名称：</w:t>
      </w:r>
    </w:p>
    <w:p w:rsidR="00B40E11" w:rsidRPr="00C65940" w:rsidRDefault="00B40E11">
      <w:pPr>
        <w:tabs>
          <w:tab w:val="left" w:pos="6300"/>
        </w:tabs>
        <w:snapToGrid w:val="0"/>
        <w:spacing w:line="560" w:lineRule="exact"/>
        <w:ind w:firstLine="570"/>
        <w:rPr>
          <w:rFonts w:ascii="方正仿宋_GBK" w:eastAsia="方正仿宋_GBK" w:hAnsi="仿宋"/>
          <w:color w:val="000000" w:themeColor="text1"/>
          <w:szCs w:val="28"/>
        </w:rPr>
      </w:pPr>
    </w:p>
    <w:p w:rsidR="00B40E11" w:rsidRPr="00C65940" w:rsidRDefault="00B40E11">
      <w:pPr>
        <w:tabs>
          <w:tab w:val="left" w:pos="6300"/>
        </w:tabs>
        <w:snapToGrid w:val="0"/>
        <w:spacing w:line="560" w:lineRule="exact"/>
        <w:ind w:firstLineChars="200" w:firstLine="560"/>
        <w:rPr>
          <w:rFonts w:ascii="方正仿宋_GBK" w:eastAsia="方正仿宋_GBK" w:hAnsi="仿宋"/>
          <w:color w:val="000000" w:themeColor="text1"/>
          <w:szCs w:val="28"/>
        </w:rPr>
      </w:pPr>
      <w:r w:rsidRPr="00C65940">
        <w:rPr>
          <w:rFonts w:ascii="方正仿宋_GBK" w:eastAsia="方正仿宋_GBK" w:hAnsi="仿宋" w:hint="eastAsia"/>
          <w:color w:val="000000" w:themeColor="text1"/>
          <w:szCs w:val="28"/>
        </w:rPr>
        <w:t>致：（采购代理机构名称）：</w:t>
      </w:r>
    </w:p>
    <w:p w:rsidR="00B40E11" w:rsidRPr="00C65940" w:rsidRDefault="00B40E11">
      <w:pPr>
        <w:tabs>
          <w:tab w:val="left" w:pos="6300"/>
        </w:tabs>
        <w:snapToGrid w:val="0"/>
        <w:spacing w:line="560" w:lineRule="exact"/>
        <w:ind w:firstLineChars="200" w:firstLine="560"/>
        <w:rPr>
          <w:rFonts w:ascii="方正仿宋_GBK" w:eastAsia="方正仿宋_GBK" w:hAnsi="仿宋"/>
          <w:color w:val="000000" w:themeColor="text1"/>
          <w:szCs w:val="28"/>
        </w:rPr>
      </w:pPr>
      <w:r w:rsidRPr="00C65940">
        <w:rPr>
          <w:rFonts w:ascii="方正仿宋_GBK" w:eastAsia="方正仿宋_GBK" w:hAnsi="仿宋" w:hint="eastAsia"/>
          <w:color w:val="000000" w:themeColor="text1"/>
          <w:szCs w:val="28"/>
        </w:rPr>
        <w:t>（供应商名称）郑重声明，我公司符合工信部联企业〔2011〕300号中微型企业的认定标准，属于微型企业，并且对于本次项目我公司仅提供本企业或其他微型企业（企业名称：）制造的货物、承担的工程或者服务。我方对以上声明负全部法律责任。</w:t>
      </w:r>
    </w:p>
    <w:p w:rsidR="00B40E11" w:rsidRPr="00C65940" w:rsidRDefault="00B40E11">
      <w:pPr>
        <w:tabs>
          <w:tab w:val="left" w:pos="6300"/>
        </w:tabs>
        <w:snapToGrid w:val="0"/>
        <w:spacing w:line="560" w:lineRule="exact"/>
        <w:ind w:firstLineChars="200" w:firstLine="560"/>
        <w:rPr>
          <w:rFonts w:ascii="方正仿宋_GBK" w:eastAsia="方正仿宋_GBK" w:hAnsi="仿宋"/>
          <w:color w:val="000000" w:themeColor="text1"/>
          <w:szCs w:val="28"/>
        </w:rPr>
      </w:pPr>
    </w:p>
    <w:p w:rsidR="00B40E11" w:rsidRPr="00C65940" w:rsidRDefault="00B40E11">
      <w:pPr>
        <w:tabs>
          <w:tab w:val="left" w:pos="6300"/>
        </w:tabs>
        <w:snapToGrid w:val="0"/>
        <w:spacing w:line="560" w:lineRule="exact"/>
        <w:ind w:firstLineChars="200" w:firstLine="560"/>
        <w:rPr>
          <w:rFonts w:ascii="方正仿宋_GBK" w:eastAsia="方正仿宋_GBK" w:hAnsi="仿宋"/>
          <w:color w:val="000000" w:themeColor="text1"/>
          <w:szCs w:val="28"/>
        </w:rPr>
      </w:pPr>
      <w:r w:rsidRPr="00C65940">
        <w:rPr>
          <w:rFonts w:ascii="方正仿宋_GBK" w:eastAsia="方正仿宋_GBK" w:hAnsi="仿宋" w:hint="eastAsia"/>
          <w:color w:val="000000" w:themeColor="text1"/>
          <w:szCs w:val="28"/>
        </w:rPr>
        <w:t>特此承诺。</w:t>
      </w:r>
    </w:p>
    <w:p w:rsidR="00B40E11" w:rsidRPr="00C65940" w:rsidRDefault="00B40E11">
      <w:pPr>
        <w:tabs>
          <w:tab w:val="left" w:pos="6300"/>
        </w:tabs>
        <w:snapToGrid w:val="0"/>
        <w:spacing w:line="560" w:lineRule="exact"/>
        <w:ind w:firstLine="570"/>
        <w:rPr>
          <w:rFonts w:ascii="方正仿宋_GBK" w:eastAsia="方正仿宋_GBK" w:hAnsi="仿宋"/>
          <w:color w:val="000000" w:themeColor="text1"/>
          <w:szCs w:val="28"/>
        </w:rPr>
      </w:pPr>
    </w:p>
    <w:p w:rsidR="00B40E11" w:rsidRPr="00C65940" w:rsidRDefault="00B40E11">
      <w:pPr>
        <w:tabs>
          <w:tab w:val="left" w:pos="6300"/>
        </w:tabs>
        <w:snapToGrid w:val="0"/>
        <w:spacing w:line="560" w:lineRule="exact"/>
        <w:ind w:firstLine="570"/>
        <w:rPr>
          <w:rFonts w:ascii="方正仿宋_GBK" w:eastAsia="方正仿宋_GBK" w:hAnsi="仿宋"/>
          <w:color w:val="000000" w:themeColor="text1"/>
          <w:szCs w:val="28"/>
        </w:rPr>
      </w:pPr>
    </w:p>
    <w:p w:rsidR="00B40E11" w:rsidRPr="00C65940" w:rsidRDefault="00B40E11">
      <w:pPr>
        <w:tabs>
          <w:tab w:val="left" w:pos="6300"/>
        </w:tabs>
        <w:snapToGrid w:val="0"/>
        <w:spacing w:line="560" w:lineRule="exact"/>
        <w:ind w:firstLine="570"/>
        <w:rPr>
          <w:rFonts w:ascii="方正仿宋_GBK" w:eastAsia="方正仿宋_GBK" w:hAnsi="仿宋"/>
          <w:color w:val="000000" w:themeColor="text1"/>
          <w:szCs w:val="28"/>
        </w:rPr>
      </w:pPr>
    </w:p>
    <w:p w:rsidR="00B40E11" w:rsidRPr="00C65940" w:rsidRDefault="00B40E11">
      <w:pPr>
        <w:tabs>
          <w:tab w:val="left" w:pos="6300"/>
        </w:tabs>
        <w:snapToGrid w:val="0"/>
        <w:spacing w:line="560" w:lineRule="exact"/>
        <w:ind w:firstLine="570"/>
        <w:jc w:val="right"/>
        <w:rPr>
          <w:rFonts w:ascii="方正仿宋_GBK" w:eastAsia="方正仿宋_GBK" w:hAnsi="仿宋"/>
          <w:color w:val="000000" w:themeColor="text1"/>
          <w:szCs w:val="28"/>
        </w:rPr>
      </w:pPr>
      <w:r w:rsidRPr="00C65940">
        <w:rPr>
          <w:rFonts w:ascii="方正仿宋_GBK" w:eastAsia="方正仿宋_GBK" w:hAnsi="仿宋" w:hint="eastAsia"/>
          <w:color w:val="000000" w:themeColor="text1"/>
          <w:szCs w:val="28"/>
        </w:rPr>
        <w:t>供应商名称（盖章）：</w:t>
      </w:r>
    </w:p>
    <w:p w:rsidR="00B40E11" w:rsidRPr="00C65940" w:rsidRDefault="00B40E11">
      <w:pPr>
        <w:tabs>
          <w:tab w:val="left" w:pos="6300"/>
        </w:tabs>
        <w:snapToGrid w:val="0"/>
        <w:spacing w:line="560" w:lineRule="exact"/>
        <w:ind w:firstLineChars="2800" w:firstLine="7840"/>
        <w:jc w:val="left"/>
        <w:outlineLvl w:val="0"/>
        <w:rPr>
          <w:rFonts w:ascii="方正仿宋_GBK" w:eastAsia="方正仿宋_GBK" w:hAnsi="仿宋"/>
          <w:color w:val="000000" w:themeColor="text1"/>
          <w:szCs w:val="28"/>
        </w:rPr>
      </w:pPr>
      <w:r w:rsidRPr="00C65940">
        <w:rPr>
          <w:rFonts w:ascii="方正仿宋_GBK" w:eastAsia="方正仿宋_GBK" w:hAnsi="仿宋" w:hint="eastAsia"/>
          <w:color w:val="000000" w:themeColor="text1"/>
          <w:szCs w:val="28"/>
        </w:rPr>
        <w:t>日  期：</w:t>
      </w:r>
    </w:p>
    <w:p w:rsidR="00B40E11" w:rsidRPr="00C65940" w:rsidRDefault="00B40E11">
      <w:pPr>
        <w:tabs>
          <w:tab w:val="left" w:pos="6300"/>
        </w:tabs>
        <w:snapToGrid w:val="0"/>
        <w:spacing w:line="560" w:lineRule="exact"/>
        <w:ind w:firstLineChars="200" w:firstLine="560"/>
        <w:outlineLvl w:val="0"/>
        <w:rPr>
          <w:rFonts w:ascii="方正仿宋_GBK" w:eastAsia="方正仿宋_GBK" w:hAnsi="仿宋"/>
          <w:color w:val="000000" w:themeColor="text1"/>
          <w:szCs w:val="28"/>
        </w:rPr>
      </w:pPr>
      <w:r w:rsidRPr="00C65940">
        <w:rPr>
          <w:rFonts w:ascii="方正仿宋_GBK" w:eastAsia="方正仿宋_GBK" w:hAnsi="仿宋" w:hint="eastAsia"/>
          <w:color w:val="000000" w:themeColor="text1"/>
          <w:szCs w:val="28"/>
        </w:rPr>
        <w:br w:type="page"/>
      </w:r>
      <w:r w:rsidRPr="00C65940">
        <w:rPr>
          <w:rFonts w:ascii="方正仿宋_GBK" w:eastAsia="方正仿宋_GBK" w:hAnsi="仿宋" w:hint="eastAsia"/>
          <w:color w:val="000000" w:themeColor="text1"/>
          <w:szCs w:val="28"/>
        </w:rPr>
        <w:lastRenderedPageBreak/>
        <w:t>3.监狱企业证明文件</w:t>
      </w:r>
    </w:p>
    <w:p w:rsidR="00B40E11" w:rsidRPr="00C65940" w:rsidRDefault="00B40E11">
      <w:pPr>
        <w:tabs>
          <w:tab w:val="left" w:pos="6300"/>
        </w:tabs>
        <w:snapToGrid w:val="0"/>
        <w:spacing w:line="560" w:lineRule="exact"/>
        <w:ind w:firstLineChars="200" w:firstLine="560"/>
        <w:outlineLvl w:val="0"/>
        <w:rPr>
          <w:rFonts w:ascii="方正仿宋_GBK" w:eastAsia="方正仿宋_GBK" w:hAnsi="仿宋"/>
          <w:color w:val="000000" w:themeColor="text1"/>
          <w:szCs w:val="28"/>
        </w:rPr>
      </w:pPr>
      <w:r w:rsidRPr="00C65940">
        <w:rPr>
          <w:rFonts w:ascii="方正仿宋_GBK" w:eastAsia="方正仿宋_GBK" w:hAnsi="仿宋" w:hint="eastAsia"/>
          <w:color w:val="000000" w:themeColor="text1"/>
          <w:szCs w:val="28"/>
        </w:rPr>
        <w:t>以省级以上监狱管理局、戒毒管理局（含新疆生产建设兵团）出具的属于监狱企业的证明文件为准。</w:t>
      </w:r>
      <w:r w:rsidRPr="00C65940">
        <w:rPr>
          <w:rFonts w:ascii="方正仿宋_GBK" w:eastAsia="方正仿宋_GBK" w:hAnsi="仿宋" w:hint="eastAsia"/>
          <w:color w:val="000000" w:themeColor="text1"/>
          <w:szCs w:val="28"/>
        </w:rPr>
        <w:br w:type="page"/>
      </w:r>
      <w:r w:rsidRPr="00C65940">
        <w:rPr>
          <w:rFonts w:ascii="方正仿宋_GBK" w:eastAsia="方正仿宋_GBK" w:hAnsi="仿宋" w:hint="eastAsia"/>
          <w:color w:val="000000" w:themeColor="text1"/>
          <w:szCs w:val="28"/>
        </w:rPr>
        <w:lastRenderedPageBreak/>
        <w:t>4.残疾人福利性单位声明函</w:t>
      </w:r>
    </w:p>
    <w:p w:rsidR="00B40E11" w:rsidRPr="00C65940" w:rsidRDefault="00B40E11">
      <w:pPr>
        <w:tabs>
          <w:tab w:val="left" w:pos="6300"/>
        </w:tabs>
        <w:snapToGrid w:val="0"/>
        <w:spacing w:line="560" w:lineRule="exact"/>
        <w:ind w:firstLineChars="200" w:firstLine="560"/>
        <w:rPr>
          <w:rFonts w:ascii="方正仿宋_GBK" w:eastAsia="方正仿宋_GBK" w:hAnsi="仿宋"/>
          <w:color w:val="000000" w:themeColor="text1"/>
          <w:szCs w:val="28"/>
        </w:rPr>
      </w:pPr>
    </w:p>
    <w:p w:rsidR="00B40E11" w:rsidRPr="00C65940" w:rsidRDefault="00B40E11">
      <w:pPr>
        <w:tabs>
          <w:tab w:val="left" w:pos="6300"/>
        </w:tabs>
        <w:snapToGrid w:val="0"/>
        <w:spacing w:line="560" w:lineRule="exact"/>
        <w:ind w:firstLineChars="200" w:firstLine="560"/>
        <w:jc w:val="center"/>
        <w:outlineLvl w:val="0"/>
        <w:rPr>
          <w:rFonts w:ascii="方正仿宋_GBK" w:eastAsia="方正仿宋_GBK" w:hAnsi="仿宋"/>
          <w:color w:val="000000" w:themeColor="text1"/>
          <w:szCs w:val="28"/>
        </w:rPr>
      </w:pPr>
      <w:r w:rsidRPr="00C65940">
        <w:rPr>
          <w:rFonts w:ascii="方正仿宋_GBK" w:eastAsia="方正仿宋_GBK" w:hAnsi="仿宋" w:hint="eastAsia"/>
          <w:color w:val="000000" w:themeColor="text1"/>
          <w:szCs w:val="28"/>
        </w:rPr>
        <w:t>残疾人福利性单位声明函</w:t>
      </w:r>
    </w:p>
    <w:p w:rsidR="00B40E11" w:rsidRPr="00C65940" w:rsidRDefault="00B40E11">
      <w:pPr>
        <w:tabs>
          <w:tab w:val="left" w:pos="6300"/>
        </w:tabs>
        <w:snapToGrid w:val="0"/>
        <w:spacing w:line="560" w:lineRule="exact"/>
        <w:ind w:firstLineChars="200" w:firstLine="560"/>
        <w:rPr>
          <w:rFonts w:ascii="方正仿宋_GBK" w:eastAsia="方正仿宋_GBK" w:hAnsi="仿宋"/>
          <w:color w:val="000000" w:themeColor="text1"/>
          <w:szCs w:val="28"/>
        </w:rPr>
      </w:pPr>
      <w:r w:rsidRPr="00C65940">
        <w:rPr>
          <w:rFonts w:ascii="方正仿宋_GBK" w:eastAsia="方正仿宋_GBK" w:hAnsi="仿宋" w:hint="eastAsia"/>
          <w:color w:val="000000" w:themeColor="text1"/>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B40E11" w:rsidRPr="00C65940" w:rsidRDefault="00B40E11">
      <w:pPr>
        <w:tabs>
          <w:tab w:val="left" w:pos="6300"/>
        </w:tabs>
        <w:snapToGrid w:val="0"/>
        <w:spacing w:line="560" w:lineRule="exact"/>
        <w:ind w:firstLineChars="200" w:firstLine="560"/>
        <w:rPr>
          <w:rFonts w:ascii="方正仿宋_GBK" w:eastAsia="方正仿宋_GBK" w:hAnsi="仿宋"/>
          <w:color w:val="000000" w:themeColor="text1"/>
          <w:szCs w:val="28"/>
        </w:rPr>
      </w:pPr>
      <w:r w:rsidRPr="00C65940">
        <w:rPr>
          <w:rFonts w:ascii="方正仿宋_GBK" w:eastAsia="方正仿宋_GBK" w:hAnsi="仿宋" w:hint="eastAsia"/>
          <w:color w:val="000000" w:themeColor="text1"/>
          <w:szCs w:val="28"/>
        </w:rPr>
        <w:t>本单位对上述声明的真实性负责。如有虚假，将依法承担相应责任。</w:t>
      </w:r>
    </w:p>
    <w:p w:rsidR="00B40E11" w:rsidRPr="00C65940" w:rsidRDefault="00B40E11">
      <w:pPr>
        <w:tabs>
          <w:tab w:val="left" w:pos="6300"/>
        </w:tabs>
        <w:snapToGrid w:val="0"/>
        <w:spacing w:line="560" w:lineRule="exact"/>
        <w:ind w:firstLineChars="200" w:firstLine="560"/>
        <w:rPr>
          <w:rFonts w:ascii="方正仿宋_GBK" w:eastAsia="方正仿宋_GBK" w:hAnsi="仿宋"/>
          <w:color w:val="000000" w:themeColor="text1"/>
          <w:szCs w:val="28"/>
        </w:rPr>
      </w:pPr>
    </w:p>
    <w:p w:rsidR="00B40E11" w:rsidRPr="00C65940" w:rsidRDefault="00B40E11">
      <w:pPr>
        <w:tabs>
          <w:tab w:val="left" w:pos="6300"/>
        </w:tabs>
        <w:snapToGrid w:val="0"/>
        <w:spacing w:line="560" w:lineRule="exact"/>
        <w:ind w:firstLineChars="200" w:firstLine="560"/>
        <w:rPr>
          <w:rFonts w:ascii="方正仿宋_GBK" w:eastAsia="方正仿宋_GBK" w:hAnsi="仿宋"/>
          <w:color w:val="000000" w:themeColor="text1"/>
          <w:szCs w:val="28"/>
        </w:rPr>
      </w:pPr>
      <w:r w:rsidRPr="00C65940">
        <w:rPr>
          <w:rFonts w:ascii="方正仿宋_GBK" w:eastAsia="方正仿宋_GBK" w:hAnsi="仿宋" w:hint="eastAsia"/>
          <w:color w:val="000000" w:themeColor="text1"/>
          <w:szCs w:val="28"/>
        </w:rPr>
        <w:t xml:space="preserve">                                        供应商名称（盖章）：</w:t>
      </w:r>
    </w:p>
    <w:p w:rsidR="00B40E11" w:rsidRPr="00C65940" w:rsidRDefault="00B40E11">
      <w:pPr>
        <w:tabs>
          <w:tab w:val="left" w:pos="6300"/>
        </w:tabs>
        <w:snapToGrid w:val="0"/>
        <w:spacing w:line="560" w:lineRule="exact"/>
        <w:ind w:firstLine="570"/>
        <w:jc w:val="left"/>
        <w:rPr>
          <w:rFonts w:ascii="方正仿宋_GBK" w:eastAsia="方正仿宋_GBK" w:hAnsi="仿宋"/>
          <w:color w:val="000000" w:themeColor="text1"/>
          <w:szCs w:val="28"/>
        </w:rPr>
      </w:pPr>
      <w:r w:rsidRPr="00C65940">
        <w:rPr>
          <w:rFonts w:ascii="方正仿宋_GBK" w:eastAsia="方正仿宋_GBK" w:hAnsi="仿宋" w:hint="eastAsia"/>
          <w:color w:val="000000" w:themeColor="text1"/>
          <w:szCs w:val="28"/>
        </w:rPr>
        <w:t xml:space="preserve">                                         日  期：</w:t>
      </w:r>
    </w:p>
    <w:p w:rsidR="00B40E11" w:rsidRPr="00C65940" w:rsidRDefault="00B40E11">
      <w:pPr>
        <w:spacing w:line="560" w:lineRule="exact"/>
        <w:ind w:firstLineChars="200" w:firstLine="560"/>
        <w:rPr>
          <w:rFonts w:ascii="方正仿宋_GBK" w:eastAsia="方正仿宋_GBK"/>
          <w:color w:val="000000" w:themeColor="text1"/>
          <w:szCs w:val="28"/>
        </w:rPr>
      </w:pPr>
      <w:r w:rsidRPr="00C65940">
        <w:rPr>
          <w:rFonts w:ascii="方正仿宋_GBK" w:eastAsia="方正仿宋_GBK" w:hAnsi="仿宋" w:hint="eastAsia"/>
          <w:color w:val="000000" w:themeColor="text1"/>
          <w:szCs w:val="28"/>
        </w:rPr>
        <w:br w:type="page"/>
      </w:r>
      <w:r w:rsidRPr="00C65940">
        <w:rPr>
          <w:rFonts w:ascii="方正仿宋_GBK" w:eastAsia="方正仿宋_GBK" w:hAnsi="仿宋" w:hint="eastAsia"/>
          <w:color w:val="000000" w:themeColor="text1"/>
          <w:szCs w:val="28"/>
        </w:rPr>
        <w:lastRenderedPageBreak/>
        <w:t>（二）其他与项目有关的资料（自附）</w:t>
      </w:r>
    </w:p>
    <w:p w:rsidR="00B40E11" w:rsidRPr="00C65940" w:rsidRDefault="00B40E11">
      <w:pPr>
        <w:spacing w:line="560" w:lineRule="exact"/>
        <w:ind w:firstLineChars="200" w:firstLine="560"/>
        <w:rPr>
          <w:rFonts w:ascii="方正仿宋_GBK" w:eastAsia="方正仿宋_GBK"/>
          <w:color w:val="000000" w:themeColor="text1"/>
          <w:szCs w:val="28"/>
        </w:rPr>
      </w:pPr>
    </w:p>
    <w:p w:rsidR="00B40E11" w:rsidRPr="00C65940" w:rsidRDefault="00B40E11">
      <w:pPr>
        <w:spacing w:line="560" w:lineRule="exact"/>
        <w:ind w:firstLineChars="200" w:firstLine="560"/>
        <w:jc w:val="center"/>
        <w:rPr>
          <w:rFonts w:ascii="方正仿宋_GBK" w:eastAsia="方正仿宋_GBK"/>
          <w:color w:val="000000" w:themeColor="text1"/>
          <w:szCs w:val="28"/>
        </w:rPr>
      </w:pPr>
    </w:p>
    <w:p w:rsidR="00B40E11" w:rsidRPr="00C65940" w:rsidRDefault="00B40E11">
      <w:pPr>
        <w:spacing w:line="560" w:lineRule="exact"/>
        <w:ind w:firstLineChars="200" w:firstLine="560"/>
        <w:jc w:val="center"/>
        <w:rPr>
          <w:rFonts w:ascii="方正仿宋_GBK" w:eastAsia="方正仿宋_GBK"/>
          <w:color w:val="000000" w:themeColor="text1"/>
          <w:szCs w:val="28"/>
        </w:rPr>
      </w:pPr>
    </w:p>
    <w:p w:rsidR="00B40E11" w:rsidRPr="00C65940" w:rsidRDefault="00B40E11">
      <w:pPr>
        <w:spacing w:line="560" w:lineRule="exact"/>
        <w:ind w:firstLineChars="200" w:firstLine="560"/>
        <w:jc w:val="center"/>
        <w:rPr>
          <w:rFonts w:ascii="方正仿宋_GBK" w:eastAsia="方正仿宋_GBK"/>
          <w:color w:val="000000" w:themeColor="text1"/>
          <w:szCs w:val="28"/>
        </w:rPr>
      </w:pPr>
    </w:p>
    <w:p w:rsidR="00B40E11" w:rsidRPr="00C65940" w:rsidRDefault="00B40E11">
      <w:pPr>
        <w:spacing w:line="560" w:lineRule="exact"/>
        <w:ind w:firstLineChars="200" w:firstLine="560"/>
        <w:jc w:val="center"/>
        <w:rPr>
          <w:rFonts w:ascii="方正仿宋_GBK" w:eastAsia="方正仿宋_GBK"/>
          <w:color w:val="000000" w:themeColor="text1"/>
          <w:szCs w:val="28"/>
        </w:rPr>
      </w:pPr>
    </w:p>
    <w:p w:rsidR="00B40E11" w:rsidRPr="00C65940" w:rsidRDefault="00B40E11">
      <w:pPr>
        <w:spacing w:line="560" w:lineRule="exact"/>
        <w:ind w:firstLineChars="200" w:firstLine="560"/>
        <w:jc w:val="center"/>
        <w:rPr>
          <w:rFonts w:ascii="方正仿宋_GBK" w:eastAsia="方正仿宋_GBK"/>
          <w:color w:val="000000" w:themeColor="text1"/>
          <w:szCs w:val="28"/>
        </w:rPr>
      </w:pPr>
    </w:p>
    <w:p w:rsidR="00B40E11" w:rsidRPr="00C65940" w:rsidRDefault="00B40E11">
      <w:pPr>
        <w:spacing w:line="560" w:lineRule="exact"/>
        <w:ind w:firstLineChars="200" w:firstLine="560"/>
        <w:jc w:val="center"/>
        <w:rPr>
          <w:rFonts w:ascii="方正仿宋_GBK" w:eastAsia="方正仿宋_GBK"/>
          <w:color w:val="000000" w:themeColor="text1"/>
          <w:szCs w:val="28"/>
        </w:rPr>
      </w:pPr>
    </w:p>
    <w:p w:rsidR="00B40E11" w:rsidRPr="00C65940" w:rsidRDefault="00B40E11">
      <w:pPr>
        <w:spacing w:line="560" w:lineRule="exact"/>
        <w:ind w:firstLineChars="200" w:firstLine="560"/>
        <w:jc w:val="center"/>
        <w:rPr>
          <w:rFonts w:ascii="方正仿宋_GBK" w:eastAsia="方正仿宋_GBK"/>
          <w:color w:val="000000" w:themeColor="text1"/>
          <w:szCs w:val="28"/>
        </w:rPr>
      </w:pPr>
    </w:p>
    <w:p w:rsidR="00B40E11" w:rsidRPr="00C65940" w:rsidRDefault="00B40E11">
      <w:pPr>
        <w:spacing w:line="560" w:lineRule="exact"/>
        <w:ind w:firstLineChars="200" w:firstLine="560"/>
        <w:jc w:val="center"/>
        <w:rPr>
          <w:rFonts w:ascii="方正仿宋_GBK" w:eastAsia="方正仿宋_GBK"/>
          <w:color w:val="000000" w:themeColor="text1"/>
          <w:szCs w:val="28"/>
        </w:rPr>
      </w:pPr>
    </w:p>
    <w:p w:rsidR="00B40E11" w:rsidRPr="00C65940" w:rsidRDefault="00B40E11">
      <w:pPr>
        <w:spacing w:line="560" w:lineRule="exact"/>
        <w:ind w:firstLineChars="200" w:firstLine="560"/>
        <w:jc w:val="center"/>
        <w:rPr>
          <w:rFonts w:ascii="方正仿宋_GBK" w:eastAsia="方正仿宋_GBK"/>
          <w:color w:val="000000" w:themeColor="text1"/>
          <w:szCs w:val="28"/>
        </w:rPr>
      </w:pPr>
    </w:p>
    <w:p w:rsidR="00B40E11" w:rsidRPr="00C65940" w:rsidRDefault="00B40E11">
      <w:pPr>
        <w:spacing w:line="560" w:lineRule="exact"/>
        <w:ind w:firstLineChars="200" w:firstLine="560"/>
        <w:jc w:val="center"/>
        <w:rPr>
          <w:rFonts w:ascii="方正仿宋_GBK" w:eastAsia="方正仿宋_GBK"/>
          <w:color w:val="000000" w:themeColor="text1"/>
          <w:szCs w:val="28"/>
        </w:rPr>
      </w:pPr>
    </w:p>
    <w:p w:rsidR="00B40E11" w:rsidRPr="00C65940" w:rsidRDefault="00B40E11">
      <w:pPr>
        <w:spacing w:line="560" w:lineRule="exact"/>
        <w:ind w:firstLineChars="200" w:firstLine="560"/>
        <w:jc w:val="center"/>
        <w:rPr>
          <w:rFonts w:ascii="方正仿宋_GBK" w:eastAsia="方正仿宋_GBK"/>
          <w:color w:val="000000" w:themeColor="text1"/>
          <w:szCs w:val="28"/>
        </w:rPr>
      </w:pPr>
    </w:p>
    <w:p w:rsidR="00B40E11" w:rsidRPr="00C65940" w:rsidRDefault="00B40E11">
      <w:pPr>
        <w:spacing w:line="560" w:lineRule="exact"/>
        <w:ind w:firstLineChars="200" w:firstLine="560"/>
        <w:jc w:val="center"/>
        <w:rPr>
          <w:rFonts w:ascii="方正仿宋_GBK" w:eastAsia="方正仿宋_GBK"/>
          <w:color w:val="000000" w:themeColor="text1"/>
          <w:szCs w:val="28"/>
        </w:rPr>
      </w:pPr>
    </w:p>
    <w:p w:rsidR="00B40E11" w:rsidRPr="00C65940" w:rsidRDefault="00B40E11">
      <w:pPr>
        <w:spacing w:line="560" w:lineRule="exact"/>
        <w:ind w:firstLineChars="200" w:firstLine="560"/>
        <w:jc w:val="center"/>
        <w:rPr>
          <w:rFonts w:ascii="方正仿宋_GBK" w:eastAsia="方正仿宋_GBK"/>
          <w:color w:val="000000" w:themeColor="text1"/>
          <w:szCs w:val="28"/>
        </w:rPr>
      </w:pPr>
    </w:p>
    <w:p w:rsidR="00B40E11" w:rsidRPr="00C65940" w:rsidRDefault="00B40E11">
      <w:pPr>
        <w:spacing w:line="560" w:lineRule="exact"/>
        <w:ind w:firstLineChars="200" w:firstLine="560"/>
        <w:jc w:val="center"/>
        <w:rPr>
          <w:rFonts w:ascii="方正仿宋_GBK" w:eastAsia="方正仿宋_GBK"/>
          <w:color w:val="000000" w:themeColor="text1"/>
          <w:szCs w:val="28"/>
        </w:rPr>
      </w:pPr>
    </w:p>
    <w:p w:rsidR="00B40E11" w:rsidRPr="00C65940" w:rsidRDefault="00B40E11">
      <w:pPr>
        <w:spacing w:line="560" w:lineRule="exact"/>
        <w:ind w:firstLineChars="200" w:firstLine="560"/>
        <w:jc w:val="center"/>
        <w:rPr>
          <w:rFonts w:ascii="方正仿宋_GBK" w:eastAsia="方正仿宋_GBK"/>
          <w:color w:val="000000" w:themeColor="text1"/>
          <w:szCs w:val="28"/>
        </w:rPr>
      </w:pPr>
    </w:p>
    <w:p w:rsidR="00B40E11" w:rsidRPr="00C65940" w:rsidRDefault="00B40E11">
      <w:pPr>
        <w:spacing w:line="560" w:lineRule="exact"/>
        <w:ind w:firstLineChars="200" w:firstLine="560"/>
        <w:jc w:val="center"/>
        <w:rPr>
          <w:rFonts w:ascii="方正仿宋_GBK" w:eastAsia="方正仿宋_GBK"/>
          <w:color w:val="000000" w:themeColor="text1"/>
          <w:szCs w:val="28"/>
        </w:rPr>
      </w:pPr>
    </w:p>
    <w:p w:rsidR="00B40E11" w:rsidRPr="00C65940" w:rsidRDefault="00B40E11">
      <w:pPr>
        <w:spacing w:line="560" w:lineRule="exact"/>
        <w:ind w:firstLineChars="200" w:firstLine="560"/>
        <w:jc w:val="center"/>
        <w:rPr>
          <w:rFonts w:ascii="方正仿宋_GBK" w:eastAsia="方正仿宋_GBK"/>
          <w:color w:val="000000" w:themeColor="text1"/>
          <w:szCs w:val="28"/>
        </w:rPr>
      </w:pPr>
    </w:p>
    <w:p w:rsidR="00B40E11" w:rsidRPr="00C65940" w:rsidRDefault="00B40E11">
      <w:pPr>
        <w:spacing w:line="560" w:lineRule="exact"/>
        <w:ind w:firstLineChars="200" w:firstLine="560"/>
        <w:jc w:val="center"/>
        <w:rPr>
          <w:rFonts w:ascii="方正仿宋_GBK" w:eastAsia="方正仿宋_GBK"/>
          <w:color w:val="000000" w:themeColor="text1"/>
          <w:szCs w:val="28"/>
        </w:rPr>
      </w:pPr>
    </w:p>
    <w:p w:rsidR="00B40E11" w:rsidRPr="00C65940" w:rsidRDefault="00B40E11">
      <w:pPr>
        <w:spacing w:line="560" w:lineRule="exact"/>
        <w:ind w:firstLineChars="200" w:firstLine="560"/>
        <w:jc w:val="center"/>
        <w:rPr>
          <w:rFonts w:ascii="方正仿宋_GBK" w:eastAsia="方正仿宋_GBK" w:hAnsi="仿宋"/>
          <w:color w:val="000000" w:themeColor="text1"/>
          <w:szCs w:val="28"/>
        </w:rPr>
      </w:pPr>
      <w:r w:rsidRPr="00C65940">
        <w:rPr>
          <w:rFonts w:ascii="方正仿宋_GBK" w:eastAsia="方正仿宋_GBK" w:hAnsi="仿宋" w:hint="eastAsia"/>
          <w:color w:val="000000" w:themeColor="text1"/>
          <w:szCs w:val="28"/>
        </w:rPr>
        <w:t>（结束）</w:t>
      </w:r>
    </w:p>
    <w:sectPr w:rsidR="00B40E11" w:rsidRPr="00C65940" w:rsidSect="001E5E34">
      <w:headerReference w:type="default" r:id="rId24"/>
      <w:pgSz w:w="11907" w:h="16840"/>
      <w:pgMar w:top="1134" w:right="1191" w:bottom="1134" w:left="1304" w:header="851" w:footer="992" w:gutter="0"/>
      <w:pgNumType w:fmt="numberInDash"/>
      <w:cols w:space="720"/>
      <w:docGrid w:type="lines" w:linePitch="380"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AFF" w:rsidRDefault="00547AFF">
      <w:r>
        <w:separator/>
      </w:r>
    </w:p>
  </w:endnote>
  <w:endnote w:type="continuationSeparator" w:id="0">
    <w:p w:rsidR="00547AFF" w:rsidRDefault="0054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文鼎粗黑">
    <w:altName w:val="黑体"/>
    <w:charset w:val="86"/>
    <w:family w:val="decorative"/>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昆仑楷体">
    <w:altName w:val="宋体"/>
    <w:charset w:val="86"/>
    <w:family w:val="decorative"/>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方正仿宋_GBK">
    <w:altName w:val="Arial Unicode MS"/>
    <w:charset w:val="86"/>
    <w:family w:val="auto"/>
    <w:pitch w:val="default"/>
    <w:sig w:usb0="00000000" w:usb1="080E0000" w:usb2="00000000" w:usb3="00000000" w:csb0="00040000" w:csb1="00000000"/>
  </w:font>
  <w:font w:name="方正小标宋简体">
    <w:altName w:val="宋体"/>
    <w:charset w:val="86"/>
    <w:family w:val="auto"/>
    <w:pitch w:val="default"/>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华康简宋">
    <w:altName w:val="宋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40" w:rsidRDefault="00C65940">
    <w:pPr>
      <w:pStyle w:val="affff4"/>
      <w:framePr w:wrap="around" w:vAnchor="text" w:hAnchor="margin" w:xAlign="center" w:y="1"/>
      <w:rPr>
        <w:rStyle w:val="ad"/>
      </w:rPr>
    </w:pPr>
    <w:r>
      <w:fldChar w:fldCharType="begin"/>
    </w:r>
    <w:r>
      <w:rPr>
        <w:rStyle w:val="ad"/>
      </w:rPr>
      <w:instrText xml:space="preserve">PAGE  </w:instrText>
    </w:r>
    <w:r>
      <w:fldChar w:fldCharType="end"/>
    </w:r>
  </w:p>
  <w:p w:rsidR="00C65940" w:rsidRDefault="00C65940">
    <w:pPr>
      <w:pStyle w:val="aff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40" w:rsidRDefault="00C65940">
    <w:pPr>
      <w:pStyle w:val="affff4"/>
      <w:framePr w:wrap="around" w:vAnchor="text" w:hAnchor="margin" w:xAlign="center" w:y="1"/>
      <w:jc w:val="center"/>
      <w:rPr>
        <w:rStyle w:val="ad"/>
      </w:rPr>
    </w:pPr>
    <w:r>
      <w:rPr>
        <w:sz w:val="28"/>
      </w:rPr>
      <w:fldChar w:fldCharType="begin"/>
    </w:r>
    <w:r>
      <w:rPr>
        <w:rStyle w:val="ad"/>
      </w:rPr>
      <w:instrText xml:space="preserve">PAGE  </w:instrText>
    </w:r>
    <w:r>
      <w:rPr>
        <w:sz w:val="28"/>
      </w:rPr>
      <w:fldChar w:fldCharType="separate"/>
    </w:r>
    <w:r>
      <w:rPr>
        <w:rStyle w:val="ad"/>
        <w:noProof/>
      </w:rPr>
      <w:t>- 1 -</w:t>
    </w:r>
    <w:r>
      <w:rPr>
        <w:sz w:val="28"/>
      </w:rPr>
      <w:fldChar w:fldCharType="end"/>
    </w:r>
  </w:p>
  <w:p w:rsidR="00C65940" w:rsidRDefault="00C65940">
    <w:pPr>
      <w:pStyle w:val="afff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40" w:rsidRDefault="00C65940">
    <w:pPr>
      <w:pStyle w:val="affff4"/>
      <w:framePr w:wrap="around" w:vAnchor="text" w:hAnchor="margin" w:xAlign="center" w:y="1"/>
      <w:rPr>
        <w:rStyle w:val="ad"/>
      </w:rPr>
    </w:pPr>
  </w:p>
  <w:p w:rsidR="00C65940" w:rsidRDefault="00C65940">
    <w:pPr>
      <w:pStyle w:val="affff4"/>
      <w:jc w:val="center"/>
      <w:rPr>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40" w:rsidRDefault="00C65940">
    <w:pPr>
      <w:pStyle w:val="affff4"/>
      <w:framePr w:wrap="around" w:vAnchor="text" w:hAnchor="margin" w:xAlign="center" w:y="1"/>
      <w:rPr>
        <w:rStyle w:val="ad"/>
      </w:rPr>
    </w:pPr>
    <w:r>
      <w:fldChar w:fldCharType="begin"/>
    </w:r>
    <w:r>
      <w:rPr>
        <w:rStyle w:val="ad"/>
      </w:rPr>
      <w:instrText xml:space="preserve">PAGE  </w:instrText>
    </w:r>
    <w:r>
      <w:fldChar w:fldCharType="end"/>
    </w:r>
  </w:p>
  <w:p w:rsidR="00C65940" w:rsidRDefault="00C65940">
    <w:pPr>
      <w:pStyle w:val="affff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40" w:rsidRDefault="00C65940">
    <w:pPr>
      <w:pStyle w:val="affff4"/>
      <w:framePr w:wrap="around" w:vAnchor="text" w:hAnchor="margin" w:xAlign="center" w:y="1"/>
      <w:jc w:val="center"/>
      <w:rPr>
        <w:rStyle w:val="ad"/>
        <w:sz w:val="21"/>
        <w:szCs w:val="21"/>
      </w:rPr>
    </w:pPr>
    <w:r>
      <w:rPr>
        <w:sz w:val="21"/>
        <w:szCs w:val="21"/>
      </w:rPr>
      <w:fldChar w:fldCharType="begin"/>
    </w:r>
    <w:r>
      <w:rPr>
        <w:rStyle w:val="ad"/>
        <w:sz w:val="21"/>
        <w:szCs w:val="21"/>
      </w:rPr>
      <w:instrText xml:space="preserve">PAGE  </w:instrText>
    </w:r>
    <w:r>
      <w:rPr>
        <w:sz w:val="21"/>
        <w:szCs w:val="21"/>
      </w:rPr>
      <w:fldChar w:fldCharType="separate"/>
    </w:r>
    <w:r w:rsidR="00FD1A5E">
      <w:rPr>
        <w:rStyle w:val="ad"/>
        <w:noProof/>
        <w:sz w:val="21"/>
        <w:szCs w:val="21"/>
      </w:rPr>
      <w:t>- 3 -</w:t>
    </w:r>
    <w:r>
      <w:rPr>
        <w:sz w:val="21"/>
        <w:szCs w:val="21"/>
      </w:rPr>
      <w:fldChar w:fldCharType="end"/>
    </w:r>
  </w:p>
  <w:p w:rsidR="00C65940" w:rsidRDefault="00C65940">
    <w:pPr>
      <w:pStyle w:val="affff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40" w:rsidRDefault="00C65940">
    <w:pPr>
      <w:pStyle w:val="affff4"/>
      <w:framePr w:wrap="around" w:vAnchor="text" w:hAnchor="margin" w:xAlign="center" w:y="1"/>
      <w:rPr>
        <w:rStyle w:val="ad"/>
      </w:rPr>
    </w:pPr>
  </w:p>
  <w:p w:rsidR="00C65940" w:rsidRDefault="00C65940">
    <w:pPr>
      <w:pStyle w:val="affff4"/>
      <w:jc w:val="center"/>
      <w:rPr>
        <w:sz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40" w:rsidRDefault="00C65940">
    <w:pPr>
      <w:pStyle w:val="affff4"/>
      <w:jc w:val="center"/>
      <w:rPr>
        <w:sz w:val="21"/>
        <w:szCs w:val="21"/>
      </w:rPr>
    </w:pPr>
    <w:r>
      <w:rPr>
        <w:sz w:val="21"/>
        <w:szCs w:val="21"/>
      </w:rPr>
      <w:fldChar w:fldCharType="begin"/>
    </w:r>
    <w:r>
      <w:rPr>
        <w:rStyle w:val="ad"/>
        <w:sz w:val="21"/>
        <w:szCs w:val="21"/>
      </w:rPr>
      <w:instrText xml:space="preserve"> PAGE </w:instrText>
    </w:r>
    <w:r>
      <w:rPr>
        <w:sz w:val="21"/>
        <w:szCs w:val="21"/>
      </w:rPr>
      <w:fldChar w:fldCharType="separate"/>
    </w:r>
    <w:r>
      <w:rPr>
        <w:rStyle w:val="ad"/>
        <w:noProof/>
        <w:sz w:val="21"/>
        <w:szCs w:val="21"/>
      </w:rPr>
      <w:t>- 57 -</w:t>
    </w:r>
    <w:r>
      <w:rPr>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AFF" w:rsidRDefault="00547AFF">
      <w:r>
        <w:separator/>
      </w:r>
    </w:p>
  </w:footnote>
  <w:footnote w:type="continuationSeparator" w:id="0">
    <w:p w:rsidR="00547AFF" w:rsidRDefault="00547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40" w:rsidRDefault="00C65940">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40" w:rsidRDefault="00C65940">
    <w:pPr>
      <w:pStyle w:val="af3"/>
      <w:jc w:val="both"/>
      <w:rPr>
        <w:rFonts w:ascii="方正仿宋_GBK" w:eastAsia="方正仿宋_GBK"/>
        <w:sz w:val="21"/>
      </w:rPr>
    </w:pPr>
    <w:r>
      <w:rPr>
        <w:rFonts w:ascii="方正仿宋_GBK" w:eastAsia="方正仿宋_GBK" w:hint="eastAsia"/>
        <w:sz w:val="21"/>
      </w:rPr>
      <w:t>重庆医科大学                                                      单一来源采购文件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40" w:rsidRDefault="00C65940">
    <w:pPr>
      <w:pStyle w:val="af3"/>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40" w:rsidRDefault="00C65940">
    <w:pPr>
      <w:pStyle w:val="af3"/>
      <w:jc w:val="both"/>
      <w:rPr>
        <w:rFonts w:ascii="方正仿宋_GBK" w:eastAsia="方正仿宋_GBK"/>
        <w:sz w:val="21"/>
        <w:szCs w:val="21"/>
      </w:rPr>
    </w:pPr>
    <w:r>
      <w:rPr>
        <w:rFonts w:ascii="方正仿宋_GBK" w:eastAsia="方正仿宋_GBK" w:hint="eastAsia"/>
        <w:sz w:val="21"/>
        <w:szCs w:val="21"/>
      </w:rPr>
      <w:t>重庆医科大学                                                            竞争性谈判文件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40" w:rsidRDefault="00C65940">
    <w:pPr>
      <w:pStyle w:val="af3"/>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40" w:rsidRDefault="00C65940">
    <w:pPr>
      <w:pStyle w:val="af3"/>
      <w:jc w:val="both"/>
      <w:rPr>
        <w:rFonts w:ascii="方正仿宋_GBK" w:eastAsia="方正仿宋_GBK"/>
        <w:sz w:val="21"/>
        <w:szCs w:val="21"/>
      </w:rPr>
    </w:pPr>
    <w:r>
      <w:rPr>
        <w:rFonts w:ascii="方正仿宋_GBK" w:eastAsia="方正仿宋_GBK" w:hint="eastAsia"/>
        <w:sz w:val="21"/>
        <w:szCs w:val="21"/>
      </w:rPr>
      <w:t>重庆医科大学                                                     竞争性谈判文件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40" w:rsidRDefault="00C65940">
    <w:pPr>
      <w:pStyle w:val="af3"/>
      <w:jc w:val="both"/>
      <w:rPr>
        <w:rFonts w:ascii="方正仿宋_GBK" w:eastAsia="方正仿宋_GBK"/>
        <w:sz w:val="21"/>
        <w:szCs w:val="21"/>
      </w:rPr>
    </w:pPr>
    <w:r>
      <w:rPr>
        <w:rFonts w:ascii="方正仿宋_GBK" w:eastAsia="方正仿宋_GBK" w:hint="eastAsia"/>
        <w:sz w:val="21"/>
        <w:szCs w:val="21"/>
      </w:rPr>
      <w:t>重庆医科大学                                                             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58C63F"/>
    <w:multiLevelType w:val="singleLevel"/>
    <w:tmpl w:val="8758C63F"/>
    <w:lvl w:ilvl="0">
      <w:start w:val="1"/>
      <w:numFmt w:val="decimal"/>
      <w:suff w:val="nothing"/>
      <w:lvlText w:val="（%1）"/>
      <w:lvlJc w:val="left"/>
    </w:lvl>
  </w:abstractNum>
  <w:abstractNum w:abstractNumId="1">
    <w:nsid w:val="8782182F"/>
    <w:multiLevelType w:val="singleLevel"/>
    <w:tmpl w:val="8782182F"/>
    <w:lvl w:ilvl="0">
      <w:start w:val="11"/>
      <w:numFmt w:val="decimal"/>
      <w:suff w:val="nothing"/>
      <w:lvlText w:val="%1、"/>
      <w:lvlJc w:val="left"/>
    </w:lvl>
  </w:abstractNum>
  <w:abstractNum w:abstractNumId="2">
    <w:nsid w:val="89BC2F37"/>
    <w:multiLevelType w:val="singleLevel"/>
    <w:tmpl w:val="89BC2F37"/>
    <w:lvl w:ilvl="0">
      <w:start w:val="1"/>
      <w:numFmt w:val="decimal"/>
      <w:suff w:val="nothing"/>
      <w:lvlText w:val="（%1）"/>
      <w:lvlJc w:val="left"/>
    </w:lvl>
  </w:abstractNum>
  <w:abstractNum w:abstractNumId="3">
    <w:nsid w:val="8C747C2B"/>
    <w:multiLevelType w:val="singleLevel"/>
    <w:tmpl w:val="8C747C2B"/>
    <w:lvl w:ilvl="0">
      <w:start w:val="1"/>
      <w:numFmt w:val="decimal"/>
      <w:suff w:val="nothing"/>
      <w:lvlText w:val="（%1）"/>
      <w:lvlJc w:val="left"/>
    </w:lvl>
  </w:abstractNum>
  <w:abstractNum w:abstractNumId="4">
    <w:nsid w:val="90909671"/>
    <w:multiLevelType w:val="singleLevel"/>
    <w:tmpl w:val="90909671"/>
    <w:lvl w:ilvl="0">
      <w:start w:val="1"/>
      <w:numFmt w:val="decimal"/>
      <w:suff w:val="space"/>
      <w:lvlText w:val="（%1）"/>
      <w:lvlJc w:val="left"/>
    </w:lvl>
  </w:abstractNum>
  <w:abstractNum w:abstractNumId="5">
    <w:nsid w:val="95B6EE18"/>
    <w:multiLevelType w:val="singleLevel"/>
    <w:tmpl w:val="95B6EE18"/>
    <w:lvl w:ilvl="0">
      <w:start w:val="1"/>
      <w:numFmt w:val="decimal"/>
      <w:suff w:val="nothing"/>
      <w:lvlText w:val="（%1）"/>
      <w:lvlJc w:val="left"/>
    </w:lvl>
  </w:abstractNum>
  <w:abstractNum w:abstractNumId="6">
    <w:nsid w:val="B610F71B"/>
    <w:multiLevelType w:val="singleLevel"/>
    <w:tmpl w:val="B610F71B"/>
    <w:lvl w:ilvl="0">
      <w:start w:val="2"/>
      <w:numFmt w:val="chineseCounting"/>
      <w:suff w:val="nothing"/>
      <w:lvlText w:val="%1、"/>
      <w:lvlJc w:val="left"/>
      <w:rPr>
        <w:rFonts w:hint="eastAsia"/>
      </w:rPr>
    </w:lvl>
  </w:abstractNum>
  <w:abstractNum w:abstractNumId="7">
    <w:nsid w:val="C7D67608"/>
    <w:multiLevelType w:val="singleLevel"/>
    <w:tmpl w:val="C7D67608"/>
    <w:lvl w:ilvl="0">
      <w:start w:val="1"/>
      <w:numFmt w:val="decimal"/>
      <w:suff w:val="space"/>
      <w:lvlText w:val="（%1）"/>
      <w:lvlJc w:val="left"/>
    </w:lvl>
  </w:abstractNum>
  <w:abstractNum w:abstractNumId="8">
    <w:nsid w:val="D395CBC1"/>
    <w:multiLevelType w:val="singleLevel"/>
    <w:tmpl w:val="D395CBC1"/>
    <w:lvl w:ilvl="0">
      <w:start w:val="1"/>
      <w:numFmt w:val="decimal"/>
      <w:suff w:val="nothing"/>
      <w:lvlText w:val="（%1）"/>
      <w:lvlJc w:val="left"/>
    </w:lvl>
  </w:abstractNum>
  <w:abstractNum w:abstractNumId="9">
    <w:nsid w:val="E4959142"/>
    <w:multiLevelType w:val="singleLevel"/>
    <w:tmpl w:val="E4959142"/>
    <w:lvl w:ilvl="0">
      <w:start w:val="1"/>
      <w:numFmt w:val="decimal"/>
      <w:suff w:val="nothing"/>
      <w:lvlText w:val="（%1）"/>
      <w:lvlJc w:val="left"/>
    </w:lvl>
  </w:abstractNum>
  <w:abstractNum w:abstractNumId="10">
    <w:nsid w:val="E9C6FD40"/>
    <w:multiLevelType w:val="singleLevel"/>
    <w:tmpl w:val="E9C6FD40"/>
    <w:lvl w:ilvl="0">
      <w:start w:val="1"/>
      <w:numFmt w:val="decimal"/>
      <w:suff w:val="nothing"/>
      <w:lvlText w:val="（%1）"/>
      <w:lvlJc w:val="left"/>
    </w:lvl>
  </w:abstractNum>
  <w:abstractNum w:abstractNumId="11">
    <w:nsid w:val="00000009"/>
    <w:multiLevelType w:val="multilevel"/>
    <w:tmpl w:val="00000009"/>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21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nsid w:val="0000000A"/>
    <w:multiLevelType w:val="multilevel"/>
    <w:tmpl w:val="0000000A"/>
    <w:lvl w:ilvl="0">
      <w:start w:val="1"/>
      <w:numFmt w:val="bullet"/>
      <w:lvlText w:val=""/>
      <w:lvlJc w:val="left"/>
      <w:pPr>
        <w:tabs>
          <w:tab w:val="num" w:pos="987"/>
        </w:tabs>
        <w:ind w:left="987" w:hanging="420"/>
      </w:pPr>
      <w:rPr>
        <w:rFonts w:ascii="Wingdings" w:hAnsi="Wingdings" w:hint="default"/>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hint="eastAsia"/>
      </w:rPr>
    </w:lvl>
    <w:lvl w:ilvl="3">
      <w:start w:val="1"/>
      <w:numFmt w:val="bullet"/>
      <w:lvlText w:val=""/>
      <w:lvlJc w:val="left"/>
      <w:pPr>
        <w:tabs>
          <w:tab w:val="num" w:pos="1680"/>
        </w:tabs>
        <w:ind w:left="1680" w:hanging="420"/>
      </w:pPr>
      <w:rPr>
        <w:rFonts w:ascii="Wingdings" w:hAnsi="Wingding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0000000B"/>
    <w:multiLevelType w:val="singleLevel"/>
    <w:tmpl w:val="0000000B"/>
    <w:lvl w:ilvl="0">
      <w:start w:val="1"/>
      <w:numFmt w:val="bullet"/>
      <w:lvlText w:val=""/>
      <w:lvlJc w:val="left"/>
      <w:pPr>
        <w:tabs>
          <w:tab w:val="num" w:pos="360"/>
        </w:tabs>
        <w:ind w:left="360" w:hanging="360"/>
      </w:pPr>
      <w:rPr>
        <w:rFonts w:ascii="Wingdings" w:hAnsi="Wingdings" w:hint="default"/>
      </w:rPr>
    </w:lvl>
  </w:abstractNum>
  <w:abstractNum w:abstractNumId="14">
    <w:nsid w:val="0000000D"/>
    <w:multiLevelType w:val="singleLevel"/>
    <w:tmpl w:val="0000000D"/>
    <w:lvl w:ilvl="0">
      <w:start w:val="1"/>
      <w:numFmt w:val="bullet"/>
      <w:lvlText w:val=""/>
      <w:lvlJc w:val="left"/>
      <w:pPr>
        <w:tabs>
          <w:tab w:val="num" w:pos="1200"/>
        </w:tabs>
        <w:ind w:left="1200" w:hanging="360"/>
      </w:pPr>
      <w:rPr>
        <w:rFonts w:ascii="Wingdings" w:hAnsi="Wingdings" w:hint="default"/>
      </w:rPr>
    </w:lvl>
  </w:abstractNum>
  <w:abstractNum w:abstractNumId="15">
    <w:nsid w:val="0000000E"/>
    <w:multiLevelType w:val="multilevel"/>
    <w:tmpl w:val="0000000E"/>
    <w:lvl w:ilvl="0">
      <w:start w:val="1"/>
      <w:numFmt w:val="bullet"/>
      <w:lvlText w:val=""/>
      <w:lvlJc w:val="left"/>
      <w:pPr>
        <w:tabs>
          <w:tab w:val="num" w:pos="540"/>
        </w:tabs>
        <w:ind w:left="540" w:firstLine="0"/>
      </w:pPr>
      <w:rPr>
        <w:rFonts w:ascii="Wingdings" w:hAnsi="Wingdings" w:hint="default"/>
        <w:sz w:val="16"/>
      </w:rPr>
    </w:lvl>
    <w:lvl w:ilvl="1">
      <w:start w:val="1"/>
      <w:numFmt w:val="bullet"/>
      <w:lvlText w:val=""/>
      <w:lvlJc w:val="left"/>
      <w:pPr>
        <w:tabs>
          <w:tab w:val="num" w:pos="1940"/>
        </w:tabs>
        <w:ind w:left="1940" w:hanging="420"/>
      </w:pPr>
      <w:rPr>
        <w:rFonts w:ascii="Wingdings" w:hAnsi="Wingdings" w:hint="default"/>
      </w:rPr>
    </w:lvl>
    <w:lvl w:ilvl="2">
      <w:start w:val="1"/>
      <w:numFmt w:val="bullet"/>
      <w:lvlText w:val=""/>
      <w:lvlJc w:val="left"/>
      <w:pPr>
        <w:tabs>
          <w:tab w:val="num" w:pos="2360"/>
        </w:tabs>
        <w:ind w:left="2360" w:hanging="420"/>
      </w:pPr>
      <w:rPr>
        <w:rFonts w:ascii="Wingdings" w:hAnsi="Wingdings" w:hint="default"/>
      </w:rPr>
    </w:lvl>
    <w:lvl w:ilvl="3">
      <w:start w:val="1"/>
      <w:numFmt w:val="bullet"/>
      <w:lvlText w:val=""/>
      <w:lvlJc w:val="left"/>
      <w:pPr>
        <w:tabs>
          <w:tab w:val="num" w:pos="2780"/>
        </w:tabs>
        <w:ind w:left="2780" w:hanging="420"/>
      </w:pPr>
      <w:rPr>
        <w:rFonts w:ascii="Wingdings" w:hAnsi="Wingdings" w:hint="default"/>
      </w:rPr>
    </w:lvl>
    <w:lvl w:ilvl="4">
      <w:start w:val="1"/>
      <w:numFmt w:val="bullet"/>
      <w:lvlText w:val=""/>
      <w:lvlJc w:val="left"/>
      <w:pPr>
        <w:tabs>
          <w:tab w:val="num" w:pos="3200"/>
        </w:tabs>
        <w:ind w:left="3200" w:hanging="420"/>
      </w:pPr>
      <w:rPr>
        <w:rFonts w:ascii="Wingdings" w:hAnsi="Wingdings" w:hint="default"/>
      </w:rPr>
    </w:lvl>
    <w:lvl w:ilvl="5">
      <w:start w:val="1"/>
      <w:numFmt w:val="bullet"/>
      <w:lvlText w:val=""/>
      <w:lvlJc w:val="left"/>
      <w:pPr>
        <w:tabs>
          <w:tab w:val="num" w:pos="3620"/>
        </w:tabs>
        <w:ind w:left="3620" w:hanging="420"/>
      </w:pPr>
      <w:rPr>
        <w:rFonts w:ascii="Wingdings" w:hAnsi="Wingdings" w:hint="default"/>
      </w:rPr>
    </w:lvl>
    <w:lvl w:ilvl="6">
      <w:start w:val="1"/>
      <w:numFmt w:val="bullet"/>
      <w:lvlText w:val=""/>
      <w:lvlJc w:val="left"/>
      <w:pPr>
        <w:tabs>
          <w:tab w:val="num" w:pos="4040"/>
        </w:tabs>
        <w:ind w:left="4040" w:hanging="420"/>
      </w:pPr>
      <w:rPr>
        <w:rFonts w:ascii="Wingdings" w:hAnsi="Wingdings" w:hint="default"/>
      </w:rPr>
    </w:lvl>
    <w:lvl w:ilvl="7">
      <w:start w:val="1"/>
      <w:numFmt w:val="bullet"/>
      <w:lvlText w:val=""/>
      <w:lvlJc w:val="left"/>
      <w:pPr>
        <w:tabs>
          <w:tab w:val="num" w:pos="4460"/>
        </w:tabs>
        <w:ind w:left="4460" w:hanging="420"/>
      </w:pPr>
      <w:rPr>
        <w:rFonts w:ascii="Wingdings" w:hAnsi="Wingdings" w:hint="default"/>
      </w:rPr>
    </w:lvl>
    <w:lvl w:ilvl="8">
      <w:start w:val="1"/>
      <w:numFmt w:val="bullet"/>
      <w:lvlText w:val=""/>
      <w:lvlJc w:val="left"/>
      <w:pPr>
        <w:tabs>
          <w:tab w:val="num" w:pos="4880"/>
        </w:tabs>
        <w:ind w:left="4880" w:hanging="420"/>
      </w:pPr>
      <w:rPr>
        <w:rFonts w:ascii="Wingdings" w:hAnsi="Wingdings" w:hint="default"/>
      </w:rPr>
    </w:lvl>
  </w:abstractNum>
  <w:abstractNum w:abstractNumId="16">
    <w:nsid w:val="00000010"/>
    <w:multiLevelType w:val="singleLevel"/>
    <w:tmpl w:val="00000010"/>
    <w:lvl w:ilvl="0">
      <w:start w:val="1"/>
      <w:numFmt w:val="bullet"/>
      <w:lvlText w:val=""/>
      <w:lvlJc w:val="left"/>
      <w:pPr>
        <w:tabs>
          <w:tab w:val="num" w:pos="1620"/>
        </w:tabs>
        <w:ind w:left="1620" w:hanging="360"/>
      </w:pPr>
      <w:rPr>
        <w:rFonts w:ascii="Wingdings" w:hAnsi="Wingdings" w:hint="default"/>
      </w:rPr>
    </w:lvl>
  </w:abstractNum>
  <w:abstractNum w:abstractNumId="17">
    <w:nsid w:val="00000011"/>
    <w:multiLevelType w:val="multilevel"/>
    <w:tmpl w:val="00000011"/>
    <w:lvl w:ilvl="0">
      <w:start w:val="1"/>
      <w:numFmt w:val="decimal"/>
      <w:lvlText w:val="（%1）"/>
      <w:lvlJc w:val="left"/>
      <w:pPr>
        <w:tabs>
          <w:tab w:val="num" w:pos="1230"/>
        </w:tabs>
        <w:ind w:left="0" w:firstLine="510"/>
      </w:pPr>
      <w:rPr>
        <w:rFonts w:ascii="Arial" w:hAnsi="Arial" w:hint="default"/>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00000012"/>
    <w:multiLevelType w:val="multilevel"/>
    <w:tmpl w:val="00000012"/>
    <w:lvl w:ilvl="0">
      <w:start w:val="1"/>
      <w:numFmt w:val="bullet"/>
      <w:lvlText w:val=""/>
      <w:lvlJc w:val="left"/>
      <w:pPr>
        <w:tabs>
          <w:tab w:val="num" w:pos="1644"/>
        </w:tabs>
        <w:ind w:left="1644" w:hanging="510"/>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color w:val="auto"/>
        <w:sz w:val="13"/>
        <w:u w:val="none"/>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nsid w:val="00000013"/>
    <w:multiLevelType w:val="singleLevel"/>
    <w:tmpl w:val="00000013"/>
    <w:lvl w:ilvl="0">
      <w:start w:val="1"/>
      <w:numFmt w:val="decimal"/>
      <w:lvlText w:val="%1."/>
      <w:lvlJc w:val="left"/>
      <w:pPr>
        <w:tabs>
          <w:tab w:val="num" w:pos="425"/>
        </w:tabs>
        <w:ind w:left="425" w:hanging="425"/>
      </w:pPr>
      <w:rPr>
        <w:rFonts w:hint="default"/>
      </w:rPr>
    </w:lvl>
  </w:abstractNum>
  <w:abstractNum w:abstractNumId="20">
    <w:nsid w:val="00000014"/>
    <w:multiLevelType w:val="singleLevel"/>
    <w:tmpl w:val="00000014"/>
    <w:lvl w:ilvl="0">
      <w:start w:val="1"/>
      <w:numFmt w:val="bullet"/>
      <w:lvlText w:val=""/>
      <w:lvlJc w:val="left"/>
      <w:pPr>
        <w:tabs>
          <w:tab w:val="num" w:pos="780"/>
        </w:tabs>
        <w:ind w:left="780" w:hanging="360"/>
      </w:pPr>
      <w:rPr>
        <w:rFonts w:ascii="Wingdings" w:hAnsi="Wingdings" w:hint="default"/>
      </w:rPr>
    </w:lvl>
  </w:abstractNum>
  <w:abstractNum w:abstractNumId="21">
    <w:nsid w:val="00000016"/>
    <w:multiLevelType w:val="singleLevel"/>
    <w:tmpl w:val="00000016"/>
    <w:lvl w:ilvl="0">
      <w:start w:val="1"/>
      <w:numFmt w:val="decimal"/>
      <w:lvlText w:val="%1)"/>
      <w:lvlJc w:val="left"/>
      <w:pPr>
        <w:tabs>
          <w:tab w:val="num" w:pos="425"/>
        </w:tabs>
        <w:ind w:left="425" w:hanging="425"/>
      </w:pPr>
      <w:rPr>
        <w:rFonts w:hint="eastAsia"/>
      </w:rPr>
    </w:lvl>
  </w:abstractNum>
  <w:abstractNum w:abstractNumId="22">
    <w:nsid w:val="00000017"/>
    <w:multiLevelType w:val="multilevel"/>
    <w:tmpl w:val="00000017"/>
    <w:lvl w:ilvl="0">
      <w:start w:val="1"/>
      <w:numFmt w:val="chineseCountingThousand"/>
      <w:lvlText w:val="%1、"/>
      <w:lvlJc w:val="left"/>
      <w:pPr>
        <w:tabs>
          <w:tab w:val="num" w:pos="7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167F8AC1"/>
    <w:multiLevelType w:val="singleLevel"/>
    <w:tmpl w:val="167F8AC1"/>
    <w:lvl w:ilvl="0">
      <w:start w:val="1"/>
      <w:numFmt w:val="decimal"/>
      <w:suff w:val="nothing"/>
      <w:lvlText w:val="（%1）"/>
      <w:lvlJc w:val="left"/>
    </w:lvl>
  </w:abstractNum>
  <w:abstractNum w:abstractNumId="24">
    <w:nsid w:val="25A11739"/>
    <w:multiLevelType w:val="singleLevel"/>
    <w:tmpl w:val="25A11739"/>
    <w:lvl w:ilvl="0">
      <w:start w:val="1"/>
      <w:numFmt w:val="decimal"/>
      <w:suff w:val="nothing"/>
      <w:lvlText w:val="（%1）"/>
      <w:lvlJc w:val="left"/>
    </w:lvl>
  </w:abstractNum>
  <w:abstractNum w:abstractNumId="25">
    <w:nsid w:val="28086561"/>
    <w:multiLevelType w:val="hybridMultilevel"/>
    <w:tmpl w:val="CAE8E0B2"/>
    <w:lvl w:ilvl="0" w:tplc="5D46AF96">
      <w:start w:val="2"/>
      <w:numFmt w:val="decimal"/>
      <w:lvlText w:val="【%1】"/>
      <w:lvlJc w:val="left"/>
      <w:pPr>
        <w:ind w:left="750" w:hanging="750"/>
      </w:pPr>
      <w:rPr>
        <w:rFonts w:hint="default"/>
      </w:rPr>
    </w:lvl>
    <w:lvl w:ilvl="1" w:tplc="AF90CD50">
      <w:start w:val="5"/>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2E5E69B2"/>
    <w:multiLevelType w:val="singleLevel"/>
    <w:tmpl w:val="2E5E69B2"/>
    <w:lvl w:ilvl="0">
      <w:start w:val="1"/>
      <w:numFmt w:val="decimal"/>
      <w:suff w:val="nothing"/>
      <w:lvlText w:val="（%1）"/>
      <w:lvlJc w:val="left"/>
    </w:lvl>
  </w:abstractNum>
  <w:abstractNum w:abstractNumId="27">
    <w:nsid w:val="36D938E4"/>
    <w:multiLevelType w:val="singleLevel"/>
    <w:tmpl w:val="36D938E4"/>
    <w:lvl w:ilvl="0">
      <w:start w:val="1"/>
      <w:numFmt w:val="decimal"/>
      <w:suff w:val="nothing"/>
      <w:lvlText w:val="（%1）"/>
      <w:lvlJc w:val="left"/>
    </w:lvl>
  </w:abstractNum>
  <w:abstractNum w:abstractNumId="28">
    <w:nsid w:val="3A4624A8"/>
    <w:multiLevelType w:val="singleLevel"/>
    <w:tmpl w:val="3A4624A8"/>
    <w:lvl w:ilvl="0">
      <w:start w:val="1"/>
      <w:numFmt w:val="decimal"/>
      <w:suff w:val="nothing"/>
      <w:lvlText w:val="（%1）"/>
      <w:lvlJc w:val="left"/>
    </w:lvl>
  </w:abstractNum>
  <w:abstractNum w:abstractNumId="29">
    <w:nsid w:val="3B7BFEF4"/>
    <w:multiLevelType w:val="singleLevel"/>
    <w:tmpl w:val="3B7BFEF4"/>
    <w:lvl w:ilvl="0">
      <w:start w:val="1"/>
      <w:numFmt w:val="decimal"/>
      <w:suff w:val="nothing"/>
      <w:lvlText w:val="（%1）"/>
      <w:lvlJc w:val="left"/>
    </w:lvl>
  </w:abstractNum>
  <w:abstractNum w:abstractNumId="30">
    <w:nsid w:val="3BC118F0"/>
    <w:multiLevelType w:val="hybridMultilevel"/>
    <w:tmpl w:val="53904810"/>
    <w:lvl w:ilvl="0" w:tplc="C852A6E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3CBD5240"/>
    <w:multiLevelType w:val="hybridMultilevel"/>
    <w:tmpl w:val="C7D842F8"/>
    <w:lvl w:ilvl="0" w:tplc="02BC3F9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3F566608"/>
    <w:multiLevelType w:val="singleLevel"/>
    <w:tmpl w:val="3F566608"/>
    <w:lvl w:ilvl="0">
      <w:start w:val="1"/>
      <w:numFmt w:val="decimal"/>
      <w:suff w:val="nothing"/>
      <w:lvlText w:val="（%1）"/>
      <w:lvlJc w:val="left"/>
    </w:lvl>
  </w:abstractNum>
  <w:abstractNum w:abstractNumId="33">
    <w:nsid w:val="4E028B5C"/>
    <w:multiLevelType w:val="singleLevel"/>
    <w:tmpl w:val="4E028B5C"/>
    <w:lvl w:ilvl="0">
      <w:start w:val="1"/>
      <w:numFmt w:val="decimal"/>
      <w:suff w:val="nothing"/>
      <w:lvlText w:val="（%1）"/>
      <w:lvlJc w:val="left"/>
    </w:lvl>
  </w:abstractNum>
  <w:abstractNum w:abstractNumId="34">
    <w:nsid w:val="554720B7"/>
    <w:multiLevelType w:val="singleLevel"/>
    <w:tmpl w:val="554720B7"/>
    <w:lvl w:ilvl="0">
      <w:start w:val="1"/>
      <w:numFmt w:val="decimal"/>
      <w:suff w:val="nothing"/>
      <w:lvlText w:val="（%1）"/>
      <w:lvlJc w:val="left"/>
    </w:lvl>
  </w:abstractNum>
  <w:abstractNum w:abstractNumId="35">
    <w:nsid w:val="5786F11E"/>
    <w:multiLevelType w:val="singleLevel"/>
    <w:tmpl w:val="5786F11E"/>
    <w:lvl w:ilvl="0">
      <w:start w:val="1"/>
      <w:numFmt w:val="decimal"/>
      <w:suff w:val="nothing"/>
      <w:lvlText w:val="%1、"/>
      <w:lvlJc w:val="left"/>
    </w:lvl>
  </w:abstractNum>
  <w:abstractNum w:abstractNumId="36">
    <w:nsid w:val="609068C8"/>
    <w:multiLevelType w:val="singleLevel"/>
    <w:tmpl w:val="609068C8"/>
    <w:lvl w:ilvl="0">
      <w:start w:val="20"/>
      <w:numFmt w:val="decimal"/>
      <w:suff w:val="nothing"/>
      <w:lvlText w:val="%1、"/>
      <w:lvlJc w:val="left"/>
    </w:lvl>
  </w:abstractNum>
  <w:abstractNum w:abstractNumId="37">
    <w:nsid w:val="60C41BC9"/>
    <w:multiLevelType w:val="singleLevel"/>
    <w:tmpl w:val="60C41BC9"/>
    <w:lvl w:ilvl="0">
      <w:start w:val="1"/>
      <w:numFmt w:val="decimal"/>
      <w:suff w:val="nothing"/>
      <w:lvlText w:val="（%1）"/>
      <w:lvlJc w:val="left"/>
    </w:lvl>
  </w:abstractNum>
  <w:abstractNum w:abstractNumId="38">
    <w:nsid w:val="60FF67D2"/>
    <w:multiLevelType w:val="hybridMultilevel"/>
    <w:tmpl w:val="535098A6"/>
    <w:lvl w:ilvl="0" w:tplc="CD920F68">
      <w:start w:val="5"/>
      <w:numFmt w:val="decimal"/>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39">
    <w:nsid w:val="71312E38"/>
    <w:multiLevelType w:val="multilevel"/>
    <w:tmpl w:val="71312E38"/>
    <w:lvl w:ilvl="0">
      <w:start w:val="1"/>
      <w:numFmt w:val="decimal"/>
      <w:lvlText w:val="%1)"/>
      <w:lvlJc w:val="left"/>
      <w:pPr>
        <w:ind w:left="360" w:hanging="360"/>
      </w:pPr>
      <w:rPr>
        <w:rFonts w:hint="default"/>
        <w:b w:val="0"/>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73C77C60"/>
    <w:multiLevelType w:val="hybridMultilevel"/>
    <w:tmpl w:val="73841A0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nsid w:val="78DD0197"/>
    <w:multiLevelType w:val="multilevel"/>
    <w:tmpl w:val="78DD019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7D600AAF"/>
    <w:multiLevelType w:val="singleLevel"/>
    <w:tmpl w:val="7D600AAF"/>
    <w:lvl w:ilvl="0">
      <w:start w:val="1"/>
      <w:numFmt w:val="decimal"/>
      <w:suff w:val="nothing"/>
      <w:lvlText w:val="（%1）"/>
      <w:lvlJc w:val="left"/>
    </w:lvl>
  </w:abstractNum>
  <w:num w:numId="1">
    <w:abstractNumId w:val="14"/>
  </w:num>
  <w:num w:numId="2">
    <w:abstractNumId w:val="16"/>
  </w:num>
  <w:num w:numId="3">
    <w:abstractNumId w:val="20"/>
  </w:num>
  <w:num w:numId="4">
    <w:abstractNumId w:val="18"/>
  </w:num>
  <w:num w:numId="5">
    <w:abstractNumId w:val="19"/>
  </w:num>
  <w:num w:numId="6">
    <w:abstractNumId w:val="22"/>
  </w:num>
  <w:num w:numId="7">
    <w:abstractNumId w:val="11"/>
  </w:num>
  <w:num w:numId="8">
    <w:abstractNumId w:val="15"/>
  </w:num>
  <w:num w:numId="9">
    <w:abstractNumId w:val="17"/>
  </w:num>
  <w:num w:numId="10">
    <w:abstractNumId w:val="13"/>
  </w:num>
  <w:num w:numId="11">
    <w:abstractNumId w:val="12"/>
  </w:num>
  <w:num w:numId="12">
    <w:abstractNumId w:val="21"/>
  </w:num>
  <w:num w:numId="13">
    <w:abstractNumId w:val="34"/>
  </w:num>
  <w:num w:numId="14">
    <w:abstractNumId w:val="37"/>
  </w:num>
  <w:num w:numId="15">
    <w:abstractNumId w:val="4"/>
  </w:num>
  <w:num w:numId="16">
    <w:abstractNumId w:val="23"/>
  </w:num>
  <w:num w:numId="17">
    <w:abstractNumId w:val="8"/>
  </w:num>
  <w:num w:numId="18">
    <w:abstractNumId w:val="9"/>
  </w:num>
  <w:num w:numId="19">
    <w:abstractNumId w:val="1"/>
  </w:num>
  <w:num w:numId="20">
    <w:abstractNumId w:val="28"/>
  </w:num>
  <w:num w:numId="21">
    <w:abstractNumId w:val="32"/>
  </w:num>
  <w:num w:numId="22">
    <w:abstractNumId w:val="27"/>
  </w:num>
  <w:num w:numId="23">
    <w:abstractNumId w:val="5"/>
  </w:num>
  <w:num w:numId="24">
    <w:abstractNumId w:val="29"/>
  </w:num>
  <w:num w:numId="25">
    <w:abstractNumId w:val="3"/>
  </w:num>
  <w:num w:numId="26">
    <w:abstractNumId w:val="2"/>
  </w:num>
  <w:num w:numId="27">
    <w:abstractNumId w:val="33"/>
  </w:num>
  <w:num w:numId="28">
    <w:abstractNumId w:val="36"/>
  </w:num>
  <w:num w:numId="29">
    <w:abstractNumId w:val="26"/>
  </w:num>
  <w:num w:numId="30">
    <w:abstractNumId w:val="10"/>
  </w:num>
  <w:num w:numId="31">
    <w:abstractNumId w:val="42"/>
  </w:num>
  <w:num w:numId="32">
    <w:abstractNumId w:val="0"/>
  </w:num>
  <w:num w:numId="33">
    <w:abstractNumId w:val="7"/>
  </w:num>
  <w:num w:numId="34">
    <w:abstractNumId w:val="24"/>
  </w:num>
  <w:num w:numId="35">
    <w:abstractNumId w:val="30"/>
  </w:num>
  <w:num w:numId="36">
    <w:abstractNumId w:val="38"/>
  </w:num>
  <w:num w:numId="37">
    <w:abstractNumId w:val="35"/>
  </w:num>
  <w:num w:numId="38">
    <w:abstractNumId w:val="6"/>
  </w:num>
  <w:num w:numId="39">
    <w:abstractNumId w:val="41"/>
  </w:num>
  <w:num w:numId="40">
    <w:abstractNumId w:val="39"/>
  </w:num>
  <w:num w:numId="41">
    <w:abstractNumId w:val="40"/>
  </w:num>
  <w:num w:numId="42">
    <w:abstractNumId w:val="25"/>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2B"/>
    <w:rsid w:val="0000182E"/>
    <w:rsid w:val="00002646"/>
    <w:rsid w:val="00002EAF"/>
    <w:rsid w:val="000040DE"/>
    <w:rsid w:val="00005A02"/>
    <w:rsid w:val="00015A2E"/>
    <w:rsid w:val="00015AED"/>
    <w:rsid w:val="00016B79"/>
    <w:rsid w:val="00020580"/>
    <w:rsid w:val="00021C15"/>
    <w:rsid w:val="00026AFF"/>
    <w:rsid w:val="00027AF7"/>
    <w:rsid w:val="00027E2E"/>
    <w:rsid w:val="00033C8A"/>
    <w:rsid w:val="000358F8"/>
    <w:rsid w:val="0003632F"/>
    <w:rsid w:val="00036537"/>
    <w:rsid w:val="00042156"/>
    <w:rsid w:val="00043C9B"/>
    <w:rsid w:val="000446C0"/>
    <w:rsid w:val="0005298B"/>
    <w:rsid w:val="00054308"/>
    <w:rsid w:val="0005456D"/>
    <w:rsid w:val="000549FF"/>
    <w:rsid w:val="0005579D"/>
    <w:rsid w:val="000576E1"/>
    <w:rsid w:val="000608A2"/>
    <w:rsid w:val="00063981"/>
    <w:rsid w:val="00064FA3"/>
    <w:rsid w:val="00071638"/>
    <w:rsid w:val="000727E3"/>
    <w:rsid w:val="00077C0A"/>
    <w:rsid w:val="000802AC"/>
    <w:rsid w:val="00091B1C"/>
    <w:rsid w:val="00092CF5"/>
    <w:rsid w:val="000938CD"/>
    <w:rsid w:val="000946B8"/>
    <w:rsid w:val="00096E0E"/>
    <w:rsid w:val="000A164E"/>
    <w:rsid w:val="000A6134"/>
    <w:rsid w:val="000B3BD8"/>
    <w:rsid w:val="000B42F4"/>
    <w:rsid w:val="000B711E"/>
    <w:rsid w:val="000B7377"/>
    <w:rsid w:val="000B7F54"/>
    <w:rsid w:val="000C04DB"/>
    <w:rsid w:val="000C2F0B"/>
    <w:rsid w:val="000C34DA"/>
    <w:rsid w:val="000C5B30"/>
    <w:rsid w:val="000C7441"/>
    <w:rsid w:val="000D077F"/>
    <w:rsid w:val="000D23F5"/>
    <w:rsid w:val="000D40BA"/>
    <w:rsid w:val="000E0B28"/>
    <w:rsid w:val="000E1FD5"/>
    <w:rsid w:val="000E3259"/>
    <w:rsid w:val="000F3752"/>
    <w:rsid w:val="000F3C71"/>
    <w:rsid w:val="000F48FD"/>
    <w:rsid w:val="000F52F3"/>
    <w:rsid w:val="000F5ACE"/>
    <w:rsid w:val="000F7DBF"/>
    <w:rsid w:val="00100639"/>
    <w:rsid w:val="00103DA9"/>
    <w:rsid w:val="00103DDC"/>
    <w:rsid w:val="00105067"/>
    <w:rsid w:val="0010540F"/>
    <w:rsid w:val="0010632F"/>
    <w:rsid w:val="0011061A"/>
    <w:rsid w:val="00113D49"/>
    <w:rsid w:val="00113E89"/>
    <w:rsid w:val="00116856"/>
    <w:rsid w:val="00117E4A"/>
    <w:rsid w:val="00120259"/>
    <w:rsid w:val="00120851"/>
    <w:rsid w:val="00124218"/>
    <w:rsid w:val="001266BF"/>
    <w:rsid w:val="001304D9"/>
    <w:rsid w:val="00131054"/>
    <w:rsid w:val="00133D16"/>
    <w:rsid w:val="0013496A"/>
    <w:rsid w:val="001363B2"/>
    <w:rsid w:val="001376CB"/>
    <w:rsid w:val="001378A9"/>
    <w:rsid w:val="001401FF"/>
    <w:rsid w:val="00140C83"/>
    <w:rsid w:val="00140E25"/>
    <w:rsid w:val="00147FB4"/>
    <w:rsid w:val="0015011C"/>
    <w:rsid w:val="00150429"/>
    <w:rsid w:val="0015351E"/>
    <w:rsid w:val="0015411E"/>
    <w:rsid w:val="0016035A"/>
    <w:rsid w:val="0016303B"/>
    <w:rsid w:val="00172A27"/>
    <w:rsid w:val="001748ED"/>
    <w:rsid w:val="00177DD5"/>
    <w:rsid w:val="00180ACB"/>
    <w:rsid w:val="00181A7F"/>
    <w:rsid w:val="001823E0"/>
    <w:rsid w:val="0018347E"/>
    <w:rsid w:val="0018465A"/>
    <w:rsid w:val="0018618F"/>
    <w:rsid w:val="00186623"/>
    <w:rsid w:val="0018699A"/>
    <w:rsid w:val="001938B6"/>
    <w:rsid w:val="0019464F"/>
    <w:rsid w:val="001A0016"/>
    <w:rsid w:val="001A33F6"/>
    <w:rsid w:val="001A3F17"/>
    <w:rsid w:val="001A4270"/>
    <w:rsid w:val="001A505E"/>
    <w:rsid w:val="001A6DCC"/>
    <w:rsid w:val="001B2365"/>
    <w:rsid w:val="001B34F0"/>
    <w:rsid w:val="001B3DBD"/>
    <w:rsid w:val="001B4377"/>
    <w:rsid w:val="001B6655"/>
    <w:rsid w:val="001D2321"/>
    <w:rsid w:val="001D2DCD"/>
    <w:rsid w:val="001D5055"/>
    <w:rsid w:val="001E0949"/>
    <w:rsid w:val="001E5CAC"/>
    <w:rsid w:val="001E5E34"/>
    <w:rsid w:val="001E5EB4"/>
    <w:rsid w:val="001E725F"/>
    <w:rsid w:val="001E75B9"/>
    <w:rsid w:val="001F1AF7"/>
    <w:rsid w:val="001F1CA8"/>
    <w:rsid w:val="001F32CC"/>
    <w:rsid w:val="001F48D9"/>
    <w:rsid w:val="001F4964"/>
    <w:rsid w:val="001F525A"/>
    <w:rsid w:val="001F7063"/>
    <w:rsid w:val="00200186"/>
    <w:rsid w:val="0020068F"/>
    <w:rsid w:val="00202B04"/>
    <w:rsid w:val="00204936"/>
    <w:rsid w:val="002100EE"/>
    <w:rsid w:val="00211874"/>
    <w:rsid w:val="00211A92"/>
    <w:rsid w:val="0021380A"/>
    <w:rsid w:val="002140F1"/>
    <w:rsid w:val="0022065B"/>
    <w:rsid w:val="00222097"/>
    <w:rsid w:val="00222629"/>
    <w:rsid w:val="0022517B"/>
    <w:rsid w:val="00225B78"/>
    <w:rsid w:val="00227BA9"/>
    <w:rsid w:val="00227CDE"/>
    <w:rsid w:val="00235F8F"/>
    <w:rsid w:val="00237759"/>
    <w:rsid w:val="00244E68"/>
    <w:rsid w:val="002501FC"/>
    <w:rsid w:val="0025261F"/>
    <w:rsid w:val="00252FB5"/>
    <w:rsid w:val="0025413F"/>
    <w:rsid w:val="00254E86"/>
    <w:rsid w:val="00262B61"/>
    <w:rsid w:val="00263F49"/>
    <w:rsid w:val="002643C1"/>
    <w:rsid w:val="00267DDF"/>
    <w:rsid w:val="00271837"/>
    <w:rsid w:val="00271A27"/>
    <w:rsid w:val="00271D47"/>
    <w:rsid w:val="002721EA"/>
    <w:rsid w:val="00276503"/>
    <w:rsid w:val="00276A3F"/>
    <w:rsid w:val="002803FD"/>
    <w:rsid w:val="00280E8A"/>
    <w:rsid w:val="00283A40"/>
    <w:rsid w:val="00283B57"/>
    <w:rsid w:val="00285164"/>
    <w:rsid w:val="00285D78"/>
    <w:rsid w:val="00291967"/>
    <w:rsid w:val="00295381"/>
    <w:rsid w:val="002A40D6"/>
    <w:rsid w:val="002A4956"/>
    <w:rsid w:val="002A5652"/>
    <w:rsid w:val="002A6710"/>
    <w:rsid w:val="002A7622"/>
    <w:rsid w:val="002B3C24"/>
    <w:rsid w:val="002B47A4"/>
    <w:rsid w:val="002B7904"/>
    <w:rsid w:val="002C062A"/>
    <w:rsid w:val="002C2507"/>
    <w:rsid w:val="002C2E26"/>
    <w:rsid w:val="002C2E6E"/>
    <w:rsid w:val="002C6051"/>
    <w:rsid w:val="002D5FEE"/>
    <w:rsid w:val="002E632A"/>
    <w:rsid w:val="002F1B06"/>
    <w:rsid w:val="002F26FF"/>
    <w:rsid w:val="002F3DE3"/>
    <w:rsid w:val="002F632E"/>
    <w:rsid w:val="002F7986"/>
    <w:rsid w:val="003006DC"/>
    <w:rsid w:val="00301B97"/>
    <w:rsid w:val="00301E97"/>
    <w:rsid w:val="00303742"/>
    <w:rsid w:val="0030741E"/>
    <w:rsid w:val="00310AF9"/>
    <w:rsid w:val="00311BD9"/>
    <w:rsid w:val="00312897"/>
    <w:rsid w:val="0031465E"/>
    <w:rsid w:val="00314E6F"/>
    <w:rsid w:val="00315742"/>
    <w:rsid w:val="003163B3"/>
    <w:rsid w:val="00317698"/>
    <w:rsid w:val="00323FD5"/>
    <w:rsid w:val="00326BBC"/>
    <w:rsid w:val="00327B59"/>
    <w:rsid w:val="00334992"/>
    <w:rsid w:val="00335BDB"/>
    <w:rsid w:val="003360A8"/>
    <w:rsid w:val="00336AEA"/>
    <w:rsid w:val="00341DEB"/>
    <w:rsid w:val="00343C3E"/>
    <w:rsid w:val="00345EBA"/>
    <w:rsid w:val="00346A3D"/>
    <w:rsid w:val="00350C20"/>
    <w:rsid w:val="003511A1"/>
    <w:rsid w:val="0035143D"/>
    <w:rsid w:val="003548FA"/>
    <w:rsid w:val="00355A74"/>
    <w:rsid w:val="00355E67"/>
    <w:rsid w:val="003577E2"/>
    <w:rsid w:val="00361427"/>
    <w:rsid w:val="00363A39"/>
    <w:rsid w:val="0036458B"/>
    <w:rsid w:val="0036736D"/>
    <w:rsid w:val="00371328"/>
    <w:rsid w:val="00371D2F"/>
    <w:rsid w:val="00372D5B"/>
    <w:rsid w:val="00375E03"/>
    <w:rsid w:val="0038344F"/>
    <w:rsid w:val="00384161"/>
    <w:rsid w:val="0038662A"/>
    <w:rsid w:val="00386E15"/>
    <w:rsid w:val="00387610"/>
    <w:rsid w:val="003973D3"/>
    <w:rsid w:val="003A0892"/>
    <w:rsid w:val="003A449E"/>
    <w:rsid w:val="003A4841"/>
    <w:rsid w:val="003A501C"/>
    <w:rsid w:val="003A57CB"/>
    <w:rsid w:val="003A57F1"/>
    <w:rsid w:val="003A71F3"/>
    <w:rsid w:val="003B19F5"/>
    <w:rsid w:val="003B7B71"/>
    <w:rsid w:val="003C0A38"/>
    <w:rsid w:val="003C0B33"/>
    <w:rsid w:val="003C2FDC"/>
    <w:rsid w:val="003C3A20"/>
    <w:rsid w:val="003D0E0A"/>
    <w:rsid w:val="003D1569"/>
    <w:rsid w:val="003D4376"/>
    <w:rsid w:val="003D54DD"/>
    <w:rsid w:val="003D5AE1"/>
    <w:rsid w:val="003E1F8A"/>
    <w:rsid w:val="003E5E67"/>
    <w:rsid w:val="003F7BA4"/>
    <w:rsid w:val="00400F68"/>
    <w:rsid w:val="00402B32"/>
    <w:rsid w:val="00405DA8"/>
    <w:rsid w:val="004060ED"/>
    <w:rsid w:val="00406A10"/>
    <w:rsid w:val="00410C93"/>
    <w:rsid w:val="00411B4A"/>
    <w:rsid w:val="00412680"/>
    <w:rsid w:val="004167CD"/>
    <w:rsid w:val="00425EDA"/>
    <w:rsid w:val="0043290D"/>
    <w:rsid w:val="004353BF"/>
    <w:rsid w:val="00437B1E"/>
    <w:rsid w:val="004400CA"/>
    <w:rsid w:val="004455F8"/>
    <w:rsid w:val="004467CA"/>
    <w:rsid w:val="004474F3"/>
    <w:rsid w:val="004515DA"/>
    <w:rsid w:val="00453CEA"/>
    <w:rsid w:val="004543A5"/>
    <w:rsid w:val="00455457"/>
    <w:rsid w:val="00457A75"/>
    <w:rsid w:val="00462245"/>
    <w:rsid w:val="00462878"/>
    <w:rsid w:val="00462A6E"/>
    <w:rsid w:val="0046417B"/>
    <w:rsid w:val="004657EA"/>
    <w:rsid w:val="00472447"/>
    <w:rsid w:val="00481A49"/>
    <w:rsid w:val="00484C3B"/>
    <w:rsid w:val="004868BD"/>
    <w:rsid w:val="00493DCB"/>
    <w:rsid w:val="004953EC"/>
    <w:rsid w:val="004A015E"/>
    <w:rsid w:val="004A09D6"/>
    <w:rsid w:val="004A0DE1"/>
    <w:rsid w:val="004A21A7"/>
    <w:rsid w:val="004A2410"/>
    <w:rsid w:val="004A27AC"/>
    <w:rsid w:val="004A2B68"/>
    <w:rsid w:val="004A37A2"/>
    <w:rsid w:val="004B434C"/>
    <w:rsid w:val="004C1DD0"/>
    <w:rsid w:val="004C2A35"/>
    <w:rsid w:val="004C64E4"/>
    <w:rsid w:val="004D3241"/>
    <w:rsid w:val="004D7CD8"/>
    <w:rsid w:val="004E0650"/>
    <w:rsid w:val="004E3184"/>
    <w:rsid w:val="004E3234"/>
    <w:rsid w:val="004E3AEE"/>
    <w:rsid w:val="004E4EFB"/>
    <w:rsid w:val="004E55DB"/>
    <w:rsid w:val="004F1966"/>
    <w:rsid w:val="004F2A9F"/>
    <w:rsid w:val="004F6879"/>
    <w:rsid w:val="00500D8B"/>
    <w:rsid w:val="0050126E"/>
    <w:rsid w:val="00502B2F"/>
    <w:rsid w:val="00505F40"/>
    <w:rsid w:val="00507372"/>
    <w:rsid w:val="00512D00"/>
    <w:rsid w:val="0051348A"/>
    <w:rsid w:val="00514179"/>
    <w:rsid w:val="005170E4"/>
    <w:rsid w:val="00522621"/>
    <w:rsid w:val="00524D8A"/>
    <w:rsid w:val="005320C1"/>
    <w:rsid w:val="00536484"/>
    <w:rsid w:val="005365B7"/>
    <w:rsid w:val="00540672"/>
    <w:rsid w:val="005454A1"/>
    <w:rsid w:val="005460D5"/>
    <w:rsid w:val="00547AFF"/>
    <w:rsid w:val="00552CBA"/>
    <w:rsid w:val="00556AA7"/>
    <w:rsid w:val="005573AE"/>
    <w:rsid w:val="0056050C"/>
    <w:rsid w:val="00562860"/>
    <w:rsid w:val="0056298A"/>
    <w:rsid w:val="00566A85"/>
    <w:rsid w:val="00571368"/>
    <w:rsid w:val="00572414"/>
    <w:rsid w:val="00573AE3"/>
    <w:rsid w:val="00581B74"/>
    <w:rsid w:val="005822FE"/>
    <w:rsid w:val="005902D9"/>
    <w:rsid w:val="00590A54"/>
    <w:rsid w:val="00590B75"/>
    <w:rsid w:val="00590CE0"/>
    <w:rsid w:val="0059244D"/>
    <w:rsid w:val="00596AB7"/>
    <w:rsid w:val="005A1459"/>
    <w:rsid w:val="005A1EA7"/>
    <w:rsid w:val="005A22D3"/>
    <w:rsid w:val="005A47DA"/>
    <w:rsid w:val="005A7D38"/>
    <w:rsid w:val="005B0724"/>
    <w:rsid w:val="005B1E46"/>
    <w:rsid w:val="005B7775"/>
    <w:rsid w:val="005C0014"/>
    <w:rsid w:val="005C0D33"/>
    <w:rsid w:val="005C119A"/>
    <w:rsid w:val="005C42AC"/>
    <w:rsid w:val="005C4F84"/>
    <w:rsid w:val="005C5383"/>
    <w:rsid w:val="005D12E2"/>
    <w:rsid w:val="005D253F"/>
    <w:rsid w:val="005D703E"/>
    <w:rsid w:val="005E0919"/>
    <w:rsid w:val="005E370D"/>
    <w:rsid w:val="005E397B"/>
    <w:rsid w:val="005E620C"/>
    <w:rsid w:val="005E6B55"/>
    <w:rsid w:val="005E7E9D"/>
    <w:rsid w:val="005F2617"/>
    <w:rsid w:val="005F773E"/>
    <w:rsid w:val="005F7F2B"/>
    <w:rsid w:val="00600775"/>
    <w:rsid w:val="00603842"/>
    <w:rsid w:val="0060543A"/>
    <w:rsid w:val="00607B7D"/>
    <w:rsid w:val="00610C5F"/>
    <w:rsid w:val="006117B3"/>
    <w:rsid w:val="00613410"/>
    <w:rsid w:val="00615434"/>
    <w:rsid w:val="0061717E"/>
    <w:rsid w:val="00617986"/>
    <w:rsid w:val="00617D2D"/>
    <w:rsid w:val="00627DD2"/>
    <w:rsid w:val="00634744"/>
    <w:rsid w:val="0063486E"/>
    <w:rsid w:val="006454B2"/>
    <w:rsid w:val="00645682"/>
    <w:rsid w:val="0064714B"/>
    <w:rsid w:val="006471CC"/>
    <w:rsid w:val="006515E2"/>
    <w:rsid w:val="00654A48"/>
    <w:rsid w:val="006552FD"/>
    <w:rsid w:val="0065651B"/>
    <w:rsid w:val="00664607"/>
    <w:rsid w:val="006660FA"/>
    <w:rsid w:val="00670089"/>
    <w:rsid w:val="006703DA"/>
    <w:rsid w:val="00671520"/>
    <w:rsid w:val="00680AE4"/>
    <w:rsid w:val="00684E51"/>
    <w:rsid w:val="0069086A"/>
    <w:rsid w:val="00693B3F"/>
    <w:rsid w:val="0069477B"/>
    <w:rsid w:val="006A100B"/>
    <w:rsid w:val="006A143A"/>
    <w:rsid w:val="006A278D"/>
    <w:rsid w:val="006A3285"/>
    <w:rsid w:val="006A4743"/>
    <w:rsid w:val="006A55C3"/>
    <w:rsid w:val="006A58DF"/>
    <w:rsid w:val="006B0048"/>
    <w:rsid w:val="006B17C8"/>
    <w:rsid w:val="006B5E7E"/>
    <w:rsid w:val="006B61FE"/>
    <w:rsid w:val="006B72DE"/>
    <w:rsid w:val="006C5FC1"/>
    <w:rsid w:val="006D17FF"/>
    <w:rsid w:val="006D44E1"/>
    <w:rsid w:val="006D552C"/>
    <w:rsid w:val="006E21FA"/>
    <w:rsid w:val="006E61CD"/>
    <w:rsid w:val="006F03F0"/>
    <w:rsid w:val="006F0DEB"/>
    <w:rsid w:val="006F0FB7"/>
    <w:rsid w:val="006F14E2"/>
    <w:rsid w:val="006F27F9"/>
    <w:rsid w:val="006F354D"/>
    <w:rsid w:val="006F4C07"/>
    <w:rsid w:val="006F511B"/>
    <w:rsid w:val="006F56D7"/>
    <w:rsid w:val="006F7C11"/>
    <w:rsid w:val="00701184"/>
    <w:rsid w:val="00704E5D"/>
    <w:rsid w:val="00705739"/>
    <w:rsid w:val="00705A38"/>
    <w:rsid w:val="0071489C"/>
    <w:rsid w:val="0071711C"/>
    <w:rsid w:val="007207A9"/>
    <w:rsid w:val="00721F54"/>
    <w:rsid w:val="00724F97"/>
    <w:rsid w:val="00726088"/>
    <w:rsid w:val="007279DB"/>
    <w:rsid w:val="00730B6A"/>
    <w:rsid w:val="00730BFB"/>
    <w:rsid w:val="00731622"/>
    <w:rsid w:val="00732C58"/>
    <w:rsid w:val="00734C8D"/>
    <w:rsid w:val="00736D88"/>
    <w:rsid w:val="00736DD2"/>
    <w:rsid w:val="00740701"/>
    <w:rsid w:val="00742E4D"/>
    <w:rsid w:val="00743D93"/>
    <w:rsid w:val="007453BD"/>
    <w:rsid w:val="00745AF5"/>
    <w:rsid w:val="00745FA2"/>
    <w:rsid w:val="0074681C"/>
    <w:rsid w:val="00746835"/>
    <w:rsid w:val="00746B5E"/>
    <w:rsid w:val="00746EC2"/>
    <w:rsid w:val="0075581A"/>
    <w:rsid w:val="007600C1"/>
    <w:rsid w:val="0076486C"/>
    <w:rsid w:val="00770494"/>
    <w:rsid w:val="00771617"/>
    <w:rsid w:val="007729BB"/>
    <w:rsid w:val="007766E9"/>
    <w:rsid w:val="00777433"/>
    <w:rsid w:val="0078375E"/>
    <w:rsid w:val="00785E3E"/>
    <w:rsid w:val="00785F86"/>
    <w:rsid w:val="00790AA8"/>
    <w:rsid w:val="00791246"/>
    <w:rsid w:val="00792A82"/>
    <w:rsid w:val="007940EE"/>
    <w:rsid w:val="00794CCF"/>
    <w:rsid w:val="007959AC"/>
    <w:rsid w:val="007A1AF6"/>
    <w:rsid w:val="007A20E0"/>
    <w:rsid w:val="007A2D82"/>
    <w:rsid w:val="007B092F"/>
    <w:rsid w:val="007B2204"/>
    <w:rsid w:val="007B4B60"/>
    <w:rsid w:val="007C075F"/>
    <w:rsid w:val="007C2636"/>
    <w:rsid w:val="007C4A0F"/>
    <w:rsid w:val="007C7072"/>
    <w:rsid w:val="007D3CA6"/>
    <w:rsid w:val="007D72B8"/>
    <w:rsid w:val="007E0D9F"/>
    <w:rsid w:val="007E298C"/>
    <w:rsid w:val="007E3989"/>
    <w:rsid w:val="007F2295"/>
    <w:rsid w:val="007F3CCE"/>
    <w:rsid w:val="007F5B22"/>
    <w:rsid w:val="007F5C55"/>
    <w:rsid w:val="007F6A65"/>
    <w:rsid w:val="008041D4"/>
    <w:rsid w:val="008077E5"/>
    <w:rsid w:val="00807EE7"/>
    <w:rsid w:val="008109A2"/>
    <w:rsid w:val="0081156A"/>
    <w:rsid w:val="00814FFD"/>
    <w:rsid w:val="008216EA"/>
    <w:rsid w:val="008223CA"/>
    <w:rsid w:val="00827398"/>
    <w:rsid w:val="00831BEC"/>
    <w:rsid w:val="00832559"/>
    <w:rsid w:val="00836A3D"/>
    <w:rsid w:val="0083770E"/>
    <w:rsid w:val="008409FC"/>
    <w:rsid w:val="00841FC8"/>
    <w:rsid w:val="00842974"/>
    <w:rsid w:val="0084353E"/>
    <w:rsid w:val="00851805"/>
    <w:rsid w:val="00853FE4"/>
    <w:rsid w:val="00854BF8"/>
    <w:rsid w:val="0085550A"/>
    <w:rsid w:val="0085669D"/>
    <w:rsid w:val="00857B00"/>
    <w:rsid w:val="008616EF"/>
    <w:rsid w:val="00863C25"/>
    <w:rsid w:val="008705BC"/>
    <w:rsid w:val="00871150"/>
    <w:rsid w:val="00875A42"/>
    <w:rsid w:val="00876B51"/>
    <w:rsid w:val="008772F3"/>
    <w:rsid w:val="008778AB"/>
    <w:rsid w:val="008822CE"/>
    <w:rsid w:val="00883BD5"/>
    <w:rsid w:val="00884647"/>
    <w:rsid w:val="008876B1"/>
    <w:rsid w:val="008904A8"/>
    <w:rsid w:val="00891344"/>
    <w:rsid w:val="008A2EFF"/>
    <w:rsid w:val="008A47F3"/>
    <w:rsid w:val="008A48FC"/>
    <w:rsid w:val="008A54BE"/>
    <w:rsid w:val="008B12E9"/>
    <w:rsid w:val="008B626E"/>
    <w:rsid w:val="008B63A1"/>
    <w:rsid w:val="008C28C6"/>
    <w:rsid w:val="008C3708"/>
    <w:rsid w:val="008C510F"/>
    <w:rsid w:val="008D4DD3"/>
    <w:rsid w:val="008D5813"/>
    <w:rsid w:val="008E0E94"/>
    <w:rsid w:val="008E39CA"/>
    <w:rsid w:val="008E538C"/>
    <w:rsid w:val="008E66B8"/>
    <w:rsid w:val="008F1988"/>
    <w:rsid w:val="008F1D27"/>
    <w:rsid w:val="008F25DB"/>
    <w:rsid w:val="008F285F"/>
    <w:rsid w:val="008F2AD5"/>
    <w:rsid w:val="008F2D73"/>
    <w:rsid w:val="008F6252"/>
    <w:rsid w:val="008F770B"/>
    <w:rsid w:val="0090208D"/>
    <w:rsid w:val="009023F3"/>
    <w:rsid w:val="00902E30"/>
    <w:rsid w:val="0090383C"/>
    <w:rsid w:val="00905382"/>
    <w:rsid w:val="00905D25"/>
    <w:rsid w:val="009064AE"/>
    <w:rsid w:val="00906923"/>
    <w:rsid w:val="00907F0F"/>
    <w:rsid w:val="00907FFD"/>
    <w:rsid w:val="00910948"/>
    <w:rsid w:val="00911838"/>
    <w:rsid w:val="00911ACF"/>
    <w:rsid w:val="00911AE9"/>
    <w:rsid w:val="00912132"/>
    <w:rsid w:val="009121BD"/>
    <w:rsid w:val="00912A05"/>
    <w:rsid w:val="00922FAD"/>
    <w:rsid w:val="00924F0A"/>
    <w:rsid w:val="00925AEF"/>
    <w:rsid w:val="0092708B"/>
    <w:rsid w:val="009313BB"/>
    <w:rsid w:val="0093578C"/>
    <w:rsid w:val="00937713"/>
    <w:rsid w:val="00943FB2"/>
    <w:rsid w:val="00954464"/>
    <w:rsid w:val="0096134C"/>
    <w:rsid w:val="00961D25"/>
    <w:rsid w:val="00963C95"/>
    <w:rsid w:val="00966820"/>
    <w:rsid w:val="009676C6"/>
    <w:rsid w:val="00967A56"/>
    <w:rsid w:val="00972633"/>
    <w:rsid w:val="009729BD"/>
    <w:rsid w:val="00972E64"/>
    <w:rsid w:val="00973679"/>
    <w:rsid w:val="009739E4"/>
    <w:rsid w:val="0097689A"/>
    <w:rsid w:val="009773CE"/>
    <w:rsid w:val="00980037"/>
    <w:rsid w:val="00983B43"/>
    <w:rsid w:val="009935C9"/>
    <w:rsid w:val="009946D0"/>
    <w:rsid w:val="00995DAF"/>
    <w:rsid w:val="00996D2C"/>
    <w:rsid w:val="009A048A"/>
    <w:rsid w:val="009A070C"/>
    <w:rsid w:val="009A49C0"/>
    <w:rsid w:val="009A6BDE"/>
    <w:rsid w:val="009B086C"/>
    <w:rsid w:val="009B0DC8"/>
    <w:rsid w:val="009B76CC"/>
    <w:rsid w:val="009C032D"/>
    <w:rsid w:val="009C2830"/>
    <w:rsid w:val="009C3034"/>
    <w:rsid w:val="009C40F0"/>
    <w:rsid w:val="009C4958"/>
    <w:rsid w:val="009C5946"/>
    <w:rsid w:val="009D01D6"/>
    <w:rsid w:val="009D2934"/>
    <w:rsid w:val="009D3530"/>
    <w:rsid w:val="009D6931"/>
    <w:rsid w:val="009E57E8"/>
    <w:rsid w:val="009E737D"/>
    <w:rsid w:val="009E749B"/>
    <w:rsid w:val="009F4390"/>
    <w:rsid w:val="009F5335"/>
    <w:rsid w:val="00A0308E"/>
    <w:rsid w:val="00A03977"/>
    <w:rsid w:val="00A050D4"/>
    <w:rsid w:val="00A16C2A"/>
    <w:rsid w:val="00A26FF7"/>
    <w:rsid w:val="00A2753B"/>
    <w:rsid w:val="00A30B50"/>
    <w:rsid w:val="00A3107D"/>
    <w:rsid w:val="00A330D4"/>
    <w:rsid w:val="00A35338"/>
    <w:rsid w:val="00A43482"/>
    <w:rsid w:val="00A445DC"/>
    <w:rsid w:val="00A44BEA"/>
    <w:rsid w:val="00A52666"/>
    <w:rsid w:val="00A52AEA"/>
    <w:rsid w:val="00A541FA"/>
    <w:rsid w:val="00A553F3"/>
    <w:rsid w:val="00A575D9"/>
    <w:rsid w:val="00A57A7E"/>
    <w:rsid w:val="00A60C8A"/>
    <w:rsid w:val="00A66DEB"/>
    <w:rsid w:val="00A67DFB"/>
    <w:rsid w:val="00A711C6"/>
    <w:rsid w:val="00A712B9"/>
    <w:rsid w:val="00A7339B"/>
    <w:rsid w:val="00A7358D"/>
    <w:rsid w:val="00A7593D"/>
    <w:rsid w:val="00A75ABC"/>
    <w:rsid w:val="00A837D7"/>
    <w:rsid w:val="00A84863"/>
    <w:rsid w:val="00A91739"/>
    <w:rsid w:val="00A92C51"/>
    <w:rsid w:val="00A930D0"/>
    <w:rsid w:val="00A95B77"/>
    <w:rsid w:val="00A95D95"/>
    <w:rsid w:val="00A977EC"/>
    <w:rsid w:val="00AA24F6"/>
    <w:rsid w:val="00AA3FD1"/>
    <w:rsid w:val="00AA4288"/>
    <w:rsid w:val="00AA4D0E"/>
    <w:rsid w:val="00AB0701"/>
    <w:rsid w:val="00AB3AB4"/>
    <w:rsid w:val="00AB5D3A"/>
    <w:rsid w:val="00AB5ED3"/>
    <w:rsid w:val="00AB6B0C"/>
    <w:rsid w:val="00AB70CD"/>
    <w:rsid w:val="00AB78AC"/>
    <w:rsid w:val="00AC2047"/>
    <w:rsid w:val="00AC28C5"/>
    <w:rsid w:val="00AC485C"/>
    <w:rsid w:val="00AC48B3"/>
    <w:rsid w:val="00AC4AA6"/>
    <w:rsid w:val="00AC6BCD"/>
    <w:rsid w:val="00AC7AC9"/>
    <w:rsid w:val="00AD23EF"/>
    <w:rsid w:val="00AD2504"/>
    <w:rsid w:val="00AD361A"/>
    <w:rsid w:val="00AD699C"/>
    <w:rsid w:val="00AD6A95"/>
    <w:rsid w:val="00AE1920"/>
    <w:rsid w:val="00AE2244"/>
    <w:rsid w:val="00AE301E"/>
    <w:rsid w:val="00AE6CDD"/>
    <w:rsid w:val="00AF01B3"/>
    <w:rsid w:val="00AF0F13"/>
    <w:rsid w:val="00AF3B4A"/>
    <w:rsid w:val="00AF3FA3"/>
    <w:rsid w:val="00AF65E5"/>
    <w:rsid w:val="00AF6BED"/>
    <w:rsid w:val="00AF6EA3"/>
    <w:rsid w:val="00AF7992"/>
    <w:rsid w:val="00B00AB3"/>
    <w:rsid w:val="00B00B4D"/>
    <w:rsid w:val="00B04833"/>
    <w:rsid w:val="00B0498C"/>
    <w:rsid w:val="00B04AB7"/>
    <w:rsid w:val="00B073C8"/>
    <w:rsid w:val="00B11E6F"/>
    <w:rsid w:val="00B14C52"/>
    <w:rsid w:val="00B14E7A"/>
    <w:rsid w:val="00B200AA"/>
    <w:rsid w:val="00B21225"/>
    <w:rsid w:val="00B21731"/>
    <w:rsid w:val="00B225F1"/>
    <w:rsid w:val="00B22A7A"/>
    <w:rsid w:val="00B30F64"/>
    <w:rsid w:val="00B313C2"/>
    <w:rsid w:val="00B36D6C"/>
    <w:rsid w:val="00B4023A"/>
    <w:rsid w:val="00B40E11"/>
    <w:rsid w:val="00B454DF"/>
    <w:rsid w:val="00B478C3"/>
    <w:rsid w:val="00B50A8F"/>
    <w:rsid w:val="00B51BBE"/>
    <w:rsid w:val="00B51D5D"/>
    <w:rsid w:val="00B54590"/>
    <w:rsid w:val="00B57821"/>
    <w:rsid w:val="00B61348"/>
    <w:rsid w:val="00B6263F"/>
    <w:rsid w:val="00B62BF4"/>
    <w:rsid w:val="00B64178"/>
    <w:rsid w:val="00B67114"/>
    <w:rsid w:val="00B702D7"/>
    <w:rsid w:val="00B71C3A"/>
    <w:rsid w:val="00B7267B"/>
    <w:rsid w:val="00B75449"/>
    <w:rsid w:val="00B7610A"/>
    <w:rsid w:val="00B823F6"/>
    <w:rsid w:val="00B82A0B"/>
    <w:rsid w:val="00B90210"/>
    <w:rsid w:val="00B92D33"/>
    <w:rsid w:val="00B93463"/>
    <w:rsid w:val="00B94CCB"/>
    <w:rsid w:val="00BA26B3"/>
    <w:rsid w:val="00BA3FFF"/>
    <w:rsid w:val="00BA4003"/>
    <w:rsid w:val="00BA4FD3"/>
    <w:rsid w:val="00BA527C"/>
    <w:rsid w:val="00BA67CA"/>
    <w:rsid w:val="00BA6F7B"/>
    <w:rsid w:val="00BB02CB"/>
    <w:rsid w:val="00BB5D6B"/>
    <w:rsid w:val="00BB7494"/>
    <w:rsid w:val="00BB778C"/>
    <w:rsid w:val="00BC3B72"/>
    <w:rsid w:val="00BC564F"/>
    <w:rsid w:val="00BD0FBA"/>
    <w:rsid w:val="00BD56D4"/>
    <w:rsid w:val="00BD64EE"/>
    <w:rsid w:val="00BE07A9"/>
    <w:rsid w:val="00BE0A4E"/>
    <w:rsid w:val="00BE0F19"/>
    <w:rsid w:val="00BE1FCF"/>
    <w:rsid w:val="00BE296A"/>
    <w:rsid w:val="00BE33D1"/>
    <w:rsid w:val="00BE3B94"/>
    <w:rsid w:val="00BE42D2"/>
    <w:rsid w:val="00BE7477"/>
    <w:rsid w:val="00BF1E28"/>
    <w:rsid w:val="00BF2D92"/>
    <w:rsid w:val="00BF4401"/>
    <w:rsid w:val="00BF4FCD"/>
    <w:rsid w:val="00BF5230"/>
    <w:rsid w:val="00BF6355"/>
    <w:rsid w:val="00BF7EE4"/>
    <w:rsid w:val="00C02247"/>
    <w:rsid w:val="00C06F92"/>
    <w:rsid w:val="00C1090C"/>
    <w:rsid w:val="00C11C45"/>
    <w:rsid w:val="00C23C73"/>
    <w:rsid w:val="00C240C8"/>
    <w:rsid w:val="00C26513"/>
    <w:rsid w:val="00C30A55"/>
    <w:rsid w:val="00C34627"/>
    <w:rsid w:val="00C37F72"/>
    <w:rsid w:val="00C420C1"/>
    <w:rsid w:val="00C4525F"/>
    <w:rsid w:val="00C45963"/>
    <w:rsid w:val="00C472B8"/>
    <w:rsid w:val="00C477E6"/>
    <w:rsid w:val="00C53124"/>
    <w:rsid w:val="00C53B2E"/>
    <w:rsid w:val="00C53FFD"/>
    <w:rsid w:val="00C55080"/>
    <w:rsid w:val="00C6035F"/>
    <w:rsid w:val="00C6160A"/>
    <w:rsid w:val="00C65570"/>
    <w:rsid w:val="00C65940"/>
    <w:rsid w:val="00C70A84"/>
    <w:rsid w:val="00C716FB"/>
    <w:rsid w:val="00C76ECD"/>
    <w:rsid w:val="00C83C75"/>
    <w:rsid w:val="00C84763"/>
    <w:rsid w:val="00C848E6"/>
    <w:rsid w:val="00C848F4"/>
    <w:rsid w:val="00C84E04"/>
    <w:rsid w:val="00C86559"/>
    <w:rsid w:val="00C8791A"/>
    <w:rsid w:val="00C909AA"/>
    <w:rsid w:val="00C910BE"/>
    <w:rsid w:val="00C922BE"/>
    <w:rsid w:val="00C92F76"/>
    <w:rsid w:val="00C94816"/>
    <w:rsid w:val="00C951AE"/>
    <w:rsid w:val="00CA5844"/>
    <w:rsid w:val="00CA7415"/>
    <w:rsid w:val="00CB265C"/>
    <w:rsid w:val="00CB4D59"/>
    <w:rsid w:val="00CB7A07"/>
    <w:rsid w:val="00CC010B"/>
    <w:rsid w:val="00CC296F"/>
    <w:rsid w:val="00CC457C"/>
    <w:rsid w:val="00CC59BB"/>
    <w:rsid w:val="00CD635D"/>
    <w:rsid w:val="00CD7CED"/>
    <w:rsid w:val="00CE04C7"/>
    <w:rsid w:val="00CE452B"/>
    <w:rsid w:val="00CE5156"/>
    <w:rsid w:val="00CE63B1"/>
    <w:rsid w:val="00CF156B"/>
    <w:rsid w:val="00CF1E02"/>
    <w:rsid w:val="00CF2D68"/>
    <w:rsid w:val="00CF329B"/>
    <w:rsid w:val="00CF597A"/>
    <w:rsid w:val="00D009B0"/>
    <w:rsid w:val="00D032D5"/>
    <w:rsid w:val="00D05BAA"/>
    <w:rsid w:val="00D07FB9"/>
    <w:rsid w:val="00D121B8"/>
    <w:rsid w:val="00D13B7A"/>
    <w:rsid w:val="00D1675A"/>
    <w:rsid w:val="00D21328"/>
    <w:rsid w:val="00D22C4B"/>
    <w:rsid w:val="00D230C7"/>
    <w:rsid w:val="00D23E7D"/>
    <w:rsid w:val="00D2405F"/>
    <w:rsid w:val="00D30C7F"/>
    <w:rsid w:val="00D32EEC"/>
    <w:rsid w:val="00D33E13"/>
    <w:rsid w:val="00D35D2A"/>
    <w:rsid w:val="00D37EF0"/>
    <w:rsid w:val="00D41BA9"/>
    <w:rsid w:val="00D42FBC"/>
    <w:rsid w:val="00D4365D"/>
    <w:rsid w:val="00D456F3"/>
    <w:rsid w:val="00D46946"/>
    <w:rsid w:val="00D51EC5"/>
    <w:rsid w:val="00D52376"/>
    <w:rsid w:val="00D57B9E"/>
    <w:rsid w:val="00D612C2"/>
    <w:rsid w:val="00D64080"/>
    <w:rsid w:val="00D66A2D"/>
    <w:rsid w:val="00D704B9"/>
    <w:rsid w:val="00D745E0"/>
    <w:rsid w:val="00D74CF9"/>
    <w:rsid w:val="00D76AA3"/>
    <w:rsid w:val="00D80604"/>
    <w:rsid w:val="00D842C5"/>
    <w:rsid w:val="00D84D2F"/>
    <w:rsid w:val="00D858F8"/>
    <w:rsid w:val="00D86212"/>
    <w:rsid w:val="00D914FE"/>
    <w:rsid w:val="00D9460E"/>
    <w:rsid w:val="00D95411"/>
    <w:rsid w:val="00DA086B"/>
    <w:rsid w:val="00DA0B92"/>
    <w:rsid w:val="00DA565F"/>
    <w:rsid w:val="00DA5B2E"/>
    <w:rsid w:val="00DA5E46"/>
    <w:rsid w:val="00DA7E05"/>
    <w:rsid w:val="00DB1007"/>
    <w:rsid w:val="00DB4794"/>
    <w:rsid w:val="00DB4BDE"/>
    <w:rsid w:val="00DB5C3E"/>
    <w:rsid w:val="00DB628E"/>
    <w:rsid w:val="00DD1761"/>
    <w:rsid w:val="00DD7326"/>
    <w:rsid w:val="00DE1E3E"/>
    <w:rsid w:val="00DE7ABF"/>
    <w:rsid w:val="00DF0C84"/>
    <w:rsid w:val="00DF3046"/>
    <w:rsid w:val="00DF348B"/>
    <w:rsid w:val="00DF782C"/>
    <w:rsid w:val="00E00A17"/>
    <w:rsid w:val="00E023D0"/>
    <w:rsid w:val="00E02BE3"/>
    <w:rsid w:val="00E030A0"/>
    <w:rsid w:val="00E124E3"/>
    <w:rsid w:val="00E12907"/>
    <w:rsid w:val="00E13E8F"/>
    <w:rsid w:val="00E14812"/>
    <w:rsid w:val="00E14F74"/>
    <w:rsid w:val="00E15DDE"/>
    <w:rsid w:val="00E16AB4"/>
    <w:rsid w:val="00E2339E"/>
    <w:rsid w:val="00E308E8"/>
    <w:rsid w:val="00E3245B"/>
    <w:rsid w:val="00E3707B"/>
    <w:rsid w:val="00E37B2C"/>
    <w:rsid w:val="00E4024B"/>
    <w:rsid w:val="00E4710C"/>
    <w:rsid w:val="00E475F1"/>
    <w:rsid w:val="00E503C6"/>
    <w:rsid w:val="00E50685"/>
    <w:rsid w:val="00E563CD"/>
    <w:rsid w:val="00E564C0"/>
    <w:rsid w:val="00E570D9"/>
    <w:rsid w:val="00E57F6B"/>
    <w:rsid w:val="00E6083B"/>
    <w:rsid w:val="00E6212D"/>
    <w:rsid w:val="00E6236B"/>
    <w:rsid w:val="00E707DE"/>
    <w:rsid w:val="00E71934"/>
    <w:rsid w:val="00E7342C"/>
    <w:rsid w:val="00E742D4"/>
    <w:rsid w:val="00E75FA3"/>
    <w:rsid w:val="00E76943"/>
    <w:rsid w:val="00E81555"/>
    <w:rsid w:val="00E81B99"/>
    <w:rsid w:val="00E87CB0"/>
    <w:rsid w:val="00EA010E"/>
    <w:rsid w:val="00EB0E2D"/>
    <w:rsid w:val="00EB0FD0"/>
    <w:rsid w:val="00EB13E2"/>
    <w:rsid w:val="00EB1E33"/>
    <w:rsid w:val="00EB2F99"/>
    <w:rsid w:val="00EB458D"/>
    <w:rsid w:val="00EB4C01"/>
    <w:rsid w:val="00EB706C"/>
    <w:rsid w:val="00EB7BF2"/>
    <w:rsid w:val="00EC0215"/>
    <w:rsid w:val="00EC0881"/>
    <w:rsid w:val="00EC3AB1"/>
    <w:rsid w:val="00EC6D39"/>
    <w:rsid w:val="00ED0742"/>
    <w:rsid w:val="00ED1948"/>
    <w:rsid w:val="00ED42CD"/>
    <w:rsid w:val="00ED579F"/>
    <w:rsid w:val="00ED7660"/>
    <w:rsid w:val="00EE061A"/>
    <w:rsid w:val="00EE1A36"/>
    <w:rsid w:val="00EE30AF"/>
    <w:rsid w:val="00EE67BB"/>
    <w:rsid w:val="00EE68E4"/>
    <w:rsid w:val="00EE70A0"/>
    <w:rsid w:val="00EF447B"/>
    <w:rsid w:val="00EF733D"/>
    <w:rsid w:val="00F02899"/>
    <w:rsid w:val="00F06D97"/>
    <w:rsid w:val="00F11A47"/>
    <w:rsid w:val="00F134B1"/>
    <w:rsid w:val="00F13738"/>
    <w:rsid w:val="00F169C3"/>
    <w:rsid w:val="00F20FF1"/>
    <w:rsid w:val="00F25205"/>
    <w:rsid w:val="00F27F9A"/>
    <w:rsid w:val="00F3106C"/>
    <w:rsid w:val="00F31987"/>
    <w:rsid w:val="00F3235A"/>
    <w:rsid w:val="00F33135"/>
    <w:rsid w:val="00F35457"/>
    <w:rsid w:val="00F3595B"/>
    <w:rsid w:val="00F36398"/>
    <w:rsid w:val="00F4097C"/>
    <w:rsid w:val="00F426A6"/>
    <w:rsid w:val="00F429FD"/>
    <w:rsid w:val="00F43D37"/>
    <w:rsid w:val="00F449C4"/>
    <w:rsid w:val="00F458EB"/>
    <w:rsid w:val="00F52469"/>
    <w:rsid w:val="00F538D9"/>
    <w:rsid w:val="00F5531F"/>
    <w:rsid w:val="00F56399"/>
    <w:rsid w:val="00F6510D"/>
    <w:rsid w:val="00F66BE1"/>
    <w:rsid w:val="00F66C89"/>
    <w:rsid w:val="00F71E6A"/>
    <w:rsid w:val="00F7213B"/>
    <w:rsid w:val="00F725B2"/>
    <w:rsid w:val="00F7298D"/>
    <w:rsid w:val="00F7750A"/>
    <w:rsid w:val="00F80006"/>
    <w:rsid w:val="00F80084"/>
    <w:rsid w:val="00F82372"/>
    <w:rsid w:val="00F85411"/>
    <w:rsid w:val="00F865D1"/>
    <w:rsid w:val="00F86984"/>
    <w:rsid w:val="00F87961"/>
    <w:rsid w:val="00F87E60"/>
    <w:rsid w:val="00F92045"/>
    <w:rsid w:val="00F95676"/>
    <w:rsid w:val="00F95696"/>
    <w:rsid w:val="00FA0238"/>
    <w:rsid w:val="00FA0979"/>
    <w:rsid w:val="00FA59E0"/>
    <w:rsid w:val="00FA6743"/>
    <w:rsid w:val="00FB063C"/>
    <w:rsid w:val="00FB1021"/>
    <w:rsid w:val="00FB2250"/>
    <w:rsid w:val="00FB55DC"/>
    <w:rsid w:val="00FB741B"/>
    <w:rsid w:val="00FB754E"/>
    <w:rsid w:val="00FC1E98"/>
    <w:rsid w:val="00FC3EBE"/>
    <w:rsid w:val="00FC4126"/>
    <w:rsid w:val="00FC4D60"/>
    <w:rsid w:val="00FC50A4"/>
    <w:rsid w:val="00FC66C2"/>
    <w:rsid w:val="00FC6FA8"/>
    <w:rsid w:val="00FD1A5E"/>
    <w:rsid w:val="00FD2470"/>
    <w:rsid w:val="00FD26B5"/>
    <w:rsid w:val="00FD4FE8"/>
    <w:rsid w:val="00FD5823"/>
    <w:rsid w:val="00FE1C27"/>
    <w:rsid w:val="00FE215B"/>
    <w:rsid w:val="00FE271F"/>
    <w:rsid w:val="00FE5C31"/>
    <w:rsid w:val="00FE68B1"/>
    <w:rsid w:val="00FE79A2"/>
    <w:rsid w:val="00FF25BA"/>
    <w:rsid w:val="00FF2C67"/>
    <w:rsid w:val="00FF353A"/>
    <w:rsid w:val="00FF6E94"/>
    <w:rsid w:val="00FF748B"/>
    <w:rsid w:val="00FF7623"/>
    <w:rsid w:val="012E0E1D"/>
    <w:rsid w:val="012F3AB2"/>
    <w:rsid w:val="014B15A1"/>
    <w:rsid w:val="01603D83"/>
    <w:rsid w:val="016264DF"/>
    <w:rsid w:val="0168556A"/>
    <w:rsid w:val="018367CA"/>
    <w:rsid w:val="019A5286"/>
    <w:rsid w:val="01A10C39"/>
    <w:rsid w:val="01C10817"/>
    <w:rsid w:val="02032EDE"/>
    <w:rsid w:val="02087331"/>
    <w:rsid w:val="020A430F"/>
    <w:rsid w:val="02144121"/>
    <w:rsid w:val="023E707D"/>
    <w:rsid w:val="02574A6C"/>
    <w:rsid w:val="02611169"/>
    <w:rsid w:val="02971340"/>
    <w:rsid w:val="02B168A0"/>
    <w:rsid w:val="02C7346D"/>
    <w:rsid w:val="02C844D5"/>
    <w:rsid w:val="02D56B4F"/>
    <w:rsid w:val="02F233ED"/>
    <w:rsid w:val="02FB505B"/>
    <w:rsid w:val="031A1073"/>
    <w:rsid w:val="0336396B"/>
    <w:rsid w:val="03A70EE0"/>
    <w:rsid w:val="03CF1BDF"/>
    <w:rsid w:val="03D43E6B"/>
    <w:rsid w:val="04192F2D"/>
    <w:rsid w:val="04232897"/>
    <w:rsid w:val="04372F34"/>
    <w:rsid w:val="04460410"/>
    <w:rsid w:val="04494917"/>
    <w:rsid w:val="047811F2"/>
    <w:rsid w:val="047F21D5"/>
    <w:rsid w:val="04803A5A"/>
    <w:rsid w:val="04C10DDC"/>
    <w:rsid w:val="04D46D43"/>
    <w:rsid w:val="04E01690"/>
    <w:rsid w:val="051C7DFB"/>
    <w:rsid w:val="051D7A78"/>
    <w:rsid w:val="05375EC4"/>
    <w:rsid w:val="054860B2"/>
    <w:rsid w:val="055E0C96"/>
    <w:rsid w:val="057C1D34"/>
    <w:rsid w:val="059545E4"/>
    <w:rsid w:val="05B26D2D"/>
    <w:rsid w:val="05CF045F"/>
    <w:rsid w:val="06023365"/>
    <w:rsid w:val="060E2C8E"/>
    <w:rsid w:val="060E74F6"/>
    <w:rsid w:val="06205C33"/>
    <w:rsid w:val="063E0E10"/>
    <w:rsid w:val="065E7756"/>
    <w:rsid w:val="06986AE4"/>
    <w:rsid w:val="06A87F59"/>
    <w:rsid w:val="06AA04C0"/>
    <w:rsid w:val="06AD0226"/>
    <w:rsid w:val="06EB021A"/>
    <w:rsid w:val="06EF5793"/>
    <w:rsid w:val="072E35F5"/>
    <w:rsid w:val="07320A9C"/>
    <w:rsid w:val="073A2DE7"/>
    <w:rsid w:val="074C1A7C"/>
    <w:rsid w:val="07A45649"/>
    <w:rsid w:val="07AA664A"/>
    <w:rsid w:val="07AE48F9"/>
    <w:rsid w:val="07C319EF"/>
    <w:rsid w:val="07C76818"/>
    <w:rsid w:val="0807479B"/>
    <w:rsid w:val="080F2A78"/>
    <w:rsid w:val="08692164"/>
    <w:rsid w:val="0872404C"/>
    <w:rsid w:val="08C165E7"/>
    <w:rsid w:val="08D572C1"/>
    <w:rsid w:val="08E510DE"/>
    <w:rsid w:val="08FF7CC3"/>
    <w:rsid w:val="0944018A"/>
    <w:rsid w:val="09520EFD"/>
    <w:rsid w:val="09885115"/>
    <w:rsid w:val="099B6B0C"/>
    <w:rsid w:val="09AF6CB3"/>
    <w:rsid w:val="09B92303"/>
    <w:rsid w:val="09D006AC"/>
    <w:rsid w:val="09D93CA9"/>
    <w:rsid w:val="0A3F3EE3"/>
    <w:rsid w:val="0A51486D"/>
    <w:rsid w:val="0AB6502A"/>
    <w:rsid w:val="0ACB71D7"/>
    <w:rsid w:val="0ADB67E4"/>
    <w:rsid w:val="0AE41754"/>
    <w:rsid w:val="0AE97C4D"/>
    <w:rsid w:val="0B0C676B"/>
    <w:rsid w:val="0B0E1BB6"/>
    <w:rsid w:val="0B2D4DDF"/>
    <w:rsid w:val="0B3426B2"/>
    <w:rsid w:val="0B733075"/>
    <w:rsid w:val="0BA817E3"/>
    <w:rsid w:val="0BCE13B3"/>
    <w:rsid w:val="0BE35898"/>
    <w:rsid w:val="0BE658AA"/>
    <w:rsid w:val="0C170C35"/>
    <w:rsid w:val="0C1B5A3F"/>
    <w:rsid w:val="0C5E76FC"/>
    <w:rsid w:val="0C8D49CF"/>
    <w:rsid w:val="0C942A0F"/>
    <w:rsid w:val="0CF63DED"/>
    <w:rsid w:val="0D342A93"/>
    <w:rsid w:val="0D3832D0"/>
    <w:rsid w:val="0D470D07"/>
    <w:rsid w:val="0DA47C04"/>
    <w:rsid w:val="0DA65064"/>
    <w:rsid w:val="0DDD3D35"/>
    <w:rsid w:val="0DF00429"/>
    <w:rsid w:val="0E0B779A"/>
    <w:rsid w:val="0E0E0F01"/>
    <w:rsid w:val="0E0F450D"/>
    <w:rsid w:val="0E1C2FBC"/>
    <w:rsid w:val="0E294639"/>
    <w:rsid w:val="0E561F33"/>
    <w:rsid w:val="0E951535"/>
    <w:rsid w:val="0EA06F81"/>
    <w:rsid w:val="0ECB05FB"/>
    <w:rsid w:val="0ED15CD9"/>
    <w:rsid w:val="0F2D6BFB"/>
    <w:rsid w:val="0F2F0918"/>
    <w:rsid w:val="0F636044"/>
    <w:rsid w:val="0F67709F"/>
    <w:rsid w:val="0F7846DB"/>
    <w:rsid w:val="0F7C4872"/>
    <w:rsid w:val="0F9E7ABF"/>
    <w:rsid w:val="0FAD1963"/>
    <w:rsid w:val="0FCE469A"/>
    <w:rsid w:val="0FEC4DEA"/>
    <w:rsid w:val="0FFC147A"/>
    <w:rsid w:val="105902D8"/>
    <w:rsid w:val="106931D0"/>
    <w:rsid w:val="10825EE2"/>
    <w:rsid w:val="108261F0"/>
    <w:rsid w:val="1087214F"/>
    <w:rsid w:val="10C87EFB"/>
    <w:rsid w:val="10D41EA1"/>
    <w:rsid w:val="10F45C02"/>
    <w:rsid w:val="110C567D"/>
    <w:rsid w:val="11161A7A"/>
    <w:rsid w:val="1136388D"/>
    <w:rsid w:val="11475DBF"/>
    <w:rsid w:val="115338FE"/>
    <w:rsid w:val="1158002F"/>
    <w:rsid w:val="118C1728"/>
    <w:rsid w:val="11BA2F80"/>
    <w:rsid w:val="121A4ACE"/>
    <w:rsid w:val="1245735D"/>
    <w:rsid w:val="128E1A9B"/>
    <w:rsid w:val="12D62551"/>
    <w:rsid w:val="13234B5E"/>
    <w:rsid w:val="135E71F0"/>
    <w:rsid w:val="13940AAE"/>
    <w:rsid w:val="13A423BD"/>
    <w:rsid w:val="13B77686"/>
    <w:rsid w:val="13C55164"/>
    <w:rsid w:val="144A5B35"/>
    <w:rsid w:val="144B2047"/>
    <w:rsid w:val="144D17AC"/>
    <w:rsid w:val="146C6E70"/>
    <w:rsid w:val="148554EC"/>
    <w:rsid w:val="14970A7E"/>
    <w:rsid w:val="14DA5611"/>
    <w:rsid w:val="14F15102"/>
    <w:rsid w:val="14F43A1C"/>
    <w:rsid w:val="14FE4C41"/>
    <w:rsid w:val="15215BBC"/>
    <w:rsid w:val="153310AE"/>
    <w:rsid w:val="15507B8F"/>
    <w:rsid w:val="158575B5"/>
    <w:rsid w:val="15A17AB4"/>
    <w:rsid w:val="15E13760"/>
    <w:rsid w:val="15F41434"/>
    <w:rsid w:val="161B0988"/>
    <w:rsid w:val="162A6B58"/>
    <w:rsid w:val="16426EBE"/>
    <w:rsid w:val="164D29E1"/>
    <w:rsid w:val="164E6EF2"/>
    <w:rsid w:val="166F7753"/>
    <w:rsid w:val="1670670A"/>
    <w:rsid w:val="16775F75"/>
    <w:rsid w:val="1692288C"/>
    <w:rsid w:val="169D03CA"/>
    <w:rsid w:val="16BA479D"/>
    <w:rsid w:val="174752BC"/>
    <w:rsid w:val="174E3CD8"/>
    <w:rsid w:val="17531BC0"/>
    <w:rsid w:val="175D42F0"/>
    <w:rsid w:val="176E3754"/>
    <w:rsid w:val="17BC2443"/>
    <w:rsid w:val="17BF51C8"/>
    <w:rsid w:val="17C11B1E"/>
    <w:rsid w:val="17CD69DC"/>
    <w:rsid w:val="180425A0"/>
    <w:rsid w:val="181E2D33"/>
    <w:rsid w:val="182717A7"/>
    <w:rsid w:val="18446052"/>
    <w:rsid w:val="187F35D0"/>
    <w:rsid w:val="189E393A"/>
    <w:rsid w:val="18A77E57"/>
    <w:rsid w:val="18CC0231"/>
    <w:rsid w:val="18D5429F"/>
    <w:rsid w:val="18E12288"/>
    <w:rsid w:val="18FB716D"/>
    <w:rsid w:val="19054C58"/>
    <w:rsid w:val="190D7D2F"/>
    <w:rsid w:val="191700FD"/>
    <w:rsid w:val="19211F5C"/>
    <w:rsid w:val="195601BB"/>
    <w:rsid w:val="196E5EA9"/>
    <w:rsid w:val="197C17D7"/>
    <w:rsid w:val="19CD4E58"/>
    <w:rsid w:val="19DC7823"/>
    <w:rsid w:val="1A2407DD"/>
    <w:rsid w:val="1A3C3997"/>
    <w:rsid w:val="1A4137E1"/>
    <w:rsid w:val="1A867420"/>
    <w:rsid w:val="1A8B2E09"/>
    <w:rsid w:val="1AB72FB8"/>
    <w:rsid w:val="1AE80834"/>
    <w:rsid w:val="1B066C34"/>
    <w:rsid w:val="1B0C4B10"/>
    <w:rsid w:val="1B2B1286"/>
    <w:rsid w:val="1B382EDB"/>
    <w:rsid w:val="1B3C7CCF"/>
    <w:rsid w:val="1B5A4220"/>
    <w:rsid w:val="1B603DD8"/>
    <w:rsid w:val="1B721DAF"/>
    <w:rsid w:val="1B7A7DCE"/>
    <w:rsid w:val="1B884261"/>
    <w:rsid w:val="1B8A6DB9"/>
    <w:rsid w:val="1B8C4259"/>
    <w:rsid w:val="1B9C2D1B"/>
    <w:rsid w:val="1BEC395B"/>
    <w:rsid w:val="1C060B83"/>
    <w:rsid w:val="1C294764"/>
    <w:rsid w:val="1C4A502D"/>
    <w:rsid w:val="1C6E1D37"/>
    <w:rsid w:val="1C702871"/>
    <w:rsid w:val="1C765853"/>
    <w:rsid w:val="1CA1614F"/>
    <w:rsid w:val="1CA317D4"/>
    <w:rsid w:val="1D335E75"/>
    <w:rsid w:val="1D5451D2"/>
    <w:rsid w:val="1D65135D"/>
    <w:rsid w:val="1DA7257C"/>
    <w:rsid w:val="1DAD0836"/>
    <w:rsid w:val="1DBC4F65"/>
    <w:rsid w:val="1DBF39D7"/>
    <w:rsid w:val="1DD054D9"/>
    <w:rsid w:val="1DD203A9"/>
    <w:rsid w:val="1DE25698"/>
    <w:rsid w:val="1DF1193F"/>
    <w:rsid w:val="1E263B49"/>
    <w:rsid w:val="1E811987"/>
    <w:rsid w:val="1E85457C"/>
    <w:rsid w:val="1E9E14EC"/>
    <w:rsid w:val="1EA01091"/>
    <w:rsid w:val="1F162DBE"/>
    <w:rsid w:val="1F241322"/>
    <w:rsid w:val="1F3E402E"/>
    <w:rsid w:val="1F6E4F18"/>
    <w:rsid w:val="1F870B40"/>
    <w:rsid w:val="201C27C0"/>
    <w:rsid w:val="2079572D"/>
    <w:rsid w:val="208402F7"/>
    <w:rsid w:val="20B61E4D"/>
    <w:rsid w:val="20D35D78"/>
    <w:rsid w:val="21321F1B"/>
    <w:rsid w:val="213D35E2"/>
    <w:rsid w:val="213D6312"/>
    <w:rsid w:val="217E5C96"/>
    <w:rsid w:val="21FB0745"/>
    <w:rsid w:val="2203275D"/>
    <w:rsid w:val="22460687"/>
    <w:rsid w:val="22701375"/>
    <w:rsid w:val="228931FD"/>
    <w:rsid w:val="22BC38C0"/>
    <w:rsid w:val="22D07D85"/>
    <w:rsid w:val="23092F8F"/>
    <w:rsid w:val="230D1CD2"/>
    <w:rsid w:val="23194350"/>
    <w:rsid w:val="23797C55"/>
    <w:rsid w:val="23847EF8"/>
    <w:rsid w:val="239E2570"/>
    <w:rsid w:val="23D64FBD"/>
    <w:rsid w:val="23F521B7"/>
    <w:rsid w:val="24136DFB"/>
    <w:rsid w:val="24137869"/>
    <w:rsid w:val="24166B48"/>
    <w:rsid w:val="245B32B8"/>
    <w:rsid w:val="24876393"/>
    <w:rsid w:val="24972D67"/>
    <w:rsid w:val="24A81685"/>
    <w:rsid w:val="24F34EF3"/>
    <w:rsid w:val="24FA5E2B"/>
    <w:rsid w:val="2500018D"/>
    <w:rsid w:val="255340D4"/>
    <w:rsid w:val="25652831"/>
    <w:rsid w:val="257E3581"/>
    <w:rsid w:val="25923078"/>
    <w:rsid w:val="25C746DE"/>
    <w:rsid w:val="25D42492"/>
    <w:rsid w:val="25E53025"/>
    <w:rsid w:val="25F6490A"/>
    <w:rsid w:val="26177E5B"/>
    <w:rsid w:val="26245BB9"/>
    <w:rsid w:val="26412451"/>
    <w:rsid w:val="2644426C"/>
    <w:rsid w:val="264839C0"/>
    <w:rsid w:val="26484704"/>
    <w:rsid w:val="268F48FA"/>
    <w:rsid w:val="26A465B6"/>
    <w:rsid w:val="26C10239"/>
    <w:rsid w:val="26CB49F1"/>
    <w:rsid w:val="26CC3E34"/>
    <w:rsid w:val="26FA35C9"/>
    <w:rsid w:val="270D40F1"/>
    <w:rsid w:val="27163959"/>
    <w:rsid w:val="272462B7"/>
    <w:rsid w:val="273962F5"/>
    <w:rsid w:val="276C49E9"/>
    <w:rsid w:val="27A93C2E"/>
    <w:rsid w:val="27C4091D"/>
    <w:rsid w:val="27D81D2D"/>
    <w:rsid w:val="27DA2EEC"/>
    <w:rsid w:val="27DB43E6"/>
    <w:rsid w:val="280E1C87"/>
    <w:rsid w:val="28173E13"/>
    <w:rsid w:val="286E5FE0"/>
    <w:rsid w:val="286F14C3"/>
    <w:rsid w:val="28934F64"/>
    <w:rsid w:val="28A53B98"/>
    <w:rsid w:val="28B11B76"/>
    <w:rsid w:val="28C179AA"/>
    <w:rsid w:val="28F25563"/>
    <w:rsid w:val="29576D3C"/>
    <w:rsid w:val="296653B4"/>
    <w:rsid w:val="297B7F78"/>
    <w:rsid w:val="29904341"/>
    <w:rsid w:val="29EF167C"/>
    <w:rsid w:val="2A9D0C90"/>
    <w:rsid w:val="2AAA7A67"/>
    <w:rsid w:val="2ABF1770"/>
    <w:rsid w:val="2ACA41EE"/>
    <w:rsid w:val="2AD645B3"/>
    <w:rsid w:val="2AE55EB3"/>
    <w:rsid w:val="2AF24BD8"/>
    <w:rsid w:val="2B096C7A"/>
    <w:rsid w:val="2B0A5F2F"/>
    <w:rsid w:val="2B0C07AA"/>
    <w:rsid w:val="2B1564D3"/>
    <w:rsid w:val="2B286BC5"/>
    <w:rsid w:val="2B403670"/>
    <w:rsid w:val="2B5D49F2"/>
    <w:rsid w:val="2B5E76BD"/>
    <w:rsid w:val="2B7C48F8"/>
    <w:rsid w:val="2B861D13"/>
    <w:rsid w:val="2B953DAE"/>
    <w:rsid w:val="2BB91DDF"/>
    <w:rsid w:val="2BE32683"/>
    <w:rsid w:val="2BE70A6B"/>
    <w:rsid w:val="2BED5AB8"/>
    <w:rsid w:val="2BF83473"/>
    <w:rsid w:val="2BFE0825"/>
    <w:rsid w:val="2C161471"/>
    <w:rsid w:val="2C2C06E6"/>
    <w:rsid w:val="2C2D2523"/>
    <w:rsid w:val="2C3A5C53"/>
    <w:rsid w:val="2C6A13AC"/>
    <w:rsid w:val="2C8B40B7"/>
    <w:rsid w:val="2CED46FC"/>
    <w:rsid w:val="2D17419D"/>
    <w:rsid w:val="2D921493"/>
    <w:rsid w:val="2DEA1248"/>
    <w:rsid w:val="2DFE6766"/>
    <w:rsid w:val="2E151EA8"/>
    <w:rsid w:val="2E1D765B"/>
    <w:rsid w:val="2E23089F"/>
    <w:rsid w:val="2E3B1C78"/>
    <w:rsid w:val="2E794C8D"/>
    <w:rsid w:val="2EA341AA"/>
    <w:rsid w:val="2ED83EA8"/>
    <w:rsid w:val="2EEC1F7C"/>
    <w:rsid w:val="2EF36D23"/>
    <w:rsid w:val="2F4128F5"/>
    <w:rsid w:val="2F57706B"/>
    <w:rsid w:val="2F815BD9"/>
    <w:rsid w:val="2F8C6E2B"/>
    <w:rsid w:val="2F906765"/>
    <w:rsid w:val="2FAC6072"/>
    <w:rsid w:val="2FC02E95"/>
    <w:rsid w:val="30041A3F"/>
    <w:rsid w:val="30203680"/>
    <w:rsid w:val="30726DE1"/>
    <w:rsid w:val="307F5775"/>
    <w:rsid w:val="30834AD3"/>
    <w:rsid w:val="30857C93"/>
    <w:rsid w:val="30D548B4"/>
    <w:rsid w:val="30D54F94"/>
    <w:rsid w:val="30D94242"/>
    <w:rsid w:val="30E25EAC"/>
    <w:rsid w:val="30E56207"/>
    <w:rsid w:val="30FC3493"/>
    <w:rsid w:val="31012D73"/>
    <w:rsid w:val="31797231"/>
    <w:rsid w:val="31AE367F"/>
    <w:rsid w:val="3207110B"/>
    <w:rsid w:val="32270D4A"/>
    <w:rsid w:val="3242092B"/>
    <w:rsid w:val="32606412"/>
    <w:rsid w:val="326C1E3D"/>
    <w:rsid w:val="32730601"/>
    <w:rsid w:val="32753398"/>
    <w:rsid w:val="32853CBE"/>
    <w:rsid w:val="32A075CF"/>
    <w:rsid w:val="32DA1741"/>
    <w:rsid w:val="33017D5F"/>
    <w:rsid w:val="33115A19"/>
    <w:rsid w:val="3327356F"/>
    <w:rsid w:val="332C3EFE"/>
    <w:rsid w:val="333C0920"/>
    <w:rsid w:val="334918DF"/>
    <w:rsid w:val="335E6781"/>
    <w:rsid w:val="33B64FCD"/>
    <w:rsid w:val="34040F4A"/>
    <w:rsid w:val="3404565F"/>
    <w:rsid w:val="341C025D"/>
    <w:rsid w:val="3433635B"/>
    <w:rsid w:val="344D0C6B"/>
    <w:rsid w:val="34611B72"/>
    <w:rsid w:val="34626974"/>
    <w:rsid w:val="34967726"/>
    <w:rsid w:val="34C3230A"/>
    <w:rsid w:val="34E418D3"/>
    <w:rsid w:val="34FC5248"/>
    <w:rsid w:val="352168B4"/>
    <w:rsid w:val="356264D8"/>
    <w:rsid w:val="35816E72"/>
    <w:rsid w:val="35860B89"/>
    <w:rsid w:val="35A53FFE"/>
    <w:rsid w:val="35B5014D"/>
    <w:rsid w:val="35CD6300"/>
    <w:rsid w:val="35DA0C25"/>
    <w:rsid w:val="360838BF"/>
    <w:rsid w:val="368F2F3D"/>
    <w:rsid w:val="36A5297B"/>
    <w:rsid w:val="36A755E3"/>
    <w:rsid w:val="36BA57DF"/>
    <w:rsid w:val="36EA2EF3"/>
    <w:rsid w:val="375A649C"/>
    <w:rsid w:val="37602666"/>
    <w:rsid w:val="37A646C0"/>
    <w:rsid w:val="37B27E2F"/>
    <w:rsid w:val="37BA3CF6"/>
    <w:rsid w:val="37CC3806"/>
    <w:rsid w:val="382839D3"/>
    <w:rsid w:val="38304D5D"/>
    <w:rsid w:val="383A7E70"/>
    <w:rsid w:val="38466A97"/>
    <w:rsid w:val="38866501"/>
    <w:rsid w:val="38C55CA6"/>
    <w:rsid w:val="38E24241"/>
    <w:rsid w:val="390960C8"/>
    <w:rsid w:val="3949631E"/>
    <w:rsid w:val="395A3FB5"/>
    <w:rsid w:val="39652705"/>
    <w:rsid w:val="39966FA3"/>
    <w:rsid w:val="39980881"/>
    <w:rsid w:val="399F036E"/>
    <w:rsid w:val="39A8329D"/>
    <w:rsid w:val="39BA0674"/>
    <w:rsid w:val="39C042ED"/>
    <w:rsid w:val="3A8D1323"/>
    <w:rsid w:val="3A9B5B8A"/>
    <w:rsid w:val="3ABC1282"/>
    <w:rsid w:val="3ADC2FD1"/>
    <w:rsid w:val="3AEB355D"/>
    <w:rsid w:val="3B0725F9"/>
    <w:rsid w:val="3B0922F6"/>
    <w:rsid w:val="3B0D2CD2"/>
    <w:rsid w:val="3B787AC5"/>
    <w:rsid w:val="3B955DA6"/>
    <w:rsid w:val="3BA23462"/>
    <w:rsid w:val="3BC804A7"/>
    <w:rsid w:val="3BD64206"/>
    <w:rsid w:val="3BE70FB8"/>
    <w:rsid w:val="3C2B3463"/>
    <w:rsid w:val="3C402790"/>
    <w:rsid w:val="3C43624A"/>
    <w:rsid w:val="3C5F33FD"/>
    <w:rsid w:val="3C8A160F"/>
    <w:rsid w:val="3CAA7E37"/>
    <w:rsid w:val="3CB82A6C"/>
    <w:rsid w:val="3CED5782"/>
    <w:rsid w:val="3D303548"/>
    <w:rsid w:val="3D396C7C"/>
    <w:rsid w:val="3D540F50"/>
    <w:rsid w:val="3D7E31DA"/>
    <w:rsid w:val="3D842199"/>
    <w:rsid w:val="3D954616"/>
    <w:rsid w:val="3DBA7793"/>
    <w:rsid w:val="3DC56E26"/>
    <w:rsid w:val="3DE576DE"/>
    <w:rsid w:val="3E1759EE"/>
    <w:rsid w:val="3E473B25"/>
    <w:rsid w:val="3E727076"/>
    <w:rsid w:val="3EBD0DF5"/>
    <w:rsid w:val="3EC34EAF"/>
    <w:rsid w:val="3F2312D0"/>
    <w:rsid w:val="3F3473F3"/>
    <w:rsid w:val="3F353B1E"/>
    <w:rsid w:val="3F953C57"/>
    <w:rsid w:val="3FB15247"/>
    <w:rsid w:val="3FC752FD"/>
    <w:rsid w:val="3FD70926"/>
    <w:rsid w:val="401B21E4"/>
    <w:rsid w:val="401C5402"/>
    <w:rsid w:val="40916C5E"/>
    <w:rsid w:val="409935DD"/>
    <w:rsid w:val="40C02E7F"/>
    <w:rsid w:val="40D0278D"/>
    <w:rsid w:val="414C48A8"/>
    <w:rsid w:val="414E7159"/>
    <w:rsid w:val="41603530"/>
    <w:rsid w:val="41EC0C02"/>
    <w:rsid w:val="42310C07"/>
    <w:rsid w:val="42437D91"/>
    <w:rsid w:val="429F1E0D"/>
    <w:rsid w:val="42BA1E87"/>
    <w:rsid w:val="42C269D6"/>
    <w:rsid w:val="42DD1413"/>
    <w:rsid w:val="43014590"/>
    <w:rsid w:val="4311195E"/>
    <w:rsid w:val="43155CD0"/>
    <w:rsid w:val="4317651D"/>
    <w:rsid w:val="433C4C0C"/>
    <w:rsid w:val="43470659"/>
    <w:rsid w:val="43644773"/>
    <w:rsid w:val="4383719D"/>
    <w:rsid w:val="43A63C23"/>
    <w:rsid w:val="43BD59FD"/>
    <w:rsid w:val="43C1387E"/>
    <w:rsid w:val="440358D5"/>
    <w:rsid w:val="44251564"/>
    <w:rsid w:val="4429579B"/>
    <w:rsid w:val="44443522"/>
    <w:rsid w:val="446F2185"/>
    <w:rsid w:val="44846035"/>
    <w:rsid w:val="44A04DE4"/>
    <w:rsid w:val="44CF1DA9"/>
    <w:rsid w:val="44E34A1C"/>
    <w:rsid w:val="45067F3E"/>
    <w:rsid w:val="4557277E"/>
    <w:rsid w:val="456C15C6"/>
    <w:rsid w:val="45731140"/>
    <w:rsid w:val="4587701C"/>
    <w:rsid w:val="459821DD"/>
    <w:rsid w:val="45A644B9"/>
    <w:rsid w:val="45E611A5"/>
    <w:rsid w:val="45FE4F81"/>
    <w:rsid w:val="464607CE"/>
    <w:rsid w:val="46497EA9"/>
    <w:rsid w:val="465C35AF"/>
    <w:rsid w:val="469A09B2"/>
    <w:rsid w:val="46A6188A"/>
    <w:rsid w:val="46E468D0"/>
    <w:rsid w:val="46F24A04"/>
    <w:rsid w:val="473674EA"/>
    <w:rsid w:val="473B3981"/>
    <w:rsid w:val="474A16F3"/>
    <w:rsid w:val="474E25A9"/>
    <w:rsid w:val="476D2A3C"/>
    <w:rsid w:val="477B352C"/>
    <w:rsid w:val="478E29EA"/>
    <w:rsid w:val="47A0226F"/>
    <w:rsid w:val="47D320BD"/>
    <w:rsid w:val="47DC19B3"/>
    <w:rsid w:val="47FC13E4"/>
    <w:rsid w:val="48244E3F"/>
    <w:rsid w:val="48305E7F"/>
    <w:rsid w:val="487622F4"/>
    <w:rsid w:val="48B4213C"/>
    <w:rsid w:val="48C373B5"/>
    <w:rsid w:val="48DE2F8F"/>
    <w:rsid w:val="48FF7A08"/>
    <w:rsid w:val="4906551A"/>
    <w:rsid w:val="49082A5D"/>
    <w:rsid w:val="491C643E"/>
    <w:rsid w:val="49682003"/>
    <w:rsid w:val="497C3A9B"/>
    <w:rsid w:val="498B5DDB"/>
    <w:rsid w:val="49BB4F73"/>
    <w:rsid w:val="4A316C77"/>
    <w:rsid w:val="4A460E14"/>
    <w:rsid w:val="4AAF2D97"/>
    <w:rsid w:val="4AB6357D"/>
    <w:rsid w:val="4ADC6C01"/>
    <w:rsid w:val="4AEF2A8D"/>
    <w:rsid w:val="4B25054C"/>
    <w:rsid w:val="4B4B2CC5"/>
    <w:rsid w:val="4BC02D61"/>
    <w:rsid w:val="4BE3352B"/>
    <w:rsid w:val="4BE87EFB"/>
    <w:rsid w:val="4C2174FF"/>
    <w:rsid w:val="4C2329AA"/>
    <w:rsid w:val="4C3518E2"/>
    <w:rsid w:val="4C5658C8"/>
    <w:rsid w:val="4C827F29"/>
    <w:rsid w:val="4CCA2518"/>
    <w:rsid w:val="4CD55BBD"/>
    <w:rsid w:val="4D240F97"/>
    <w:rsid w:val="4D416F0A"/>
    <w:rsid w:val="4D5F1C23"/>
    <w:rsid w:val="4D9F04DE"/>
    <w:rsid w:val="4DB92BE1"/>
    <w:rsid w:val="4DC149F1"/>
    <w:rsid w:val="4DE832EC"/>
    <w:rsid w:val="4DF44F04"/>
    <w:rsid w:val="4DF82A69"/>
    <w:rsid w:val="4E0A5A59"/>
    <w:rsid w:val="4E111EC6"/>
    <w:rsid w:val="4E353966"/>
    <w:rsid w:val="4E3F2D9E"/>
    <w:rsid w:val="4E4647F6"/>
    <w:rsid w:val="4E876067"/>
    <w:rsid w:val="4F096A2C"/>
    <w:rsid w:val="4F1D436C"/>
    <w:rsid w:val="4F255D40"/>
    <w:rsid w:val="4F6139B8"/>
    <w:rsid w:val="4F7737C8"/>
    <w:rsid w:val="4FEA21BC"/>
    <w:rsid w:val="50057E8C"/>
    <w:rsid w:val="502C7251"/>
    <w:rsid w:val="5070041B"/>
    <w:rsid w:val="50713935"/>
    <w:rsid w:val="50BB7A74"/>
    <w:rsid w:val="50BC103C"/>
    <w:rsid w:val="50C85DA6"/>
    <w:rsid w:val="50D672D1"/>
    <w:rsid w:val="513564DA"/>
    <w:rsid w:val="51517251"/>
    <w:rsid w:val="51726357"/>
    <w:rsid w:val="51B740FC"/>
    <w:rsid w:val="51BA1464"/>
    <w:rsid w:val="51BB25F2"/>
    <w:rsid w:val="51CB6B4A"/>
    <w:rsid w:val="51D00E44"/>
    <w:rsid w:val="51EF0F78"/>
    <w:rsid w:val="51F36C09"/>
    <w:rsid w:val="52212249"/>
    <w:rsid w:val="522263B5"/>
    <w:rsid w:val="52287AE7"/>
    <w:rsid w:val="52394E68"/>
    <w:rsid w:val="5275059E"/>
    <w:rsid w:val="52826544"/>
    <w:rsid w:val="5298518D"/>
    <w:rsid w:val="52A03CC7"/>
    <w:rsid w:val="52A85FEF"/>
    <w:rsid w:val="52B550D9"/>
    <w:rsid w:val="53016BDE"/>
    <w:rsid w:val="531C6AF2"/>
    <w:rsid w:val="534965B9"/>
    <w:rsid w:val="53910651"/>
    <w:rsid w:val="53922C91"/>
    <w:rsid w:val="53B35D44"/>
    <w:rsid w:val="53C060E0"/>
    <w:rsid w:val="53D0549C"/>
    <w:rsid w:val="53F85276"/>
    <w:rsid w:val="540F53DB"/>
    <w:rsid w:val="5428286E"/>
    <w:rsid w:val="54496C8E"/>
    <w:rsid w:val="545C6AF1"/>
    <w:rsid w:val="54CE76EA"/>
    <w:rsid w:val="54DE33C1"/>
    <w:rsid w:val="54DE671E"/>
    <w:rsid w:val="54FA232C"/>
    <w:rsid w:val="55073145"/>
    <w:rsid w:val="55073A3F"/>
    <w:rsid w:val="550F521E"/>
    <w:rsid w:val="551212CA"/>
    <w:rsid w:val="55160375"/>
    <w:rsid w:val="55163BE3"/>
    <w:rsid w:val="552A0900"/>
    <w:rsid w:val="554A522D"/>
    <w:rsid w:val="55671958"/>
    <w:rsid w:val="556A2B7D"/>
    <w:rsid w:val="5570616E"/>
    <w:rsid w:val="557F1240"/>
    <w:rsid w:val="5582190C"/>
    <w:rsid w:val="55B13F53"/>
    <w:rsid w:val="55B701BC"/>
    <w:rsid w:val="55B96C80"/>
    <w:rsid w:val="55CF3F56"/>
    <w:rsid w:val="55D62AE3"/>
    <w:rsid w:val="55E86D8D"/>
    <w:rsid w:val="55F30027"/>
    <w:rsid w:val="564B0DB5"/>
    <w:rsid w:val="564B4381"/>
    <w:rsid w:val="56623789"/>
    <w:rsid w:val="566B4381"/>
    <w:rsid w:val="56736ABB"/>
    <w:rsid w:val="56752B74"/>
    <w:rsid w:val="56846D2C"/>
    <w:rsid w:val="568E20AB"/>
    <w:rsid w:val="56B50868"/>
    <w:rsid w:val="56C75AF9"/>
    <w:rsid w:val="5706608A"/>
    <w:rsid w:val="570A0F82"/>
    <w:rsid w:val="57455A3E"/>
    <w:rsid w:val="57726C4D"/>
    <w:rsid w:val="57752C36"/>
    <w:rsid w:val="579D0871"/>
    <w:rsid w:val="57A33C89"/>
    <w:rsid w:val="57DE3A27"/>
    <w:rsid w:val="57F86FE8"/>
    <w:rsid w:val="582965CD"/>
    <w:rsid w:val="586B52EC"/>
    <w:rsid w:val="58BF66DA"/>
    <w:rsid w:val="58D10B6A"/>
    <w:rsid w:val="58E03F06"/>
    <w:rsid w:val="58E80851"/>
    <w:rsid w:val="58F03826"/>
    <w:rsid w:val="58F861BB"/>
    <w:rsid w:val="59052120"/>
    <w:rsid w:val="590B1C82"/>
    <w:rsid w:val="5913766D"/>
    <w:rsid w:val="59174957"/>
    <w:rsid w:val="592D2717"/>
    <w:rsid w:val="59354D9C"/>
    <w:rsid w:val="594C388F"/>
    <w:rsid w:val="5970537D"/>
    <w:rsid w:val="597C1ABF"/>
    <w:rsid w:val="599817B5"/>
    <w:rsid w:val="59A424FC"/>
    <w:rsid w:val="59A86C7C"/>
    <w:rsid w:val="59C36CA6"/>
    <w:rsid w:val="59D9651C"/>
    <w:rsid w:val="59E20672"/>
    <w:rsid w:val="59E77C59"/>
    <w:rsid w:val="59F4423F"/>
    <w:rsid w:val="59FD61C0"/>
    <w:rsid w:val="5A071521"/>
    <w:rsid w:val="5A200E7D"/>
    <w:rsid w:val="5A20436B"/>
    <w:rsid w:val="5A485873"/>
    <w:rsid w:val="5A533F53"/>
    <w:rsid w:val="5A572B1C"/>
    <w:rsid w:val="5A6015D1"/>
    <w:rsid w:val="5A866F7C"/>
    <w:rsid w:val="5AA2156A"/>
    <w:rsid w:val="5AA7218C"/>
    <w:rsid w:val="5AD82661"/>
    <w:rsid w:val="5B145680"/>
    <w:rsid w:val="5B2B436C"/>
    <w:rsid w:val="5B3A0574"/>
    <w:rsid w:val="5B512A7D"/>
    <w:rsid w:val="5B513A04"/>
    <w:rsid w:val="5B74609C"/>
    <w:rsid w:val="5B8C20EF"/>
    <w:rsid w:val="5BC72BE1"/>
    <w:rsid w:val="5BCE3974"/>
    <w:rsid w:val="5BD06B13"/>
    <w:rsid w:val="5BD11F15"/>
    <w:rsid w:val="5BD41886"/>
    <w:rsid w:val="5C09338C"/>
    <w:rsid w:val="5C1A0CAC"/>
    <w:rsid w:val="5C352CDE"/>
    <w:rsid w:val="5C4A347E"/>
    <w:rsid w:val="5C4E409A"/>
    <w:rsid w:val="5C530636"/>
    <w:rsid w:val="5C6A7303"/>
    <w:rsid w:val="5C710425"/>
    <w:rsid w:val="5C84589C"/>
    <w:rsid w:val="5C8F1D1C"/>
    <w:rsid w:val="5C9A535D"/>
    <w:rsid w:val="5CA53ACD"/>
    <w:rsid w:val="5CC92C67"/>
    <w:rsid w:val="5CCC61BF"/>
    <w:rsid w:val="5CF9024B"/>
    <w:rsid w:val="5D1B313B"/>
    <w:rsid w:val="5D31022A"/>
    <w:rsid w:val="5D7C6A68"/>
    <w:rsid w:val="5D992BAC"/>
    <w:rsid w:val="5DDA3773"/>
    <w:rsid w:val="5DE6626D"/>
    <w:rsid w:val="5DED70EE"/>
    <w:rsid w:val="5E0E259F"/>
    <w:rsid w:val="5E1577B3"/>
    <w:rsid w:val="5E2615C4"/>
    <w:rsid w:val="5E293B06"/>
    <w:rsid w:val="5E4D66BE"/>
    <w:rsid w:val="5E515FE0"/>
    <w:rsid w:val="5E522481"/>
    <w:rsid w:val="5E596972"/>
    <w:rsid w:val="5E632D32"/>
    <w:rsid w:val="5E6B340C"/>
    <w:rsid w:val="5E782EB8"/>
    <w:rsid w:val="5E910B3F"/>
    <w:rsid w:val="5E973823"/>
    <w:rsid w:val="5EA65375"/>
    <w:rsid w:val="5EAD0606"/>
    <w:rsid w:val="5EBC5879"/>
    <w:rsid w:val="5EC5265F"/>
    <w:rsid w:val="5F3952C4"/>
    <w:rsid w:val="5F4646CC"/>
    <w:rsid w:val="5F6A76D4"/>
    <w:rsid w:val="5F856F33"/>
    <w:rsid w:val="5FC26661"/>
    <w:rsid w:val="5FDB2465"/>
    <w:rsid w:val="5FE91007"/>
    <w:rsid w:val="604C40AD"/>
    <w:rsid w:val="60532490"/>
    <w:rsid w:val="60670929"/>
    <w:rsid w:val="609C1BB5"/>
    <w:rsid w:val="60A57742"/>
    <w:rsid w:val="60FC63BB"/>
    <w:rsid w:val="60FF2B34"/>
    <w:rsid w:val="610B17E9"/>
    <w:rsid w:val="614E387A"/>
    <w:rsid w:val="615279C1"/>
    <w:rsid w:val="6185637F"/>
    <w:rsid w:val="61A17971"/>
    <w:rsid w:val="61B33FAD"/>
    <w:rsid w:val="61C2086E"/>
    <w:rsid w:val="61ED62E4"/>
    <w:rsid w:val="62762F76"/>
    <w:rsid w:val="628D2BF4"/>
    <w:rsid w:val="62967A9C"/>
    <w:rsid w:val="62AD7B9B"/>
    <w:rsid w:val="62B94AEB"/>
    <w:rsid w:val="62CD048D"/>
    <w:rsid w:val="62CE0F90"/>
    <w:rsid w:val="62ED59EB"/>
    <w:rsid w:val="637B3CFF"/>
    <w:rsid w:val="637C5B04"/>
    <w:rsid w:val="637F6423"/>
    <w:rsid w:val="63A61110"/>
    <w:rsid w:val="63BB1C8B"/>
    <w:rsid w:val="63BC2754"/>
    <w:rsid w:val="63CC32A6"/>
    <w:rsid w:val="63CD254B"/>
    <w:rsid w:val="63F64763"/>
    <w:rsid w:val="640F5431"/>
    <w:rsid w:val="64193CD0"/>
    <w:rsid w:val="64195186"/>
    <w:rsid w:val="641D2EFD"/>
    <w:rsid w:val="6423743B"/>
    <w:rsid w:val="6448538C"/>
    <w:rsid w:val="644E665C"/>
    <w:rsid w:val="64527B45"/>
    <w:rsid w:val="646467D2"/>
    <w:rsid w:val="64782A84"/>
    <w:rsid w:val="6488540B"/>
    <w:rsid w:val="64904D33"/>
    <w:rsid w:val="64BC45C1"/>
    <w:rsid w:val="64D4422C"/>
    <w:rsid w:val="64D93AC5"/>
    <w:rsid w:val="64F570A1"/>
    <w:rsid w:val="65256615"/>
    <w:rsid w:val="65383C50"/>
    <w:rsid w:val="653E53C6"/>
    <w:rsid w:val="6583651E"/>
    <w:rsid w:val="65B75EC1"/>
    <w:rsid w:val="65BE5C41"/>
    <w:rsid w:val="65CA220F"/>
    <w:rsid w:val="65DB4AC2"/>
    <w:rsid w:val="65E21BEE"/>
    <w:rsid w:val="65E61FD9"/>
    <w:rsid w:val="66084840"/>
    <w:rsid w:val="668C2A15"/>
    <w:rsid w:val="669254D9"/>
    <w:rsid w:val="66BB79F3"/>
    <w:rsid w:val="66E172CA"/>
    <w:rsid w:val="66FB6480"/>
    <w:rsid w:val="672948F1"/>
    <w:rsid w:val="672E3745"/>
    <w:rsid w:val="67E531F6"/>
    <w:rsid w:val="67EF2E58"/>
    <w:rsid w:val="68045491"/>
    <w:rsid w:val="680B276F"/>
    <w:rsid w:val="681723CF"/>
    <w:rsid w:val="68474A5B"/>
    <w:rsid w:val="684A6E96"/>
    <w:rsid w:val="686537DE"/>
    <w:rsid w:val="689941E8"/>
    <w:rsid w:val="68C46620"/>
    <w:rsid w:val="68EC5278"/>
    <w:rsid w:val="693A6625"/>
    <w:rsid w:val="6948245C"/>
    <w:rsid w:val="694B6920"/>
    <w:rsid w:val="69576764"/>
    <w:rsid w:val="69595AA9"/>
    <w:rsid w:val="696C656F"/>
    <w:rsid w:val="69864A8E"/>
    <w:rsid w:val="69B20260"/>
    <w:rsid w:val="69BB1FDC"/>
    <w:rsid w:val="69D916C2"/>
    <w:rsid w:val="6A164547"/>
    <w:rsid w:val="6A1E6150"/>
    <w:rsid w:val="6A227D76"/>
    <w:rsid w:val="6A4B4C70"/>
    <w:rsid w:val="6A64003C"/>
    <w:rsid w:val="6A643711"/>
    <w:rsid w:val="6A856E03"/>
    <w:rsid w:val="6ACD5AD0"/>
    <w:rsid w:val="6ADA242B"/>
    <w:rsid w:val="6AE20CB8"/>
    <w:rsid w:val="6B390F75"/>
    <w:rsid w:val="6B655A6E"/>
    <w:rsid w:val="6B697F76"/>
    <w:rsid w:val="6BAA51E1"/>
    <w:rsid w:val="6BB140BD"/>
    <w:rsid w:val="6BD727DC"/>
    <w:rsid w:val="6BEA13C0"/>
    <w:rsid w:val="6BF37700"/>
    <w:rsid w:val="6C0C784B"/>
    <w:rsid w:val="6C0E4D78"/>
    <w:rsid w:val="6C3C1C06"/>
    <w:rsid w:val="6CB03B06"/>
    <w:rsid w:val="6CB931AD"/>
    <w:rsid w:val="6CD417DC"/>
    <w:rsid w:val="6CDC10FC"/>
    <w:rsid w:val="6CE62274"/>
    <w:rsid w:val="6CFD4503"/>
    <w:rsid w:val="6D50176E"/>
    <w:rsid w:val="6D5732A7"/>
    <w:rsid w:val="6D72359E"/>
    <w:rsid w:val="6D84623E"/>
    <w:rsid w:val="6D887F94"/>
    <w:rsid w:val="6DDD7241"/>
    <w:rsid w:val="6DED06AC"/>
    <w:rsid w:val="6DF01340"/>
    <w:rsid w:val="6DF64E91"/>
    <w:rsid w:val="6E2A35BE"/>
    <w:rsid w:val="6E2A58A6"/>
    <w:rsid w:val="6E3508F0"/>
    <w:rsid w:val="6E613795"/>
    <w:rsid w:val="6E857ACC"/>
    <w:rsid w:val="6ECE2029"/>
    <w:rsid w:val="6EDA64C0"/>
    <w:rsid w:val="6EE11B63"/>
    <w:rsid w:val="6F283302"/>
    <w:rsid w:val="6F8305B0"/>
    <w:rsid w:val="6F8E2D55"/>
    <w:rsid w:val="6FA81311"/>
    <w:rsid w:val="6FCC15BB"/>
    <w:rsid w:val="6FFA0756"/>
    <w:rsid w:val="703D6EF4"/>
    <w:rsid w:val="7091272F"/>
    <w:rsid w:val="70AF4754"/>
    <w:rsid w:val="70C229C4"/>
    <w:rsid w:val="70CD5D7C"/>
    <w:rsid w:val="70D372A7"/>
    <w:rsid w:val="710C717F"/>
    <w:rsid w:val="71284F58"/>
    <w:rsid w:val="712E7859"/>
    <w:rsid w:val="714A4041"/>
    <w:rsid w:val="71622888"/>
    <w:rsid w:val="71802BA2"/>
    <w:rsid w:val="71C24627"/>
    <w:rsid w:val="721C3F61"/>
    <w:rsid w:val="7239688D"/>
    <w:rsid w:val="724676E4"/>
    <w:rsid w:val="725846E6"/>
    <w:rsid w:val="72625AB2"/>
    <w:rsid w:val="72866FF0"/>
    <w:rsid w:val="729063A6"/>
    <w:rsid w:val="72936CE5"/>
    <w:rsid w:val="72EA18D3"/>
    <w:rsid w:val="72F406B3"/>
    <w:rsid w:val="72FC08D1"/>
    <w:rsid w:val="733A7184"/>
    <w:rsid w:val="737A1EA8"/>
    <w:rsid w:val="73982B23"/>
    <w:rsid w:val="73A11424"/>
    <w:rsid w:val="73A90B1E"/>
    <w:rsid w:val="73AA2B9B"/>
    <w:rsid w:val="73C44C10"/>
    <w:rsid w:val="73CC3CE8"/>
    <w:rsid w:val="73DD6111"/>
    <w:rsid w:val="73F30493"/>
    <w:rsid w:val="746F1CB8"/>
    <w:rsid w:val="74886EF1"/>
    <w:rsid w:val="74AD1720"/>
    <w:rsid w:val="74E55D78"/>
    <w:rsid w:val="75401080"/>
    <w:rsid w:val="754C1EF6"/>
    <w:rsid w:val="75661CDA"/>
    <w:rsid w:val="757B2C99"/>
    <w:rsid w:val="75D57D51"/>
    <w:rsid w:val="75E55A0B"/>
    <w:rsid w:val="75FE3BCF"/>
    <w:rsid w:val="76041EFA"/>
    <w:rsid w:val="76300D62"/>
    <w:rsid w:val="763A387D"/>
    <w:rsid w:val="763C1130"/>
    <w:rsid w:val="764C78C0"/>
    <w:rsid w:val="767E5FF1"/>
    <w:rsid w:val="76C265DE"/>
    <w:rsid w:val="76FF19B7"/>
    <w:rsid w:val="77145C2B"/>
    <w:rsid w:val="774946B8"/>
    <w:rsid w:val="77545B5E"/>
    <w:rsid w:val="776610EB"/>
    <w:rsid w:val="776F0802"/>
    <w:rsid w:val="77787354"/>
    <w:rsid w:val="778E0603"/>
    <w:rsid w:val="77991989"/>
    <w:rsid w:val="77A21243"/>
    <w:rsid w:val="77A37944"/>
    <w:rsid w:val="780B36D9"/>
    <w:rsid w:val="78342EC8"/>
    <w:rsid w:val="787156B1"/>
    <w:rsid w:val="787A26B8"/>
    <w:rsid w:val="787A39B3"/>
    <w:rsid w:val="787D458F"/>
    <w:rsid w:val="78874953"/>
    <w:rsid w:val="789E5CA1"/>
    <w:rsid w:val="78A33258"/>
    <w:rsid w:val="78D8063A"/>
    <w:rsid w:val="791A4C41"/>
    <w:rsid w:val="797F0A67"/>
    <w:rsid w:val="799025D1"/>
    <w:rsid w:val="799302D4"/>
    <w:rsid w:val="79935E09"/>
    <w:rsid w:val="79A9773D"/>
    <w:rsid w:val="79AE474E"/>
    <w:rsid w:val="79EE0E28"/>
    <w:rsid w:val="7A2B4E79"/>
    <w:rsid w:val="7A322852"/>
    <w:rsid w:val="7A9A3F86"/>
    <w:rsid w:val="7AB22AAE"/>
    <w:rsid w:val="7AF535A1"/>
    <w:rsid w:val="7AF63B3F"/>
    <w:rsid w:val="7B0F48A8"/>
    <w:rsid w:val="7B1B79CF"/>
    <w:rsid w:val="7B1E4474"/>
    <w:rsid w:val="7B5F48B1"/>
    <w:rsid w:val="7B8E6337"/>
    <w:rsid w:val="7BF813CC"/>
    <w:rsid w:val="7BF96139"/>
    <w:rsid w:val="7BFF6B7A"/>
    <w:rsid w:val="7C227295"/>
    <w:rsid w:val="7C2F166E"/>
    <w:rsid w:val="7C30146E"/>
    <w:rsid w:val="7C5A2627"/>
    <w:rsid w:val="7C655457"/>
    <w:rsid w:val="7CB32408"/>
    <w:rsid w:val="7CDB7EC1"/>
    <w:rsid w:val="7CEE3200"/>
    <w:rsid w:val="7CEE69CD"/>
    <w:rsid w:val="7CF867F3"/>
    <w:rsid w:val="7CFA4A9E"/>
    <w:rsid w:val="7D02492E"/>
    <w:rsid w:val="7D177819"/>
    <w:rsid w:val="7D4912E4"/>
    <w:rsid w:val="7D9B0E68"/>
    <w:rsid w:val="7DE33B81"/>
    <w:rsid w:val="7E045A51"/>
    <w:rsid w:val="7E0743C1"/>
    <w:rsid w:val="7E673874"/>
    <w:rsid w:val="7E71001D"/>
    <w:rsid w:val="7EAE7CE9"/>
    <w:rsid w:val="7EC012E9"/>
    <w:rsid w:val="7F0551BF"/>
    <w:rsid w:val="7F777FA6"/>
    <w:rsid w:val="7F7913B6"/>
    <w:rsid w:val="7FA1158C"/>
    <w:rsid w:val="7FA9750A"/>
    <w:rsid w:val="7FE96A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8"/>
    </w:rPr>
  </w:style>
  <w:style w:type="paragraph" w:styleId="1">
    <w:name w:val="heading 1"/>
    <w:basedOn w:val="a"/>
    <w:next w:val="a"/>
    <w:qFormat/>
    <w:pPr>
      <w:keepNext/>
      <w:snapToGrid w:val="0"/>
      <w:spacing w:line="360" w:lineRule="atLeast"/>
      <w:outlineLvl w:val="0"/>
    </w:pPr>
    <w:rPr>
      <w:rFonts w:ascii="宋体"/>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pPr>
      <w:keepNext/>
      <w:keepLines/>
      <w:spacing w:before="260" w:after="260" w:line="413" w:lineRule="auto"/>
      <w:outlineLvl w:val="2"/>
    </w:pPr>
    <w:rPr>
      <w:b/>
      <w:sz w:val="32"/>
    </w:rPr>
  </w:style>
  <w:style w:type="paragraph" w:styleId="4">
    <w:name w:val="heading 4"/>
    <w:basedOn w:val="a"/>
    <w:next w:val="a"/>
    <w:qFormat/>
    <w:pPr>
      <w:keepNext/>
      <w:keepLines/>
      <w:spacing w:before="280" w:after="290" w:line="372" w:lineRule="auto"/>
      <w:outlineLvl w:val="3"/>
    </w:pPr>
    <w:rPr>
      <w:rFonts w:ascii="Arial" w:eastAsia="黑体" w:hAnsi="Arial"/>
      <w:b/>
    </w:rPr>
  </w:style>
  <w:style w:type="paragraph" w:styleId="5">
    <w:name w:val="heading 5"/>
    <w:basedOn w:val="a"/>
    <w:next w:val="a"/>
    <w:qFormat/>
    <w:pPr>
      <w:keepNext/>
      <w:keepLines/>
      <w:tabs>
        <w:tab w:val="left" w:pos="2551"/>
      </w:tabs>
      <w:spacing w:before="280" w:after="290" w:line="372" w:lineRule="auto"/>
      <w:ind w:left="2551" w:hanging="850"/>
      <w:outlineLvl w:val="4"/>
    </w:pPr>
    <w:rPr>
      <w:b/>
    </w:rPr>
  </w:style>
  <w:style w:type="paragraph" w:styleId="6">
    <w:name w:val="heading 6"/>
    <w:basedOn w:val="a"/>
    <w:next w:val="a"/>
    <w:qFormat/>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
    <w:next w:val="a"/>
    <w:qFormat/>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
    <w:next w:val="a"/>
    <w:qFormat/>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
    <w:next w:val="a"/>
    <w:qFormat/>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basedOn w:val="Char0"/>
    <w:link w:val="a3"/>
    <w:rPr>
      <w:sz w:val="24"/>
    </w:rPr>
  </w:style>
  <w:style w:type="character" w:customStyle="1" w:styleId="CharChar2">
    <w:name w:val="Char Char2"/>
    <w:rPr>
      <w:rFonts w:eastAsia="宋体"/>
      <w:kern w:val="2"/>
      <w:sz w:val="18"/>
      <w:lang w:val="en-US" w:eastAsia="zh-CN"/>
    </w:rPr>
  </w:style>
  <w:style w:type="character" w:customStyle="1" w:styleId="CharChar11">
    <w:name w:val="Char Char11"/>
    <w:rPr>
      <w:rFonts w:ascii="宋体"/>
      <w:kern w:val="2"/>
      <w:sz w:val="28"/>
    </w:rPr>
  </w:style>
  <w:style w:type="character" w:customStyle="1" w:styleId="titleemph1">
    <w:name w:val="title_emph1"/>
    <w:rPr>
      <w:rFonts w:ascii="Arial" w:hAnsi="Arial" w:hint="default"/>
      <w:b/>
      <w:sz w:val="20"/>
    </w:rPr>
  </w:style>
  <w:style w:type="character" w:customStyle="1" w:styleId="CharChar3">
    <w:name w:val="Char Char3"/>
    <w:rPr>
      <w:rFonts w:eastAsia="宋体"/>
      <w:kern w:val="2"/>
      <w:sz w:val="18"/>
      <w:lang w:val="en-US" w:eastAsia="zh-CN"/>
    </w:rPr>
  </w:style>
  <w:style w:type="character" w:customStyle="1" w:styleId="2Char">
    <w:name w:val="标题 2 Char"/>
    <w:link w:val="2"/>
    <w:rPr>
      <w:rFonts w:ascii="Arial" w:eastAsia="黑体" w:hAnsi="Arial"/>
      <w:b/>
      <w:kern w:val="2"/>
      <w:sz w:val="32"/>
    </w:rPr>
  </w:style>
  <w:style w:type="character" w:styleId="a4">
    <w:name w:val="annotation reference"/>
    <w:rPr>
      <w:sz w:val="21"/>
      <w:szCs w:val="21"/>
    </w:rPr>
  </w:style>
  <w:style w:type="character" w:customStyle="1" w:styleId="CharChar7">
    <w:name w:val="Char Char7"/>
    <w:rPr>
      <w:rFonts w:ascii="宋体" w:eastAsia="宋体" w:hAnsi="宋体"/>
      <w:kern w:val="2"/>
      <w:sz w:val="28"/>
    </w:rPr>
  </w:style>
  <w:style w:type="character" w:customStyle="1" w:styleId="Char1">
    <w:name w:val="脚注文本 Char"/>
    <w:link w:val="a5"/>
    <w:rPr>
      <w:kern w:val="2"/>
      <w:sz w:val="18"/>
    </w:rPr>
  </w:style>
  <w:style w:type="character" w:customStyle="1" w:styleId="H2Char">
    <w:name w:val="H2 Char"/>
    <w:aliases w:val="h2 Char,Heading 2 Hidden Char,Heading 2 CCBS Char,2nd level Char,2 Char,Header 2 Char,l2 Char,Fab-2 Char,PIM2 Char,heading 2 Char,Titre3 Char,HD2 Char,sect 1.2 Char,第一章 标题 2 Char,ISO1 Char,Underrubrik1 Char,prop2 Char,UNDERRUBRIK 1-2 Char"/>
    <w:rPr>
      <w:rFonts w:ascii="Arial" w:eastAsia="宋体" w:hAnsi="Arial"/>
      <w:kern w:val="2"/>
      <w:sz w:val="28"/>
      <w:lang w:val="en-US" w:eastAsia="zh-CN"/>
    </w:rPr>
  </w:style>
  <w:style w:type="character" w:customStyle="1" w:styleId="content-white1">
    <w:name w:val="content-white1"/>
    <w:rPr>
      <w:color w:val="auto"/>
      <w:sz w:val="18"/>
      <w:u w:val="none"/>
    </w:rPr>
  </w:style>
  <w:style w:type="character" w:customStyle="1" w:styleId="CharChar">
    <w:name w:val="Char Char"/>
    <w:rPr>
      <w:rFonts w:ascii="宋体" w:eastAsia="宋体" w:hAnsi="宋体"/>
      <w:kern w:val="2"/>
      <w:sz w:val="24"/>
      <w:lang w:val="en-US" w:eastAsia="zh-CN" w:bidi="ar-SA"/>
    </w:rPr>
  </w:style>
  <w:style w:type="character" w:customStyle="1" w:styleId="top-det1">
    <w:name w:val="top-det1"/>
    <w:rPr>
      <w:b/>
      <w:color w:val="000000"/>
    </w:rPr>
  </w:style>
  <w:style w:type="character" w:customStyle="1" w:styleId="a6">
    <w:name w:val="样式 宋体"/>
    <w:rPr>
      <w:rFonts w:ascii="宋体" w:eastAsia="宋体" w:hAnsi="宋体"/>
      <w:sz w:val="28"/>
    </w:rPr>
  </w:style>
  <w:style w:type="character" w:customStyle="1" w:styleId="Char0">
    <w:name w:val="批注文字 Char"/>
    <w:link w:val="a7"/>
    <w:rPr>
      <w:sz w:val="24"/>
    </w:rPr>
  </w:style>
  <w:style w:type="character" w:customStyle="1" w:styleId="TableTextChar1Char">
    <w:name w:val="Table Text Char1 Char"/>
    <w:rPr>
      <w:rFonts w:ascii="Arial" w:hAnsi="Arial"/>
      <w:kern w:val="2"/>
      <w:sz w:val="18"/>
      <w:lang w:val="en-US" w:eastAsia="zh-CN" w:bidi="ar-SA"/>
    </w:rPr>
  </w:style>
  <w:style w:type="character" w:customStyle="1" w:styleId="2Char0">
    <w:name w:val="正文首行缩进 2 Char"/>
    <w:basedOn w:val="Char2"/>
    <w:link w:val="20"/>
    <w:rPr>
      <w:kern w:val="2"/>
      <w:sz w:val="44"/>
    </w:rPr>
  </w:style>
  <w:style w:type="character" w:customStyle="1" w:styleId="CharChar6">
    <w:name w:val="Char Char6"/>
    <w:rPr>
      <w:rFonts w:ascii="仿宋_GB2312" w:eastAsia="仿宋_GB2312"/>
      <w:kern w:val="2"/>
      <w:sz w:val="32"/>
    </w:rPr>
  </w:style>
  <w:style w:type="character" w:styleId="a8">
    <w:name w:val="Hyperlink"/>
    <w:uiPriority w:val="99"/>
    <w:rPr>
      <w:color w:val="0000FF"/>
      <w:u w:val="single"/>
    </w:rPr>
  </w:style>
  <w:style w:type="character" w:styleId="a9">
    <w:name w:val="FollowedHyperlink"/>
    <w:rPr>
      <w:color w:val="800080"/>
      <w:u w:val="single"/>
    </w:rPr>
  </w:style>
  <w:style w:type="character" w:customStyle="1" w:styleId="crowed11">
    <w:name w:val="crowed11"/>
    <w:rPr>
      <w:rFonts w:hint="default"/>
      <w:sz w:val="24"/>
    </w:rPr>
  </w:style>
  <w:style w:type="character" w:styleId="aa">
    <w:name w:val="Strong"/>
    <w:uiPriority w:val="22"/>
    <w:qFormat/>
    <w:rPr>
      <w:b/>
    </w:rPr>
  </w:style>
  <w:style w:type="character" w:customStyle="1" w:styleId="TableTextCharCharCharChar">
    <w:name w:val="Table Text Char Char Char Char"/>
    <w:link w:val="TableTextCharCharChar"/>
    <w:rPr>
      <w:rFonts w:ascii="Arial" w:hAnsi="Arial"/>
      <w:kern w:val="2"/>
      <w:sz w:val="18"/>
      <w:lang w:val="en-US" w:eastAsia="zh-CN" w:bidi="ar-SA"/>
    </w:rPr>
  </w:style>
  <w:style w:type="character" w:customStyle="1" w:styleId="Char3">
    <w:name w:val="日期 Char"/>
    <w:link w:val="ab"/>
    <w:rPr>
      <w:kern w:val="2"/>
      <w:sz w:val="28"/>
    </w:rPr>
  </w:style>
  <w:style w:type="character" w:styleId="ac">
    <w:name w:val="Emphasis"/>
    <w:qFormat/>
    <w:rPr>
      <w:i/>
    </w:rPr>
  </w:style>
  <w:style w:type="character" w:customStyle="1" w:styleId="v151">
    <w:name w:val="v151"/>
    <w:rPr>
      <w:sz w:val="18"/>
    </w:rPr>
  </w:style>
  <w:style w:type="character" w:styleId="ad">
    <w:name w:val="page number"/>
    <w:basedOn w:val="a0"/>
  </w:style>
  <w:style w:type="character" w:customStyle="1" w:styleId="Char2">
    <w:name w:val="正文文本缩进 Char"/>
    <w:link w:val="ae"/>
    <w:rPr>
      <w:kern w:val="2"/>
      <w:sz w:val="44"/>
    </w:rPr>
  </w:style>
  <w:style w:type="character" w:customStyle="1" w:styleId="Char4">
    <w:name w:val="正文 + 三号 Char"/>
    <w:aliases w:val="加粗 Char"/>
    <w:rPr>
      <w:rFonts w:eastAsia="宋体"/>
      <w:kern w:val="2"/>
      <w:sz w:val="21"/>
      <w:lang w:val="en-US" w:eastAsia="zh-CN"/>
    </w:rPr>
  </w:style>
  <w:style w:type="character" w:customStyle="1" w:styleId="font1">
    <w:name w:val="font1"/>
    <w:rPr>
      <w:color w:val="000000"/>
      <w:sz w:val="18"/>
    </w:rPr>
  </w:style>
  <w:style w:type="character" w:customStyle="1" w:styleId="11">
    <w:name w:val="未命名11"/>
    <w:rPr>
      <w:color w:val="77FFFF"/>
      <w:sz w:val="24"/>
    </w:rPr>
  </w:style>
  <w:style w:type="character" w:styleId="af">
    <w:name w:val="footnote reference"/>
    <w:rPr>
      <w:position w:val="6"/>
      <w:sz w:val="14"/>
      <w:vertAlign w:val="superscript"/>
    </w:rPr>
  </w:style>
  <w:style w:type="character" w:customStyle="1" w:styleId="Char5">
    <w:name w:val="小 Char"/>
    <w:aliases w:val="表格文字 Char,普通文字 Char Char1"/>
    <w:rPr>
      <w:rFonts w:ascii="宋体" w:eastAsia="宋体" w:hAnsi="Courier New"/>
      <w:kern w:val="2"/>
      <w:sz w:val="21"/>
      <w:lang w:val="en-US" w:eastAsia="zh-CN" w:bidi="ar-SA"/>
    </w:rPr>
  </w:style>
  <w:style w:type="character" w:customStyle="1" w:styleId="3Char">
    <w:name w:val="标题 3 Char"/>
    <w:link w:val="3"/>
    <w:rPr>
      <w:rFonts w:eastAsia="宋体"/>
      <w:b/>
      <w:kern w:val="2"/>
      <w:sz w:val="32"/>
      <w:lang w:val="en-US" w:eastAsia="zh-CN"/>
    </w:rPr>
  </w:style>
  <w:style w:type="character" w:customStyle="1" w:styleId="TableHeadingCharChar">
    <w:name w:val="Table Heading Char Char"/>
    <w:rPr>
      <w:rFonts w:ascii="Arial" w:eastAsia="黑体" w:hAnsi="Arial"/>
      <w:kern w:val="2"/>
      <w:sz w:val="18"/>
      <w:lang w:val="en-US" w:eastAsia="zh-CN"/>
    </w:rPr>
  </w:style>
  <w:style w:type="character" w:customStyle="1" w:styleId="Char6">
    <w:name w:val="纯文本 Char"/>
    <w:link w:val="af0"/>
    <w:rPr>
      <w:rFonts w:ascii="宋体" w:hAnsi="Courier New"/>
      <w:kern w:val="2"/>
      <w:sz w:val="21"/>
    </w:rPr>
  </w:style>
  <w:style w:type="character" w:customStyle="1" w:styleId="2Char1">
    <w:name w:val="正文文本缩进 2 Char"/>
    <w:link w:val="21"/>
    <w:rPr>
      <w:kern w:val="2"/>
      <w:sz w:val="28"/>
    </w:rPr>
  </w:style>
  <w:style w:type="character" w:customStyle="1" w:styleId="074Char1">
    <w:name w:val="标书正文:  0.74 厘米 Char1"/>
    <w:rPr>
      <w:rFonts w:eastAsia="宋体"/>
      <w:kern w:val="2"/>
      <w:sz w:val="24"/>
      <w:lang w:val="en-US" w:eastAsia="zh-CN"/>
    </w:rPr>
  </w:style>
  <w:style w:type="character" w:customStyle="1" w:styleId="CharChar4">
    <w:name w:val="Char Char4"/>
    <w:rPr>
      <w:rFonts w:eastAsia="宋体"/>
      <w:b/>
      <w:kern w:val="2"/>
      <w:sz w:val="21"/>
      <w:lang w:val="en-US" w:eastAsia="zh-CN"/>
    </w:rPr>
  </w:style>
  <w:style w:type="character" w:customStyle="1" w:styleId="CharChar5">
    <w:name w:val="Char Char5"/>
    <w:rPr>
      <w:rFonts w:ascii="Arial" w:eastAsia="宋体" w:hAnsi="Arial"/>
      <w:b/>
      <w:smallCaps/>
      <w:kern w:val="28"/>
      <w:sz w:val="36"/>
      <w:lang w:val="en-US" w:eastAsia="en-US"/>
    </w:rPr>
  </w:style>
  <w:style w:type="character" w:customStyle="1" w:styleId="Char7">
    <w:name w:val="文字 Char"/>
    <w:link w:val="af1"/>
    <w:rPr>
      <w:rFonts w:ascii="宋体"/>
      <w:kern w:val="2"/>
      <w:sz w:val="28"/>
    </w:rPr>
  </w:style>
  <w:style w:type="character" w:customStyle="1" w:styleId="TableTextChar">
    <w:name w:val="Table Text Char"/>
    <w:link w:val="TableText"/>
    <w:rPr>
      <w:rFonts w:ascii="Arial" w:hAnsi="Arial"/>
      <w:kern w:val="2"/>
      <w:sz w:val="18"/>
      <w:lang w:val="en-US" w:eastAsia="zh-CN" w:bidi="ar-SA"/>
    </w:rPr>
  </w:style>
  <w:style w:type="paragraph" w:customStyle="1" w:styleId="10">
    <w:name w:val="小标题 1"/>
    <w:basedOn w:val="a"/>
    <w:pPr>
      <w:autoSpaceDE w:val="0"/>
      <w:autoSpaceDN w:val="0"/>
      <w:adjustRightInd w:val="0"/>
      <w:spacing w:line="360" w:lineRule="atLeast"/>
    </w:pPr>
    <w:rPr>
      <w:rFonts w:ascii="文鼎粗黑" w:eastAsia="文鼎粗黑"/>
      <w:kern w:val="0"/>
      <w:sz w:val="22"/>
    </w:rPr>
  </w:style>
  <w:style w:type="paragraph" w:customStyle="1" w:styleId="af2">
    <w:name w:val="项目"/>
    <w:basedOn w:val="a"/>
    <w:pPr>
      <w:tabs>
        <w:tab w:val="left" w:pos="1280"/>
      </w:tabs>
      <w:spacing w:before="120" w:after="120" w:line="360" w:lineRule="auto"/>
      <w:ind w:left="-7" w:firstLine="567"/>
      <w:jc w:val="left"/>
      <w:textAlignment w:val="baseline"/>
    </w:pPr>
    <w:rPr>
      <w:rFonts w:ascii="宋体"/>
      <w:kern w:val="0"/>
      <w:sz w:val="24"/>
    </w:rPr>
  </w:style>
  <w:style w:type="paragraph" w:styleId="af3">
    <w:name w:val="header"/>
    <w:basedOn w:val="a"/>
    <w:pPr>
      <w:pBdr>
        <w:bottom w:val="single" w:sz="6" w:space="1" w:color="auto"/>
      </w:pBdr>
      <w:tabs>
        <w:tab w:val="center" w:pos="4153"/>
        <w:tab w:val="right" w:pos="8306"/>
      </w:tabs>
      <w:snapToGrid w:val="0"/>
      <w:jc w:val="center"/>
    </w:pPr>
    <w:rPr>
      <w:sz w:val="18"/>
    </w:rPr>
  </w:style>
  <w:style w:type="paragraph" w:styleId="80">
    <w:name w:val="toc 8"/>
    <w:basedOn w:val="a"/>
    <w:next w:val="a"/>
    <w:pPr>
      <w:ind w:leftChars="1400" w:left="2940"/>
    </w:pPr>
  </w:style>
  <w:style w:type="paragraph" w:customStyle="1" w:styleId="af4">
    <w:name w:val="编号正文"/>
    <w:basedOn w:val="af5"/>
    <w:pPr>
      <w:snapToGrid/>
      <w:spacing w:line="360" w:lineRule="auto"/>
      <w:ind w:left="1407" w:hanging="1047"/>
      <w:jc w:val="left"/>
    </w:pPr>
    <w:rPr>
      <w:rFonts w:eastAsia="仿宋_GB2312"/>
    </w:rPr>
  </w:style>
  <w:style w:type="paragraph" w:customStyle="1" w:styleId="GB23122">
    <w:name w:val="样式 仿宋_GB2312 首行缩进:  2 字符"/>
    <w:basedOn w:val="a"/>
    <w:pPr>
      <w:spacing w:line="600" w:lineRule="exact"/>
      <w:ind w:firstLineChars="150" w:firstLine="420"/>
      <w:jc w:val="left"/>
    </w:pPr>
    <w:rPr>
      <w:rFonts w:ascii="仿宋_GB2312" w:eastAsia="仿宋_GB2312" w:hAnsi="Arial"/>
      <w:color w:val="000000"/>
      <w:kern w:val="0"/>
      <w:lang w:val="zh-CN"/>
    </w:rPr>
  </w:style>
  <w:style w:type="paragraph" w:customStyle="1" w:styleId="074">
    <w:name w:val="样式 首行缩进:  0.74 厘米"/>
    <w:basedOn w:val="a"/>
    <w:pPr>
      <w:spacing w:line="360" w:lineRule="auto"/>
      <w:ind w:firstLine="420"/>
    </w:pPr>
    <w:rPr>
      <w:sz w:val="24"/>
    </w:rPr>
  </w:style>
  <w:style w:type="paragraph" w:styleId="30">
    <w:name w:val="List Bullet 3"/>
    <w:basedOn w:val="a"/>
    <w:pPr>
      <w:tabs>
        <w:tab w:val="left" w:pos="1200"/>
      </w:tabs>
      <w:adjustRightInd w:val="0"/>
      <w:snapToGrid w:val="0"/>
      <w:spacing w:line="360" w:lineRule="auto"/>
      <w:ind w:left="1200" w:hanging="360"/>
    </w:pPr>
    <w:rPr>
      <w:sz w:val="24"/>
    </w:rPr>
  </w:style>
  <w:style w:type="paragraph" w:customStyle="1" w:styleId="TableDescription">
    <w:name w:val="Table Description"/>
    <w:next w:val="a"/>
    <w:pPr>
      <w:keepNext/>
      <w:snapToGrid w:val="0"/>
      <w:spacing w:before="160" w:after="80"/>
      <w:ind w:left="1134"/>
      <w:jc w:val="center"/>
    </w:pPr>
    <w:rPr>
      <w:rFonts w:ascii="Arial" w:eastAsia="黑体" w:hAnsi="Arial"/>
      <w:sz w:val="18"/>
    </w:rPr>
  </w:style>
  <w:style w:type="paragraph" w:customStyle="1" w:styleId="af6">
    <w:name w:val="段"/>
    <w:pPr>
      <w:autoSpaceDE w:val="0"/>
      <w:autoSpaceDN w:val="0"/>
      <w:ind w:firstLineChars="200" w:firstLine="200"/>
      <w:jc w:val="both"/>
    </w:pPr>
    <w:rPr>
      <w:rFonts w:ascii="宋体"/>
      <w:sz w:val="21"/>
    </w:rPr>
  </w:style>
  <w:style w:type="paragraph" w:customStyle="1" w:styleId="12">
    <w:name w:val="附录1"/>
    <w:basedOn w:val="a"/>
    <w:next w:val="a"/>
    <w:pPr>
      <w:tabs>
        <w:tab w:val="left" w:pos="1304"/>
      </w:tabs>
      <w:ind w:left="425" w:hanging="425"/>
      <w:outlineLvl w:val="0"/>
    </w:pPr>
    <w:rPr>
      <w:rFonts w:ascii="黑体" w:eastAsia="黑体" w:hAnsi="黑体"/>
      <w:b/>
      <w:sz w:val="44"/>
    </w:rPr>
  </w:style>
  <w:style w:type="paragraph" w:styleId="af7">
    <w:name w:val="toa heading"/>
    <w:basedOn w:val="a"/>
    <w:next w:val="a"/>
    <w:pPr>
      <w:spacing w:before="120"/>
    </w:pPr>
    <w:rPr>
      <w:rFonts w:ascii="Arial" w:hAnsi="Arial"/>
      <w:sz w:val="24"/>
    </w:rPr>
  </w:style>
  <w:style w:type="paragraph" w:customStyle="1" w:styleId="CharCharChar">
    <w:name w:val="Char Char Char"/>
    <w:basedOn w:val="a"/>
    <w:rPr>
      <w:rFonts w:ascii="Tahoma" w:hAnsi="Tahoma"/>
      <w:sz w:val="24"/>
    </w:rPr>
  </w:style>
  <w:style w:type="paragraph" w:customStyle="1" w:styleId="210">
    <w:name w:val="正文文本缩进 21"/>
    <w:basedOn w:val="a"/>
    <w:pPr>
      <w:adjustRightInd w:val="0"/>
      <w:spacing w:before="120"/>
      <w:ind w:firstLine="420"/>
      <w:textAlignment w:val="baseline"/>
    </w:pPr>
    <w:rPr>
      <w:sz w:val="24"/>
    </w:rPr>
  </w:style>
  <w:style w:type="paragraph" w:styleId="af8">
    <w:name w:val="Normal (Web)"/>
    <w:basedOn w:val="a"/>
    <w:uiPriority w:val="99"/>
    <w:pPr>
      <w:widowControl/>
      <w:spacing w:before="100" w:beforeAutospacing="1" w:after="100" w:afterAutospacing="1"/>
      <w:jc w:val="left"/>
    </w:pPr>
    <w:rPr>
      <w:rFonts w:ascii="宋体" w:hAnsi="宋体"/>
      <w:kern w:val="0"/>
      <w:sz w:val="24"/>
    </w:rPr>
  </w:style>
  <w:style w:type="paragraph" w:customStyle="1" w:styleId="af9">
    <w:name w:val="标准正文"/>
    <w:basedOn w:val="ae"/>
    <w:pPr>
      <w:spacing w:before="60" w:after="60" w:line="360" w:lineRule="auto"/>
      <w:ind w:left="0" w:firstLine="482"/>
    </w:pPr>
    <w:rPr>
      <w:rFonts w:ascii="Arial" w:hAnsi="Arial"/>
      <w:sz w:val="24"/>
    </w:rPr>
  </w:style>
  <w:style w:type="paragraph" w:customStyle="1" w:styleId="Title-Revision">
    <w:name w:val="Title - Revision"/>
    <w:basedOn w:val="afa"/>
    <w:pPr>
      <w:spacing w:before="720"/>
    </w:pPr>
  </w:style>
  <w:style w:type="paragraph" w:customStyle="1" w:styleId="afb">
    <w:name w:val="样式 宋体 五号 行距: 单倍行距"/>
    <w:basedOn w:val="a"/>
    <w:pPr>
      <w:adjustRightInd w:val="0"/>
      <w:jc w:val="left"/>
    </w:pPr>
    <w:rPr>
      <w:rFonts w:ascii="宋体" w:hAnsi="宋体"/>
      <w:kern w:val="0"/>
      <w:sz w:val="21"/>
    </w:rPr>
  </w:style>
  <w:style w:type="paragraph" w:styleId="22">
    <w:name w:val="Body Text 2"/>
    <w:basedOn w:val="a"/>
    <w:pPr>
      <w:adjustRightInd w:val="0"/>
      <w:snapToGrid w:val="0"/>
      <w:spacing w:after="120" w:line="480" w:lineRule="auto"/>
    </w:pPr>
    <w:rPr>
      <w:sz w:val="24"/>
    </w:rPr>
  </w:style>
  <w:style w:type="paragraph" w:customStyle="1" w:styleId="13">
    <w:name w:val="首行缩进 1"/>
    <w:basedOn w:val="a"/>
    <w:pPr>
      <w:spacing w:after="120" w:line="360" w:lineRule="auto"/>
      <w:ind w:firstLineChars="200" w:firstLine="200"/>
    </w:pPr>
    <w:rPr>
      <w:sz w:val="24"/>
    </w:rPr>
  </w:style>
  <w:style w:type="paragraph" w:customStyle="1" w:styleId="INStep">
    <w:name w:val="IN Step"/>
    <w:basedOn w:val="a"/>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Char8">
    <w:name w:val="Char"/>
    <w:basedOn w:val="a"/>
    <w:pPr>
      <w:spacing w:line="240" w:lineRule="atLeast"/>
      <w:ind w:left="420" w:firstLine="420"/>
    </w:pPr>
    <w:rPr>
      <w:kern w:val="0"/>
      <w:sz w:val="21"/>
    </w:rPr>
  </w:style>
  <w:style w:type="paragraph" w:styleId="21">
    <w:name w:val="Body Text Indent 2"/>
    <w:basedOn w:val="a"/>
    <w:link w:val="2Char1"/>
    <w:pPr>
      <w:snapToGrid w:val="0"/>
      <w:spacing w:line="560" w:lineRule="atLeast"/>
      <w:ind w:firstLine="540"/>
    </w:pPr>
  </w:style>
  <w:style w:type="paragraph" w:customStyle="1" w:styleId="TableTextCharChar">
    <w:name w:val="Table Text Char Char"/>
    <w:pPr>
      <w:snapToGrid w:val="0"/>
      <w:spacing w:before="80" w:after="80"/>
    </w:pPr>
    <w:rPr>
      <w:rFonts w:ascii="Arial" w:hAnsi="Arial"/>
      <w:kern w:val="2"/>
      <w:sz w:val="18"/>
    </w:rPr>
  </w:style>
  <w:style w:type="paragraph" w:customStyle="1" w:styleId="CharCharCharCharChar">
    <w:name w:val="文档正文 Char Char Char Char Char"/>
    <w:basedOn w:val="a"/>
    <w:pPr>
      <w:adjustRightInd w:val="0"/>
      <w:spacing w:line="440" w:lineRule="exact"/>
      <w:ind w:firstLine="420"/>
      <w:textAlignment w:val="baseline"/>
    </w:pPr>
    <w:rPr>
      <w:rFonts w:ascii="Arial Narrow" w:hAnsi="Arial Narrow"/>
      <w:kern w:val="0"/>
      <w:sz w:val="24"/>
    </w:rPr>
  </w:style>
  <w:style w:type="paragraph" w:customStyle="1" w:styleId="40">
    <w:name w:val="正文4"/>
    <w:basedOn w:val="a"/>
    <w:pPr>
      <w:tabs>
        <w:tab w:val="left" w:pos="1275"/>
      </w:tabs>
      <w:spacing w:before="60" w:after="60" w:line="360" w:lineRule="auto"/>
      <w:ind w:leftChars="400" w:left="820" w:hanging="705"/>
    </w:pPr>
    <w:rPr>
      <w:sz w:val="24"/>
    </w:rPr>
  </w:style>
  <w:style w:type="paragraph" w:customStyle="1" w:styleId="xl27">
    <w:name w:val="xl27"/>
    <w:basedOn w:val="a"/>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styleId="31">
    <w:name w:val="toc 3"/>
    <w:basedOn w:val="a"/>
    <w:next w:val="a"/>
    <w:uiPriority w:val="39"/>
    <w:pPr>
      <w:ind w:leftChars="400" w:left="840"/>
    </w:pPr>
  </w:style>
  <w:style w:type="paragraph" w:customStyle="1" w:styleId="afc">
    <w:name w:val="正文格式"/>
    <w:basedOn w:val="a"/>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afd">
    <w:name w:val="摘要"/>
    <w:basedOn w:val="a"/>
    <w:next w:val="2"/>
    <w:pPr>
      <w:spacing w:line="360" w:lineRule="auto"/>
    </w:pPr>
    <w:rPr>
      <w:rFonts w:eastAsia="黑体"/>
      <w:sz w:val="20"/>
    </w:rPr>
  </w:style>
  <w:style w:type="paragraph" w:customStyle="1" w:styleId="afe">
    <w:name w:val="图标"/>
    <w:basedOn w:val="a"/>
    <w:next w:val="a"/>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6615">
    <w:name w:val="样式 标题 1 + 居中 段前: 6 磅 段后: 6 磅 行距: 1.5 倍行距"/>
    <w:basedOn w:val="1"/>
    <w:pPr>
      <w:keepLines/>
      <w:adjustRightInd w:val="0"/>
      <w:spacing w:before="120" w:after="120" w:line="360" w:lineRule="auto"/>
      <w:jc w:val="center"/>
    </w:pPr>
    <w:rPr>
      <w:rFonts w:ascii="Times New Roman"/>
      <w:b/>
      <w:kern w:val="44"/>
      <w:sz w:val="32"/>
    </w:rPr>
  </w:style>
  <w:style w:type="paragraph" w:styleId="aff">
    <w:name w:val="Body Text"/>
    <w:basedOn w:val="a"/>
    <w:rPr>
      <w:rFonts w:ascii="仿宋_GB2312" w:eastAsia="仿宋_GB2312"/>
      <w:sz w:val="32"/>
    </w:rPr>
  </w:style>
  <w:style w:type="paragraph" w:customStyle="1" w:styleId="aff0">
    <w:name w:val="缺省文本"/>
    <w:basedOn w:val="a"/>
    <w:pPr>
      <w:tabs>
        <w:tab w:val="left" w:pos="1260"/>
      </w:tabs>
      <w:autoSpaceDE w:val="0"/>
      <w:autoSpaceDN w:val="0"/>
      <w:adjustRightInd w:val="0"/>
      <w:spacing w:line="360" w:lineRule="auto"/>
      <w:jc w:val="left"/>
    </w:pPr>
    <w:rPr>
      <w:kern w:val="0"/>
      <w:sz w:val="24"/>
    </w:rPr>
  </w:style>
  <w:style w:type="paragraph" w:styleId="a3">
    <w:name w:val="annotation subject"/>
    <w:basedOn w:val="a7"/>
    <w:next w:val="a7"/>
    <w:link w:val="Char"/>
    <w:pPr>
      <w:adjustRightInd/>
      <w:spacing w:line="240" w:lineRule="auto"/>
      <w:textAlignment w:val="auto"/>
    </w:pPr>
  </w:style>
  <w:style w:type="paragraph" w:customStyle="1" w:styleId="aff1">
    <w:name w:val="表头样式"/>
    <w:basedOn w:val="a"/>
    <w:pPr>
      <w:autoSpaceDE w:val="0"/>
      <w:autoSpaceDN w:val="0"/>
      <w:adjustRightInd w:val="0"/>
      <w:spacing w:line="360" w:lineRule="auto"/>
      <w:jc w:val="left"/>
    </w:pPr>
    <w:rPr>
      <w:b/>
      <w:kern w:val="0"/>
      <w:sz w:val="21"/>
    </w:rPr>
  </w:style>
  <w:style w:type="paragraph" w:customStyle="1" w:styleId="aff2">
    <w:name w:val="一级条标题"/>
    <w:basedOn w:val="aff3"/>
    <w:next w:val="af6"/>
    <w:pPr>
      <w:spacing w:beforeLines="0" w:afterLines="0"/>
      <w:ind w:left="525"/>
      <w:outlineLvl w:val="2"/>
    </w:pPr>
    <w:rPr>
      <w:sz w:val="21"/>
    </w:rPr>
  </w:style>
  <w:style w:type="paragraph" w:customStyle="1" w:styleId="ParaCharCharCharCharCharCharChar">
    <w:name w:val="默认段落字体 Para Char Char Char Char Char Char Char"/>
    <w:basedOn w:val="a"/>
    <w:rPr>
      <w:rFonts w:ascii="Tahoma" w:hAnsi="Tahoma"/>
      <w:sz w:val="24"/>
    </w:rPr>
  </w:style>
  <w:style w:type="paragraph" w:styleId="af0">
    <w:name w:val="Plain Text"/>
    <w:basedOn w:val="a"/>
    <w:link w:val="Char6"/>
    <w:rPr>
      <w:rFonts w:ascii="宋体" w:hAnsi="Courier New"/>
      <w:sz w:val="21"/>
    </w:rPr>
  </w:style>
  <w:style w:type="paragraph" w:customStyle="1" w:styleId="CharCharCharCharCharCharCharCharCharCharCharCharChar">
    <w:name w:val="Char Char Char Char Char Char Char Char Char Char Char Char Char"/>
    <w:basedOn w:val="a"/>
    <w:pPr>
      <w:widowControl/>
      <w:spacing w:after="160" w:line="240" w:lineRule="exact"/>
      <w:jc w:val="left"/>
    </w:pPr>
    <w:rPr>
      <w:rFonts w:ascii="Verdana" w:eastAsia="仿宋_GB2312" w:hAnsi="Verdana"/>
      <w:kern w:val="0"/>
      <w:sz w:val="24"/>
      <w:lang w:eastAsia="en-US"/>
    </w:rPr>
  </w:style>
  <w:style w:type="paragraph" w:customStyle="1" w:styleId="Note">
    <w:name w:val="Note"/>
    <w:basedOn w:val="a"/>
    <w:pPr>
      <w:pBdr>
        <w:top w:val="single" w:sz="12" w:space="3" w:color="auto"/>
        <w:bottom w:val="single" w:sz="12" w:space="3" w:color="auto"/>
      </w:pBdr>
      <w:spacing w:line="360" w:lineRule="auto"/>
    </w:pPr>
    <w:rPr>
      <w:sz w:val="24"/>
    </w:rPr>
  </w:style>
  <w:style w:type="paragraph" w:customStyle="1" w:styleId="aff4">
    <w:name w:val="表格内文字"/>
    <w:basedOn w:val="af0"/>
    <w:pPr>
      <w:adjustRightInd w:val="0"/>
    </w:pPr>
    <w:rPr>
      <w:color w:val="000000"/>
      <w:lang w:val="en-GB"/>
    </w:rPr>
  </w:style>
  <w:style w:type="paragraph" w:styleId="50">
    <w:name w:val="toc 5"/>
    <w:basedOn w:val="a"/>
    <w:next w:val="a"/>
    <w:pPr>
      <w:ind w:leftChars="800" w:left="1680"/>
    </w:pPr>
  </w:style>
  <w:style w:type="paragraph" w:customStyle="1" w:styleId="aff5">
    <w:name w:val="简单回函地址"/>
    <w:basedOn w:val="a"/>
    <w:pPr>
      <w:adjustRightInd w:val="0"/>
      <w:snapToGrid w:val="0"/>
      <w:spacing w:line="360" w:lineRule="auto"/>
    </w:pPr>
    <w:rPr>
      <w:sz w:val="24"/>
    </w:rPr>
  </w:style>
  <w:style w:type="paragraph" w:customStyle="1" w:styleId="aff6">
    <w:name w:val="段落正文"/>
    <w:basedOn w:val="a"/>
    <w:pPr>
      <w:spacing w:beforeLines="50" w:line="360" w:lineRule="auto"/>
      <w:ind w:firstLineChars="200" w:firstLine="200"/>
    </w:pPr>
    <w:rPr>
      <w:spacing w:val="2"/>
      <w:sz w:val="24"/>
    </w:rPr>
  </w:style>
  <w:style w:type="paragraph" w:customStyle="1" w:styleId="14">
    <w:name w:val="1.正文"/>
    <w:basedOn w:val="a"/>
    <w:pPr>
      <w:spacing w:line="360" w:lineRule="auto"/>
      <w:ind w:leftChars="225" w:left="540" w:firstLineChars="225" w:firstLine="540"/>
    </w:pPr>
    <w:rPr>
      <w:sz w:val="24"/>
    </w:rPr>
  </w:style>
  <w:style w:type="paragraph" w:customStyle="1" w:styleId="Char10">
    <w:name w:val="Char1"/>
    <w:basedOn w:val="a"/>
    <w:rPr>
      <w:sz w:val="21"/>
    </w:rPr>
  </w:style>
  <w:style w:type="paragraph" w:styleId="41">
    <w:name w:val="List Bullet 4"/>
    <w:basedOn w:val="a"/>
    <w:pPr>
      <w:widowControl/>
      <w:tabs>
        <w:tab w:val="left" w:pos="1134"/>
      </w:tabs>
      <w:adjustRightInd w:val="0"/>
      <w:snapToGrid w:val="0"/>
      <w:spacing w:before="120" w:line="280" w:lineRule="atLeast"/>
      <w:ind w:left="1418" w:hanging="284"/>
      <w:jc w:val="left"/>
    </w:pPr>
    <w:rPr>
      <w:rFonts w:ascii="宋体"/>
      <w:kern w:val="0"/>
      <w:sz w:val="22"/>
    </w:rPr>
  </w:style>
  <w:style w:type="paragraph" w:customStyle="1" w:styleId="23">
    <w:name w:val="正文字缩2字"/>
    <w:basedOn w:val="a"/>
    <w:pPr>
      <w:spacing w:before="60" w:after="60" w:line="360" w:lineRule="auto"/>
      <w:ind w:leftChars="200" w:left="200" w:firstLineChars="200" w:firstLine="200"/>
    </w:pPr>
    <w:rPr>
      <w:sz w:val="24"/>
    </w:rPr>
  </w:style>
  <w:style w:type="paragraph" w:customStyle="1" w:styleId="aff7">
    <w:name w:val="标题无"/>
    <w:basedOn w:val="a"/>
    <w:pPr>
      <w:spacing w:line="360" w:lineRule="auto"/>
    </w:pPr>
    <w:rPr>
      <w:sz w:val="24"/>
    </w:rPr>
  </w:style>
  <w:style w:type="paragraph" w:customStyle="1" w:styleId="CharCharCharCharCharChar">
    <w:name w:val="Char Char 字元 字元 字元 Char Char Char Char"/>
    <w:basedOn w:val="a"/>
    <w:pPr>
      <w:adjustRightInd w:val="0"/>
      <w:spacing w:line="360" w:lineRule="auto"/>
    </w:pPr>
    <w:rPr>
      <w:kern w:val="0"/>
      <w:sz w:val="24"/>
    </w:rPr>
  </w:style>
  <w:style w:type="paragraph" w:styleId="32">
    <w:name w:val="Body Text Indent 3"/>
    <w:basedOn w:val="a"/>
    <w:pPr>
      <w:spacing w:line="360" w:lineRule="auto"/>
      <w:ind w:firstLine="632"/>
    </w:pPr>
    <w:rPr>
      <w:rFonts w:ascii="黑体" w:eastAsia="黑体"/>
    </w:rPr>
  </w:style>
  <w:style w:type="paragraph" w:customStyle="1" w:styleId="CharChar14CharChar">
    <w:name w:val="Char Char14 Char Char"/>
    <w:basedOn w:val="a"/>
    <w:rPr>
      <w:sz w:val="21"/>
      <w:szCs w:val="24"/>
    </w:rPr>
  </w:style>
  <w:style w:type="paragraph" w:customStyle="1" w:styleId="CharCharCharCharCharCharChar">
    <w:name w:val="Char Char Char Char Char Char Char"/>
    <w:basedOn w:val="a"/>
    <w:rPr>
      <w:rFonts w:ascii="Tahoma" w:hAnsi="Tahoma"/>
      <w:sz w:val="24"/>
    </w:rPr>
  </w:style>
  <w:style w:type="paragraph" w:styleId="aff8">
    <w:name w:val="Revision"/>
    <w:rPr>
      <w:kern w:val="2"/>
      <w:sz w:val="21"/>
    </w:rPr>
  </w:style>
  <w:style w:type="paragraph" w:styleId="60">
    <w:name w:val="toc 6"/>
    <w:basedOn w:val="a"/>
    <w:next w:val="a"/>
    <w:pPr>
      <w:ind w:leftChars="1000" w:left="2100"/>
    </w:pPr>
  </w:style>
  <w:style w:type="paragraph" w:customStyle="1" w:styleId="aff9">
    <w:name w:val="普通正文"/>
    <w:basedOn w:val="a"/>
    <w:pPr>
      <w:adjustRightInd w:val="0"/>
      <w:spacing w:before="120" w:after="120" w:line="360" w:lineRule="auto"/>
      <w:ind w:firstLine="480"/>
      <w:jc w:val="left"/>
      <w:textAlignment w:val="baseline"/>
    </w:pPr>
    <w:rPr>
      <w:rFonts w:ascii="Arial" w:hAnsi="Arial"/>
      <w:kern w:val="0"/>
      <w:sz w:val="24"/>
    </w:rPr>
  </w:style>
  <w:style w:type="paragraph" w:customStyle="1" w:styleId="affa">
    <w:name w:val="È±Ê¡ÎÄ±¾"/>
    <w:basedOn w:val="a"/>
    <w:pPr>
      <w:widowControl/>
      <w:overflowPunct w:val="0"/>
      <w:autoSpaceDE w:val="0"/>
      <w:autoSpaceDN w:val="0"/>
      <w:adjustRightInd w:val="0"/>
      <w:jc w:val="left"/>
      <w:textAlignment w:val="baseline"/>
    </w:pPr>
    <w:rPr>
      <w:kern w:val="0"/>
      <w:sz w:val="24"/>
    </w:rPr>
  </w:style>
  <w:style w:type="paragraph" w:styleId="42">
    <w:name w:val="List Continue 4"/>
    <w:basedOn w:val="a"/>
    <w:pPr>
      <w:adjustRightInd w:val="0"/>
      <w:snapToGrid w:val="0"/>
      <w:spacing w:after="120" w:line="360" w:lineRule="auto"/>
      <w:ind w:leftChars="800" w:left="1680"/>
    </w:pPr>
    <w:rPr>
      <w:sz w:val="24"/>
    </w:rPr>
  </w:style>
  <w:style w:type="paragraph" w:customStyle="1" w:styleId="412">
    <w:name w:val="样式 正文缩进正文（首行缩进两字）表正文正文非缩进特点标题4段1 + 首行缩进:  2 字符"/>
    <w:basedOn w:val="affb"/>
    <w:pPr>
      <w:ind w:firstLineChars="200" w:firstLine="480"/>
    </w:pPr>
  </w:style>
  <w:style w:type="paragraph" w:customStyle="1" w:styleId="CSS1Char">
    <w:name w:val="CSS1级正文 Char"/>
    <w:basedOn w:val="aff"/>
    <w:pPr>
      <w:adjustRightInd w:val="0"/>
      <w:snapToGrid w:val="0"/>
      <w:spacing w:line="360" w:lineRule="auto"/>
      <w:ind w:firstLine="480"/>
    </w:pPr>
    <w:rPr>
      <w:rFonts w:ascii="Times New Roman" w:eastAsia="宋体"/>
      <w:sz w:val="24"/>
    </w:rPr>
  </w:style>
  <w:style w:type="paragraph" w:styleId="24">
    <w:name w:val="List Bullet 2"/>
    <w:basedOn w:val="a"/>
    <w:pPr>
      <w:tabs>
        <w:tab w:val="left" w:pos="780"/>
      </w:tabs>
      <w:adjustRightInd w:val="0"/>
      <w:snapToGrid w:val="0"/>
      <w:spacing w:line="360" w:lineRule="auto"/>
      <w:ind w:left="780" w:hanging="360"/>
    </w:pPr>
    <w:rPr>
      <w:sz w:val="24"/>
    </w:rPr>
  </w:style>
  <w:style w:type="paragraph" w:customStyle="1" w:styleId="affc">
    <w:name w:val="二级列表"/>
    <w:basedOn w:val="aff6"/>
    <w:next w:val="aff6"/>
    <w:pPr>
      <w:tabs>
        <w:tab w:val="left" w:pos="2120"/>
      </w:tabs>
      <w:ind w:firstLineChars="0" w:firstLine="0"/>
    </w:pPr>
    <w:rPr>
      <w:b/>
    </w:rPr>
  </w:style>
  <w:style w:type="paragraph" w:styleId="affd">
    <w:name w:val="List Continue"/>
    <w:basedOn w:val="a"/>
    <w:pPr>
      <w:adjustRightInd w:val="0"/>
      <w:snapToGrid w:val="0"/>
      <w:spacing w:after="120" w:line="360" w:lineRule="auto"/>
      <w:ind w:leftChars="200" w:left="420"/>
    </w:pPr>
    <w:rPr>
      <w:sz w:val="24"/>
    </w:rPr>
  </w:style>
  <w:style w:type="paragraph" w:customStyle="1" w:styleId="151">
    <w:name w:val="样式 行距: 1.5 倍行距1"/>
    <w:basedOn w:val="a"/>
    <w:pPr>
      <w:snapToGrid w:val="0"/>
    </w:pPr>
    <w:rPr>
      <w:sz w:val="21"/>
    </w:rPr>
  </w:style>
  <w:style w:type="paragraph" w:styleId="33">
    <w:name w:val="List Number 3"/>
    <w:basedOn w:val="a"/>
    <w:pPr>
      <w:tabs>
        <w:tab w:val="left" w:pos="2120"/>
      </w:tabs>
      <w:adjustRightInd w:val="0"/>
      <w:snapToGrid w:val="0"/>
      <w:spacing w:line="360" w:lineRule="auto"/>
      <w:ind w:left="2120" w:hanging="720"/>
    </w:pPr>
    <w:rPr>
      <w:sz w:val="24"/>
    </w:rPr>
  </w:style>
  <w:style w:type="paragraph" w:customStyle="1" w:styleId="style1">
    <w:name w:val="style1"/>
    <w:basedOn w:val="a"/>
    <w:pPr>
      <w:widowControl/>
      <w:spacing w:before="100" w:beforeAutospacing="1" w:after="100" w:afterAutospacing="1"/>
      <w:jc w:val="left"/>
    </w:pPr>
    <w:rPr>
      <w:rFonts w:ascii="宋体" w:hAnsi="宋体"/>
      <w:kern w:val="0"/>
      <w:sz w:val="21"/>
    </w:rPr>
  </w:style>
  <w:style w:type="paragraph" w:customStyle="1" w:styleId="affe">
    <w:name w:val="表文字"/>
    <w:rPr>
      <w:rFonts w:ascii="宋体"/>
      <w:kern w:val="2"/>
    </w:rPr>
  </w:style>
  <w:style w:type="paragraph" w:customStyle="1" w:styleId="afff">
    <w:name w:val="文章正文"/>
    <w:basedOn w:val="a"/>
    <w:pPr>
      <w:ind w:firstLineChars="200" w:firstLine="560"/>
    </w:pPr>
    <w:rPr>
      <w:rFonts w:ascii="仿宋_GB2312" w:eastAsia="仿宋_GB2312" w:hAnsi="宋体"/>
      <w:color w:val="000000"/>
    </w:rPr>
  </w:style>
  <w:style w:type="paragraph" w:styleId="25">
    <w:name w:val="toc 2"/>
    <w:basedOn w:val="a"/>
    <w:next w:val="a"/>
    <w:uiPriority w:val="39"/>
    <w:pPr>
      <w:ind w:leftChars="200" w:left="420"/>
    </w:pPr>
  </w:style>
  <w:style w:type="paragraph" w:customStyle="1" w:styleId="afff0">
    <w:name w:val="列表项目"/>
    <w:basedOn w:val="a"/>
    <w:pPr>
      <w:tabs>
        <w:tab w:val="left" w:pos="420"/>
      </w:tabs>
      <w:spacing w:line="288" w:lineRule="auto"/>
      <w:ind w:leftChars="200" w:left="840" w:hangingChars="200" w:hanging="420"/>
    </w:pPr>
    <w:rPr>
      <w:sz w:val="21"/>
    </w:rPr>
  </w:style>
  <w:style w:type="paragraph" w:customStyle="1" w:styleId="ItemList">
    <w:name w:val="Item List"/>
    <w:pPr>
      <w:tabs>
        <w:tab w:val="left" w:pos="1644"/>
      </w:tabs>
      <w:spacing w:line="300" w:lineRule="auto"/>
      <w:ind w:left="1644" w:hanging="510"/>
      <w:jc w:val="both"/>
    </w:pPr>
    <w:rPr>
      <w:rFonts w:ascii="Arial" w:hAnsi="Arial"/>
      <w:sz w:val="21"/>
    </w:rPr>
  </w:style>
  <w:style w:type="paragraph" w:customStyle="1" w:styleId="CharCharCharChar">
    <w:name w:val="Char Char Char Char"/>
    <w:basedOn w:val="a"/>
    <w:pPr>
      <w:pageBreakBefore/>
      <w:widowControl/>
      <w:spacing w:after="160" w:line="240" w:lineRule="exact"/>
      <w:jc w:val="left"/>
    </w:pPr>
    <w:rPr>
      <w:rFonts w:ascii="Verdana" w:hAnsi="Verdana"/>
      <w:kern w:val="0"/>
      <w:sz w:val="20"/>
      <w:lang w:eastAsia="en-US"/>
    </w:rPr>
  </w:style>
  <w:style w:type="paragraph" w:styleId="15">
    <w:name w:val="toc 1"/>
    <w:basedOn w:val="a"/>
    <w:next w:val="a"/>
    <w:pPr>
      <w:spacing w:line="180" w:lineRule="auto"/>
      <w:jc w:val="center"/>
    </w:pPr>
    <w:rPr>
      <w:sz w:val="30"/>
    </w:rPr>
  </w:style>
  <w:style w:type="paragraph" w:customStyle="1" w:styleId="Default">
    <w:name w:val="Default"/>
    <w:pPr>
      <w:widowControl w:val="0"/>
      <w:autoSpaceDE w:val="0"/>
      <w:autoSpaceDN w:val="0"/>
      <w:adjustRightInd w:val="0"/>
    </w:pPr>
    <w:rPr>
      <w:rFonts w:ascii="宋体"/>
      <w:color w:val="000000"/>
      <w:sz w:val="24"/>
    </w:rPr>
  </w:style>
  <w:style w:type="paragraph" w:customStyle="1" w:styleId="afff1">
    <w:name w:val="正文表格"/>
    <w:basedOn w:val="a"/>
    <w:pPr>
      <w:adjustRightInd w:val="0"/>
      <w:spacing w:before="40" w:after="40"/>
    </w:pPr>
    <w:rPr>
      <w:sz w:val="24"/>
    </w:rPr>
  </w:style>
  <w:style w:type="paragraph" w:customStyle="1" w:styleId="TableHeading">
    <w:name w:val="Table Heading"/>
    <w:pPr>
      <w:keepNext/>
      <w:snapToGrid w:val="0"/>
      <w:spacing w:before="80" w:after="80"/>
      <w:jc w:val="center"/>
    </w:pPr>
    <w:rPr>
      <w:rFonts w:ascii="Arial" w:eastAsia="黑体" w:hAnsi="Arial"/>
      <w:sz w:val="18"/>
    </w:rPr>
  </w:style>
  <w:style w:type="paragraph" w:styleId="34">
    <w:name w:val="Body Text 3"/>
    <w:basedOn w:val="a"/>
    <w:pPr>
      <w:adjustRightInd w:val="0"/>
      <w:snapToGrid w:val="0"/>
      <w:spacing w:after="120" w:line="360" w:lineRule="auto"/>
    </w:pPr>
    <w:rPr>
      <w:sz w:val="16"/>
    </w:rPr>
  </w:style>
  <w:style w:type="paragraph" w:customStyle="1" w:styleId="afff2">
    <w:name w:val="内容标题"/>
    <w:basedOn w:val="afff3"/>
    <w:rPr>
      <w:rFonts w:ascii="Tahoma" w:hAnsi="Tahoma"/>
      <w:sz w:val="24"/>
    </w:rPr>
  </w:style>
  <w:style w:type="paragraph" w:customStyle="1" w:styleId="51">
    <w:name w:val="标题5"/>
    <w:basedOn w:val="a"/>
    <w:pPr>
      <w:tabs>
        <w:tab w:val="left" w:pos="0"/>
      </w:tabs>
      <w:autoSpaceDE w:val="0"/>
      <w:autoSpaceDN w:val="0"/>
      <w:adjustRightInd w:val="0"/>
      <w:snapToGrid w:val="0"/>
      <w:spacing w:line="320" w:lineRule="atLeast"/>
    </w:pPr>
    <w:rPr>
      <w:rFonts w:ascii="宋体"/>
      <w:kern w:val="0"/>
      <w:sz w:val="21"/>
    </w:rPr>
  </w:style>
  <w:style w:type="paragraph" w:styleId="26">
    <w:name w:val="List Number 2"/>
    <w:basedOn w:val="a"/>
    <w:pPr>
      <w:tabs>
        <w:tab w:val="left" w:pos="780"/>
      </w:tabs>
      <w:spacing w:line="360" w:lineRule="auto"/>
      <w:ind w:left="425" w:hanging="425"/>
    </w:pPr>
    <w:rPr>
      <w:sz w:val="24"/>
    </w:rPr>
  </w:style>
  <w:style w:type="paragraph" w:customStyle="1" w:styleId="StyleHeading3h3Heading3-oldLevel3HeadH3level3PIM3se">
    <w:name w:val="Style Heading 3h3Heading 3 - oldLevel 3 HeadH3level_3PIM 3se..."/>
    <w:basedOn w:val="3"/>
    <w:pPr>
      <w:tabs>
        <w:tab w:val="left" w:pos="709"/>
        <w:tab w:val="num" w:pos="1620"/>
      </w:tabs>
      <w:ind w:left="1620" w:hanging="360"/>
    </w:pPr>
  </w:style>
  <w:style w:type="paragraph" w:customStyle="1" w:styleId="afff4">
    <w:name w:val="_"/>
    <w:basedOn w:val="a"/>
    <w:pPr>
      <w:adjustRightInd w:val="0"/>
      <w:spacing w:line="360" w:lineRule="auto"/>
      <w:ind w:left="480" w:firstLineChars="200" w:firstLine="200"/>
      <w:textAlignment w:val="baseline"/>
    </w:pPr>
    <w:rPr>
      <w:kern w:val="0"/>
      <w:sz w:val="24"/>
    </w:rPr>
  </w:style>
  <w:style w:type="paragraph" w:customStyle="1" w:styleId="afff5">
    <w:name w:val="可研正文"/>
    <w:basedOn w:val="aff"/>
    <w:pPr>
      <w:adjustRightInd w:val="0"/>
      <w:snapToGrid w:val="0"/>
      <w:spacing w:line="440" w:lineRule="exact"/>
      <w:ind w:firstLine="567"/>
    </w:pPr>
    <w:rPr>
      <w:sz w:val="28"/>
    </w:rPr>
  </w:style>
  <w:style w:type="paragraph" w:customStyle="1" w:styleId="TableTextCharCharChar">
    <w:name w:val="Table Text Char Char Char"/>
    <w:link w:val="TableTextCharCharCharChar"/>
    <w:pPr>
      <w:snapToGrid w:val="0"/>
      <w:spacing w:before="80" w:after="80"/>
    </w:pPr>
    <w:rPr>
      <w:rFonts w:ascii="Arial" w:hAnsi="Arial"/>
      <w:kern w:val="2"/>
      <w:sz w:val="18"/>
    </w:rPr>
  </w:style>
  <w:style w:type="paragraph" w:customStyle="1" w:styleId="27">
    <w:name w:val="样式2"/>
    <w:basedOn w:val="4"/>
    <w:pPr>
      <w:tabs>
        <w:tab w:val="left" w:pos="720"/>
      </w:tabs>
      <w:spacing w:before="560" w:line="400" w:lineRule="exact"/>
      <w:ind w:left="420" w:hanging="420"/>
      <w:jc w:val="center"/>
      <w:outlineLvl w:val="0"/>
    </w:pPr>
    <w:rPr>
      <w:b w:val="0"/>
      <w:sz w:val="44"/>
    </w:rPr>
  </w:style>
  <w:style w:type="paragraph" w:styleId="70">
    <w:name w:val="toc 7"/>
    <w:basedOn w:val="a"/>
    <w:next w:val="a"/>
    <w:pPr>
      <w:ind w:leftChars="1200" w:left="2520"/>
    </w:pPr>
  </w:style>
  <w:style w:type="paragraph" w:customStyle="1" w:styleId="aff3">
    <w:name w:val="章标题"/>
    <w:next w:val="a"/>
    <w:pPr>
      <w:spacing w:beforeLines="50" w:afterLines="50"/>
      <w:jc w:val="both"/>
      <w:outlineLvl w:val="1"/>
    </w:pPr>
    <w:rPr>
      <w:rFonts w:ascii="黑体" w:eastAsia="黑体"/>
      <w:sz w:val="24"/>
    </w:rPr>
  </w:style>
  <w:style w:type="paragraph" w:customStyle="1" w:styleId="Char9">
    <w:name w:val="正文格式 Char"/>
    <w:basedOn w:val="a"/>
    <w:pPr>
      <w:widowControl/>
      <w:adjustRightInd w:val="0"/>
      <w:spacing w:line="440" w:lineRule="atLeast"/>
      <w:ind w:firstLine="510"/>
      <w:textAlignment w:val="baseline"/>
    </w:pPr>
    <w:rPr>
      <w:kern w:val="0"/>
      <w:sz w:val="24"/>
    </w:rPr>
  </w:style>
  <w:style w:type="paragraph" w:customStyle="1" w:styleId="content">
    <w:name w:val="content"/>
    <w:basedOn w:val="a"/>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afff6">
    <w:name w:val="图例"/>
    <w:basedOn w:val="a"/>
    <w:pPr>
      <w:spacing w:before="120" w:after="120" w:line="360" w:lineRule="auto"/>
      <w:jc w:val="center"/>
    </w:pPr>
    <w:rPr>
      <w:rFonts w:eastAsia="仿宋_GB2312"/>
      <w:b/>
      <w:sz w:val="24"/>
    </w:rPr>
  </w:style>
  <w:style w:type="paragraph" w:customStyle="1" w:styleId="16">
    <w:name w:val="1"/>
    <w:basedOn w:val="a"/>
    <w:next w:val="af0"/>
    <w:rPr>
      <w:rFonts w:ascii="宋体" w:hAnsi="Courier New"/>
      <w:sz w:val="21"/>
    </w:rPr>
  </w:style>
  <w:style w:type="paragraph" w:customStyle="1" w:styleId="35">
    <w:name w:val="附录3"/>
    <w:basedOn w:val="a"/>
    <w:next w:val="a"/>
    <w:pPr>
      <w:tabs>
        <w:tab w:val="left" w:pos="851"/>
      </w:tabs>
      <w:ind w:left="425" w:hanging="425"/>
      <w:outlineLvl w:val="2"/>
    </w:pPr>
    <w:rPr>
      <w:rFonts w:eastAsia="黑体"/>
      <w:b/>
      <w:sz w:val="32"/>
    </w:rPr>
  </w:style>
  <w:style w:type="paragraph" w:customStyle="1" w:styleId="afff7">
    <w:name w:val="表头"/>
    <w:basedOn w:val="afff8"/>
    <w:pPr>
      <w:jc w:val="center"/>
    </w:pPr>
    <w:rPr>
      <w:b/>
      <w:bCs/>
    </w:rPr>
  </w:style>
  <w:style w:type="paragraph" w:styleId="90">
    <w:name w:val="toc 9"/>
    <w:basedOn w:val="a"/>
    <w:next w:val="a"/>
    <w:pPr>
      <w:ind w:leftChars="1600" w:left="3360"/>
    </w:pPr>
  </w:style>
  <w:style w:type="paragraph" w:customStyle="1" w:styleId="ItemStepinTable">
    <w:name w:val="Item Step in Table"/>
    <w:pPr>
      <w:tabs>
        <w:tab w:val="left" w:pos="397"/>
      </w:tabs>
      <w:spacing w:before="40" w:after="40"/>
      <w:jc w:val="both"/>
    </w:pPr>
    <w:rPr>
      <w:rFonts w:ascii="Arial" w:hAnsi="Arial"/>
      <w:sz w:val="18"/>
    </w:rPr>
  </w:style>
  <w:style w:type="paragraph" w:customStyle="1" w:styleId="xl40">
    <w:name w:val="xl40"/>
    <w:basedOn w:val="a"/>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9">
    <w:name w:val="正文（首行不缩进）"/>
    <w:basedOn w:val="a"/>
    <w:pPr>
      <w:autoSpaceDE w:val="0"/>
      <w:autoSpaceDN w:val="0"/>
      <w:adjustRightInd w:val="0"/>
      <w:spacing w:line="360" w:lineRule="auto"/>
      <w:jc w:val="left"/>
    </w:pPr>
    <w:rPr>
      <w:kern w:val="0"/>
      <w:sz w:val="21"/>
    </w:rPr>
  </w:style>
  <w:style w:type="paragraph" w:customStyle="1" w:styleId="afffa">
    <w:name w:val="首行缩进"/>
    <w:basedOn w:val="a"/>
    <w:pPr>
      <w:tabs>
        <w:tab w:val="left" w:pos="540"/>
      </w:tabs>
      <w:spacing w:line="360" w:lineRule="auto"/>
      <w:ind w:left="540"/>
    </w:pPr>
    <w:rPr>
      <w:rFonts w:eastAsia="仿宋_GB2312"/>
    </w:rPr>
  </w:style>
  <w:style w:type="paragraph" w:styleId="afffb">
    <w:name w:val="table of figures"/>
    <w:basedOn w:val="a"/>
    <w:next w:val="a"/>
    <w:pPr>
      <w:tabs>
        <w:tab w:val="right" w:leader="dot" w:pos="8640"/>
      </w:tabs>
      <w:spacing w:line="360" w:lineRule="auto"/>
      <w:ind w:left="400" w:hanging="400"/>
    </w:pPr>
    <w:rPr>
      <w:sz w:val="24"/>
    </w:rPr>
  </w:style>
  <w:style w:type="paragraph" w:customStyle="1" w:styleId="17">
    <w:name w:val="文本1"/>
    <w:basedOn w:val="a"/>
    <w:pPr>
      <w:adjustRightInd w:val="0"/>
      <w:spacing w:line="312" w:lineRule="atLeast"/>
      <w:jc w:val="center"/>
      <w:textAlignment w:val="baseline"/>
    </w:pPr>
    <w:rPr>
      <w:kern w:val="0"/>
      <w:sz w:val="18"/>
    </w:rPr>
  </w:style>
  <w:style w:type="paragraph" w:customStyle="1" w:styleId="Chara">
    <w:name w:val="段 Char"/>
    <w:pPr>
      <w:autoSpaceDE w:val="0"/>
      <w:autoSpaceDN w:val="0"/>
      <w:ind w:firstLineChars="200" w:firstLine="200"/>
      <w:jc w:val="both"/>
    </w:pPr>
    <w:rPr>
      <w:rFonts w:ascii="宋体"/>
      <w:sz w:val="21"/>
    </w:rPr>
  </w:style>
  <w:style w:type="paragraph" w:customStyle="1" w:styleId="Char1CharCharChar">
    <w:name w:val="Char1 Char Char Char"/>
    <w:basedOn w:val="a"/>
    <w:rPr>
      <w:rFonts w:ascii="Tahoma" w:hAnsi="Tahoma"/>
      <w:sz w:val="24"/>
    </w:rPr>
  </w:style>
  <w:style w:type="paragraph" w:styleId="afff3">
    <w:name w:val="Document Map"/>
    <w:basedOn w:val="a"/>
    <w:pPr>
      <w:shd w:val="clear" w:color="auto" w:fill="000080"/>
    </w:pPr>
  </w:style>
  <w:style w:type="paragraph" w:customStyle="1" w:styleId="CharChar1">
    <w:name w:val="Char Char1"/>
    <w:basedOn w:val="a"/>
    <w:pPr>
      <w:widowControl/>
      <w:spacing w:after="160" w:line="240" w:lineRule="exact"/>
      <w:jc w:val="left"/>
    </w:pPr>
    <w:rPr>
      <w:rFonts w:ascii="Verdana" w:hAnsi="Verdana"/>
      <w:kern w:val="0"/>
      <w:sz w:val="20"/>
      <w:lang w:eastAsia="en-US"/>
    </w:rPr>
  </w:style>
  <w:style w:type="paragraph" w:customStyle="1" w:styleId="afffc">
    <w:name w:val="关键词"/>
    <w:basedOn w:val="a"/>
    <w:next w:val="a"/>
    <w:pPr>
      <w:spacing w:line="360" w:lineRule="auto"/>
    </w:pPr>
    <w:rPr>
      <w:rFonts w:eastAsia="黑体"/>
      <w:sz w:val="20"/>
    </w:rPr>
  </w:style>
  <w:style w:type="paragraph" w:customStyle="1" w:styleId="INFeature">
    <w:name w:val="IN Feature"/>
    <w:next w:val="INStep"/>
    <w:pPr>
      <w:keepNext/>
      <w:keepLines/>
      <w:spacing w:before="240" w:after="240"/>
      <w:outlineLvl w:val="7"/>
    </w:pPr>
    <w:rPr>
      <w:rFonts w:ascii="Arial" w:eastAsia="黑体" w:hAnsi="Arial"/>
      <w:sz w:val="21"/>
    </w:rPr>
  </w:style>
  <w:style w:type="paragraph" w:customStyle="1" w:styleId="FigureDescription">
    <w:name w:val="Figure Description"/>
    <w:next w:val="a"/>
    <w:pPr>
      <w:snapToGrid w:val="0"/>
      <w:spacing w:before="80" w:after="320"/>
      <w:ind w:left="1134"/>
      <w:jc w:val="center"/>
    </w:pPr>
    <w:rPr>
      <w:rFonts w:ascii="Arial" w:eastAsia="黑体" w:hAnsi="Arial"/>
      <w:sz w:val="18"/>
    </w:rPr>
  </w:style>
  <w:style w:type="paragraph" w:customStyle="1" w:styleId="afffd">
    <w:name w:val="司法正文"/>
    <w:pPr>
      <w:widowControl w:val="0"/>
      <w:ind w:firstLineChars="200" w:firstLine="200"/>
      <w:jc w:val="both"/>
    </w:pPr>
    <w:rPr>
      <w:rFonts w:eastAsia="仿宋_GB2312"/>
      <w:sz w:val="32"/>
    </w:rPr>
  </w:style>
  <w:style w:type="paragraph" w:styleId="a7">
    <w:name w:val="annotation text"/>
    <w:basedOn w:val="a"/>
    <w:link w:val="Char0"/>
    <w:pPr>
      <w:adjustRightInd w:val="0"/>
      <w:spacing w:line="360" w:lineRule="atLeast"/>
      <w:jc w:val="left"/>
      <w:textAlignment w:val="baseline"/>
    </w:pPr>
    <w:rPr>
      <w:kern w:val="0"/>
      <w:sz w:val="24"/>
    </w:rPr>
  </w:style>
  <w:style w:type="paragraph" w:styleId="43">
    <w:name w:val="toc 4"/>
    <w:basedOn w:val="a"/>
    <w:next w:val="a"/>
    <w:pPr>
      <w:ind w:leftChars="600" w:left="1260"/>
    </w:pPr>
  </w:style>
  <w:style w:type="paragraph" w:customStyle="1" w:styleId="CharCharCharCharCharCharChar1">
    <w:name w:val="Char Char Char Char Char Char Char1"/>
    <w:basedOn w:val="afff3"/>
    <w:rPr>
      <w:rFonts w:ascii="宋体" w:hAnsi="Tahoma"/>
    </w:rPr>
  </w:style>
  <w:style w:type="paragraph" w:customStyle="1" w:styleId="211">
    <w:name w:val="正文文本 21"/>
    <w:basedOn w:val="a"/>
    <w:pPr>
      <w:adjustRightInd w:val="0"/>
      <w:spacing w:before="120" w:line="360" w:lineRule="auto"/>
      <w:ind w:firstLine="480"/>
      <w:textAlignment w:val="baseline"/>
    </w:pPr>
    <w:rPr>
      <w:sz w:val="24"/>
    </w:rPr>
  </w:style>
  <w:style w:type="paragraph" w:styleId="28">
    <w:name w:val="List 2"/>
    <w:basedOn w:val="a"/>
    <w:pPr>
      <w:adjustRightInd w:val="0"/>
      <w:snapToGrid w:val="0"/>
      <w:spacing w:line="360" w:lineRule="auto"/>
      <w:ind w:leftChars="200" w:left="100" w:hangingChars="200" w:hanging="200"/>
    </w:pPr>
    <w:rPr>
      <w:sz w:val="24"/>
    </w:rPr>
  </w:style>
  <w:style w:type="paragraph" w:styleId="afffe">
    <w:name w:val="Body Text First Indent"/>
    <w:basedOn w:val="a"/>
    <w:pPr>
      <w:spacing w:line="360" w:lineRule="auto"/>
      <w:ind w:firstLine="420"/>
    </w:pPr>
    <w:rPr>
      <w:rFonts w:ascii="宋体" w:hAnsi="宋体"/>
      <w:sz w:val="24"/>
    </w:rPr>
  </w:style>
  <w:style w:type="paragraph" w:customStyle="1" w:styleId="18">
    <w:name w:val="表格1"/>
    <w:basedOn w:val="a"/>
    <w:next w:val="a"/>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Title-Date">
    <w:name w:val="Title - Date"/>
    <w:basedOn w:val="afa"/>
    <w:next w:val="a"/>
    <w:pPr>
      <w:spacing w:before="240" w:after="720"/>
    </w:pPr>
    <w:rPr>
      <w:sz w:val="28"/>
    </w:rPr>
  </w:style>
  <w:style w:type="paragraph" w:styleId="36">
    <w:name w:val="List Continue 3"/>
    <w:basedOn w:val="a"/>
    <w:pPr>
      <w:adjustRightInd w:val="0"/>
      <w:snapToGrid w:val="0"/>
      <w:spacing w:after="120" w:line="360" w:lineRule="auto"/>
      <w:ind w:leftChars="600" w:left="1260"/>
    </w:pPr>
    <w:rPr>
      <w:sz w:val="24"/>
    </w:rPr>
  </w:style>
  <w:style w:type="paragraph" w:styleId="37">
    <w:name w:val="List 3"/>
    <w:basedOn w:val="a"/>
    <w:pPr>
      <w:adjustRightInd w:val="0"/>
      <w:snapToGrid w:val="0"/>
      <w:spacing w:line="360" w:lineRule="auto"/>
      <w:ind w:leftChars="400" w:left="100" w:hangingChars="200" w:hanging="200"/>
    </w:pPr>
    <w:rPr>
      <w:sz w:val="24"/>
    </w:rPr>
  </w:style>
  <w:style w:type="paragraph" w:styleId="a5">
    <w:name w:val="footnote text"/>
    <w:basedOn w:val="a"/>
    <w:link w:val="Char1"/>
    <w:pPr>
      <w:spacing w:line="360" w:lineRule="auto"/>
    </w:pPr>
    <w:rPr>
      <w:sz w:val="18"/>
    </w:rPr>
  </w:style>
  <w:style w:type="paragraph" w:customStyle="1" w:styleId="affff">
    <w:name w:val="表格文本"/>
    <w:pPr>
      <w:tabs>
        <w:tab w:val="decimal" w:pos="0"/>
      </w:tabs>
    </w:pPr>
    <w:rPr>
      <w:rFonts w:ascii="Arial" w:hAnsi="Arial"/>
      <w:sz w:val="21"/>
    </w:rPr>
  </w:style>
  <w:style w:type="paragraph" w:customStyle="1" w:styleId="affff0">
    <w:name w:val="样式 宋体 五号 两端对齐 行距: 单倍行距"/>
    <w:basedOn w:val="a"/>
    <w:pPr>
      <w:adjustRightInd w:val="0"/>
      <w:textAlignment w:val="baseline"/>
    </w:pPr>
    <w:rPr>
      <w:rFonts w:ascii="宋体" w:hAnsi="宋体"/>
      <w:kern w:val="0"/>
      <w:sz w:val="21"/>
    </w:rPr>
  </w:style>
  <w:style w:type="paragraph" w:customStyle="1" w:styleId="CharCharCharCharCharCharCharCharCharCharCharCharCharCharCharChar">
    <w:name w:val="Char Char Char Char Char Char Char Char Char Char Char Char Char Char Char Char"/>
    <w:basedOn w:val="a"/>
    <w:pPr>
      <w:tabs>
        <w:tab w:val="left" w:pos="360"/>
      </w:tabs>
    </w:pPr>
    <w:rPr>
      <w:sz w:val="24"/>
    </w:rPr>
  </w:style>
  <w:style w:type="paragraph" w:styleId="ab">
    <w:name w:val="Date"/>
    <w:basedOn w:val="a"/>
    <w:next w:val="a"/>
    <w:link w:val="Char3"/>
  </w:style>
  <w:style w:type="paragraph" w:customStyle="1" w:styleId="AANumbering">
    <w:name w:val="AA Numbering"/>
    <w:basedOn w:val="a"/>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styleId="ae">
    <w:name w:val="Body Text Indent"/>
    <w:basedOn w:val="a"/>
    <w:link w:val="Char2"/>
    <w:pPr>
      <w:spacing w:line="700" w:lineRule="exact"/>
      <w:ind w:left="960"/>
    </w:pPr>
    <w:rPr>
      <w:sz w:val="44"/>
    </w:rPr>
  </w:style>
  <w:style w:type="paragraph" w:customStyle="1" w:styleId="ParaCharCharCharCharCharCharCharCharChar1CharCharCharChar">
    <w:name w:val="默认段落字体 Para Char Char Char Char Char Char Char Char Char1 Char Char Char Char"/>
    <w:basedOn w:val="a"/>
    <w:rPr>
      <w:rFonts w:ascii="Tahoma" w:hAnsi="Tahoma"/>
      <w:sz w:val="24"/>
    </w:rPr>
  </w:style>
  <w:style w:type="paragraph" w:customStyle="1" w:styleId="1Heading0SectionHeadPIM1H1h11stlevell11H1">
    <w:name w:val="样式 标题 1章标题Heading 0Section HeadPIM 1H1h11st levell11H1..."/>
    <w:basedOn w:val="1"/>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CharCharCharCharChar0">
    <w:name w:val="Char Char Char Char Char"/>
    <w:basedOn w:val="a"/>
    <w:pPr>
      <w:tabs>
        <w:tab w:val="left" w:pos="425"/>
      </w:tabs>
      <w:ind w:left="1620" w:hanging="360"/>
    </w:pPr>
    <w:rPr>
      <w:rFonts w:ascii="Tahoma" w:hAnsi="Tahoma"/>
      <w:sz w:val="24"/>
    </w:rPr>
  </w:style>
  <w:style w:type="paragraph" w:styleId="affff1">
    <w:name w:val="Balloon Text"/>
    <w:basedOn w:val="a"/>
    <w:rPr>
      <w:sz w:val="18"/>
    </w:rPr>
  </w:style>
  <w:style w:type="paragraph" w:styleId="20">
    <w:name w:val="Body Text First Indent 2"/>
    <w:basedOn w:val="ae"/>
    <w:link w:val="2Char0"/>
    <w:pPr>
      <w:spacing w:after="120" w:line="240" w:lineRule="auto"/>
      <w:ind w:leftChars="200" w:left="420" w:firstLineChars="200" w:firstLine="420"/>
    </w:pPr>
  </w:style>
  <w:style w:type="paragraph" w:customStyle="1" w:styleId="Char1CharCharChar1">
    <w:name w:val="Char1 Char Char Char1"/>
    <w:basedOn w:val="a"/>
    <w:rPr>
      <w:rFonts w:ascii="Tahoma" w:hAnsi="Tahoma"/>
      <w:sz w:val="30"/>
    </w:rPr>
  </w:style>
  <w:style w:type="paragraph" w:customStyle="1" w:styleId="affff2">
    <w:name w:val="正文 + 三号"/>
    <w:basedOn w:val="a"/>
    <w:rPr>
      <w:sz w:val="21"/>
    </w:rPr>
  </w:style>
  <w:style w:type="paragraph" w:customStyle="1" w:styleId="29">
    <w:name w:val="附录2"/>
    <w:basedOn w:val="a"/>
    <w:next w:val="a"/>
    <w:pPr>
      <w:tabs>
        <w:tab w:val="left" w:pos="420"/>
        <w:tab w:val="left" w:pos="624"/>
      </w:tabs>
      <w:ind w:left="420" w:hanging="420"/>
      <w:outlineLvl w:val="1"/>
    </w:pPr>
    <w:rPr>
      <w:rFonts w:ascii="黑体" w:eastAsia="黑体" w:hAnsi="黑体"/>
      <w:b/>
      <w:sz w:val="32"/>
    </w:rPr>
  </w:style>
  <w:style w:type="paragraph" w:styleId="afa">
    <w:name w:val="Title"/>
    <w:basedOn w:val="a"/>
    <w:qFormat/>
    <w:pPr>
      <w:widowControl/>
      <w:spacing w:after="240" w:line="360" w:lineRule="auto"/>
      <w:jc w:val="center"/>
    </w:pPr>
    <w:rPr>
      <w:rFonts w:ascii="Arial" w:hAnsi="Arial"/>
      <w:b/>
      <w:smallCaps/>
      <w:kern w:val="28"/>
      <w:sz w:val="36"/>
      <w:lang w:eastAsia="en-US"/>
    </w:rPr>
  </w:style>
  <w:style w:type="paragraph" w:customStyle="1" w:styleId="xl23">
    <w:name w:val="xl23"/>
    <w:basedOn w:val="a"/>
    <w:pPr>
      <w:widowControl/>
      <w:spacing w:before="100" w:beforeAutospacing="1" w:after="100" w:afterAutospacing="1" w:line="360" w:lineRule="auto"/>
      <w:textAlignment w:val="top"/>
    </w:pPr>
    <w:rPr>
      <w:kern w:val="0"/>
      <w:sz w:val="24"/>
    </w:rPr>
  </w:style>
  <w:style w:type="paragraph" w:customStyle="1" w:styleId="bt">
    <w:name w:val="bt"/>
    <w:basedOn w:val="a"/>
    <w:next w:val="aff"/>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styleId="affff3">
    <w:name w:val="caption"/>
    <w:basedOn w:val="a"/>
    <w:next w:val="a"/>
    <w:qFormat/>
    <w:pPr>
      <w:widowControl/>
      <w:tabs>
        <w:tab w:val="left" w:pos="1134"/>
      </w:tabs>
      <w:adjustRightInd w:val="0"/>
      <w:snapToGrid w:val="0"/>
      <w:spacing w:line="280" w:lineRule="atLeast"/>
      <w:jc w:val="left"/>
    </w:pPr>
    <w:rPr>
      <w:rFonts w:eastAsia="PMingLiU"/>
      <w:b/>
      <w:kern w:val="0"/>
      <w:sz w:val="24"/>
      <w:lang w:eastAsia="zh-TW"/>
    </w:rPr>
  </w:style>
  <w:style w:type="paragraph" w:styleId="19">
    <w:name w:val="index 1"/>
    <w:basedOn w:val="a"/>
    <w:next w:val="a"/>
    <w:pPr>
      <w:adjustRightInd w:val="0"/>
      <w:spacing w:line="240" w:lineRule="atLeast"/>
      <w:textAlignment w:val="baseline"/>
    </w:pPr>
    <w:rPr>
      <w:rFonts w:ascii="宋体"/>
      <w:kern w:val="0"/>
      <w:sz w:val="21"/>
    </w:rPr>
  </w:style>
  <w:style w:type="paragraph" w:customStyle="1" w:styleId="CharChar1Char">
    <w:name w:val="Char Char1 Char"/>
    <w:basedOn w:val="a"/>
    <w:rPr>
      <w:rFonts w:ascii="Tahoma" w:hAnsi="Tahoma"/>
      <w:sz w:val="24"/>
      <w:szCs w:val="24"/>
    </w:rPr>
  </w:style>
  <w:style w:type="paragraph" w:customStyle="1" w:styleId="220">
    <w:name w:val="样式 样式 首行缩进:  2 字符 + 首行缩进:  2 字符"/>
    <w:basedOn w:val="a"/>
    <w:pPr>
      <w:spacing w:line="360" w:lineRule="auto"/>
      <w:ind w:firstLineChars="200" w:firstLine="480"/>
    </w:pPr>
    <w:rPr>
      <w:sz w:val="24"/>
    </w:rPr>
  </w:style>
  <w:style w:type="paragraph" w:styleId="affb">
    <w:name w:val="Normal Indent"/>
    <w:basedOn w:val="a"/>
    <w:pPr>
      <w:adjustRightInd w:val="0"/>
      <w:snapToGrid w:val="0"/>
      <w:spacing w:line="360" w:lineRule="auto"/>
      <w:ind w:firstLine="420"/>
    </w:pPr>
    <w:rPr>
      <w:sz w:val="24"/>
    </w:rPr>
  </w:style>
  <w:style w:type="paragraph" w:styleId="2a">
    <w:name w:val="List Continue 2"/>
    <w:basedOn w:val="a"/>
    <w:pPr>
      <w:adjustRightInd w:val="0"/>
      <w:snapToGrid w:val="0"/>
      <w:spacing w:after="120" w:line="360" w:lineRule="auto"/>
      <w:ind w:leftChars="400" w:left="840"/>
    </w:pPr>
    <w:rPr>
      <w:sz w:val="24"/>
    </w:rPr>
  </w:style>
  <w:style w:type="paragraph" w:customStyle="1" w:styleId="TableTextChar1">
    <w:name w:val="Table Text Char1"/>
    <w:pPr>
      <w:snapToGrid w:val="0"/>
      <w:spacing w:before="80" w:after="80"/>
    </w:pPr>
    <w:rPr>
      <w:rFonts w:ascii="Arial" w:hAnsi="Arial"/>
      <w:kern w:val="2"/>
      <w:sz w:val="18"/>
    </w:rPr>
  </w:style>
  <w:style w:type="paragraph" w:customStyle="1" w:styleId="TableContents">
    <w:name w:val="Table Contents"/>
    <w:basedOn w:val="aff"/>
    <w:pPr>
      <w:suppressAutoHyphens/>
      <w:jc w:val="left"/>
    </w:pPr>
    <w:rPr>
      <w:rFonts w:ascii="Times New Roman" w:eastAsia="Times New Roman"/>
      <w:kern w:val="0"/>
      <w:sz w:val="24"/>
    </w:rPr>
  </w:style>
  <w:style w:type="paragraph" w:styleId="44">
    <w:name w:val="List 4"/>
    <w:basedOn w:val="a"/>
    <w:pPr>
      <w:adjustRightInd w:val="0"/>
      <w:snapToGrid w:val="0"/>
      <w:spacing w:line="360" w:lineRule="auto"/>
      <w:ind w:leftChars="600" w:left="100" w:hangingChars="200" w:hanging="200"/>
    </w:pPr>
    <w:rPr>
      <w:sz w:val="24"/>
    </w:rPr>
  </w:style>
  <w:style w:type="paragraph" w:customStyle="1" w:styleId="20257">
    <w:name w:val="样式 样式 正文首行缩进 2 + 左  0 字符 + 首行缩进:  2.57 字符"/>
    <w:basedOn w:val="a"/>
    <w:next w:val="a"/>
    <w:pPr>
      <w:adjustRightInd w:val="0"/>
      <w:snapToGrid w:val="0"/>
      <w:spacing w:after="120"/>
      <w:ind w:firstLineChars="257" w:firstLine="540"/>
    </w:pPr>
    <w:rPr>
      <w:sz w:val="21"/>
    </w:rPr>
  </w:style>
  <w:style w:type="paragraph" w:customStyle="1" w:styleId="af1">
    <w:name w:val="文字"/>
    <w:basedOn w:val="a"/>
    <w:link w:val="Char7"/>
    <w:pPr>
      <w:tabs>
        <w:tab w:val="left" w:pos="8520"/>
      </w:tabs>
      <w:spacing w:line="312" w:lineRule="auto"/>
      <w:ind w:right="-210" w:firstLine="556"/>
    </w:pPr>
    <w:rPr>
      <w:rFonts w:ascii="宋体"/>
    </w:rPr>
  </w:style>
  <w:style w:type="paragraph" w:customStyle="1" w:styleId="af5">
    <w:name w:val="文档正文"/>
    <w:basedOn w:val="a"/>
    <w:pPr>
      <w:adjustRightInd w:val="0"/>
      <w:snapToGrid w:val="0"/>
      <w:spacing w:line="440" w:lineRule="exact"/>
      <w:ind w:firstLine="567"/>
      <w:textAlignment w:val="baseline"/>
    </w:pPr>
    <w:rPr>
      <w:rFonts w:ascii="Arial Narrow" w:hAnsi="Arial Narrow"/>
      <w:kern w:val="0"/>
      <w:sz w:val="24"/>
    </w:rPr>
  </w:style>
  <w:style w:type="paragraph" w:styleId="52">
    <w:name w:val="List 5"/>
    <w:basedOn w:val="a"/>
    <w:pPr>
      <w:adjustRightInd w:val="0"/>
      <w:snapToGrid w:val="0"/>
      <w:spacing w:line="360" w:lineRule="auto"/>
      <w:ind w:leftChars="800" w:left="100" w:hangingChars="200" w:hanging="200"/>
    </w:pPr>
    <w:rPr>
      <w:sz w:val="24"/>
    </w:rPr>
  </w:style>
  <w:style w:type="paragraph" w:customStyle="1" w:styleId="1xz">
    <w:name w:val="样式1xz"/>
    <w:basedOn w:val="a"/>
    <w:pPr>
      <w:tabs>
        <w:tab w:val="left" w:pos="1050"/>
        <w:tab w:val="right" w:leader="dot" w:pos="8296"/>
      </w:tabs>
    </w:pPr>
    <w:rPr>
      <w:caps/>
      <w:spacing w:val="20"/>
      <w:sz w:val="24"/>
    </w:rPr>
  </w:style>
  <w:style w:type="paragraph" w:styleId="affff4">
    <w:name w:val="footer"/>
    <w:basedOn w:val="a"/>
    <w:pPr>
      <w:tabs>
        <w:tab w:val="center" w:pos="4153"/>
        <w:tab w:val="right" w:pos="8306"/>
      </w:tabs>
      <w:snapToGrid w:val="0"/>
      <w:jc w:val="left"/>
    </w:pPr>
    <w:rPr>
      <w:sz w:val="18"/>
    </w:rPr>
  </w:style>
  <w:style w:type="paragraph" w:customStyle="1" w:styleId="1a">
    <w:name w:val="样式1"/>
    <w:basedOn w:val="4"/>
    <w:pPr>
      <w:tabs>
        <w:tab w:val="left" w:pos="720"/>
      </w:tabs>
      <w:spacing w:before="500" w:after="260" w:line="560" w:lineRule="atLeast"/>
      <w:ind w:left="420" w:hanging="420"/>
    </w:pPr>
  </w:style>
  <w:style w:type="paragraph" w:customStyle="1" w:styleId="tabletext0">
    <w:name w:val="tabletext"/>
    <w:basedOn w:val="a"/>
    <w:pPr>
      <w:widowControl/>
      <w:spacing w:before="100" w:beforeAutospacing="1" w:after="100" w:afterAutospacing="1"/>
      <w:jc w:val="left"/>
    </w:pPr>
    <w:rPr>
      <w:rFonts w:ascii="宋体" w:hAnsi="宋体" w:cs="宋体"/>
      <w:kern w:val="0"/>
      <w:sz w:val="24"/>
      <w:szCs w:val="24"/>
    </w:rPr>
  </w:style>
  <w:style w:type="paragraph" w:customStyle="1" w:styleId="affff5">
    <w:name w:val="图片文字"/>
    <w:basedOn w:val="a"/>
    <w:pPr>
      <w:spacing w:line="240" w:lineRule="atLeast"/>
      <w:jc w:val="center"/>
    </w:pPr>
    <w:rPr>
      <w:sz w:val="21"/>
    </w:rPr>
  </w:style>
  <w:style w:type="paragraph" w:customStyle="1" w:styleId="affff6">
    <w:name w:val="af"/>
    <w:basedOn w:val="a"/>
    <w:pPr>
      <w:widowControl/>
      <w:spacing w:line="300" w:lineRule="atLeast"/>
      <w:jc w:val="left"/>
    </w:pPr>
    <w:rPr>
      <w:rFonts w:ascii="宋体" w:hAnsi="宋体"/>
      <w:kern w:val="0"/>
      <w:sz w:val="18"/>
    </w:rPr>
  </w:style>
  <w:style w:type="paragraph" w:customStyle="1" w:styleId="2b">
    <w:name w:val="标题2"/>
    <w:basedOn w:val="2"/>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CharCharChar1CharCharCharCharCharCharCharCharCharCharCharCharChar">
    <w:name w:val="Char Char Char1 Char Char Char Char Char Char Char Char Char Char Char Char Char"/>
    <w:basedOn w:val="a"/>
    <w:pPr>
      <w:widowControl/>
      <w:spacing w:after="160" w:line="240" w:lineRule="exact"/>
      <w:jc w:val="left"/>
    </w:pPr>
    <w:rPr>
      <w:rFonts w:ascii="Verdana" w:hAnsi="Verdana"/>
      <w:kern w:val="0"/>
      <w:sz w:val="18"/>
      <w:lang w:eastAsia="en-US"/>
    </w:rPr>
  </w:style>
  <w:style w:type="paragraph" w:customStyle="1" w:styleId="affff7">
    <w:name w:val="表头文本"/>
    <w:pPr>
      <w:jc w:val="center"/>
    </w:pPr>
    <w:rPr>
      <w:rFonts w:ascii="Arial" w:hAnsi="Arial"/>
      <w:b/>
      <w:sz w:val="21"/>
    </w:rPr>
  </w:style>
  <w:style w:type="paragraph" w:customStyle="1" w:styleId="afff8">
    <w:name w:val="表格正文"/>
    <w:basedOn w:val="a"/>
    <w:rPr>
      <w:rFonts w:ascii="Calibri" w:eastAsia="仿宋" w:hAnsi="Calibri" w:cs="宋体"/>
      <w:sz w:val="24"/>
    </w:rPr>
  </w:style>
  <w:style w:type="paragraph" w:customStyle="1" w:styleId="CharCharCharCharCharChar1Char">
    <w:name w:val="Char Char Char Char Char Char1 Char"/>
    <w:basedOn w:val="a"/>
    <w:pPr>
      <w:widowControl/>
      <w:spacing w:after="160" w:line="240" w:lineRule="exact"/>
      <w:jc w:val="left"/>
    </w:pPr>
    <w:rPr>
      <w:rFonts w:ascii="Verdana" w:hAnsi="Verdana"/>
      <w:kern w:val="0"/>
      <w:sz w:val="21"/>
      <w:lang w:eastAsia="en-US"/>
    </w:rPr>
  </w:style>
  <w:style w:type="paragraph" w:customStyle="1" w:styleId="affff8">
    <w:name w:val="二级条标题"/>
    <w:basedOn w:val="aff2"/>
    <w:next w:val="af6"/>
    <w:pPr>
      <w:ind w:left="840"/>
      <w:outlineLvl w:val="3"/>
    </w:pPr>
  </w:style>
  <w:style w:type="paragraph" w:customStyle="1" w:styleId="1b">
    <w:name w:val="正文1"/>
    <w:basedOn w:val="a"/>
    <w:pPr>
      <w:spacing w:line="300" w:lineRule="auto"/>
      <w:ind w:firstLineChars="200" w:firstLine="200"/>
    </w:pPr>
    <w:rPr>
      <w:sz w:val="24"/>
    </w:rPr>
  </w:style>
  <w:style w:type="paragraph" w:customStyle="1" w:styleId="CharCharCharChar0">
    <w:name w:val="文档正文 Char Char Char Char"/>
    <w:basedOn w:val="a"/>
    <w:pPr>
      <w:adjustRightInd w:val="0"/>
      <w:spacing w:line="440" w:lineRule="exact"/>
      <w:ind w:firstLine="420"/>
      <w:textAlignment w:val="baseline"/>
    </w:pPr>
    <w:rPr>
      <w:rFonts w:ascii="Arial Narrow" w:hAnsi="Arial Narrow"/>
      <w:kern w:val="0"/>
      <w:sz w:val="24"/>
    </w:rPr>
  </w:style>
  <w:style w:type="paragraph" w:customStyle="1" w:styleId="38">
    <w:name w:val="样式3"/>
    <w:basedOn w:val="1"/>
    <w:next w:val="1"/>
    <w:pPr>
      <w:keepLines/>
      <w:adjustRightInd w:val="0"/>
      <w:spacing w:before="340" w:after="330" w:line="576" w:lineRule="auto"/>
    </w:pPr>
    <w:rPr>
      <w:rFonts w:ascii="Times New Roman" w:eastAsia="黑体"/>
      <w:b/>
      <w:kern w:val="44"/>
      <w:sz w:val="44"/>
    </w:rPr>
  </w:style>
  <w:style w:type="paragraph" w:customStyle="1" w:styleId="605">
    <w:name w:val="样式 标题 6第五层条 + 三号 段前: 0.5 行"/>
    <w:basedOn w:val="6"/>
    <w:pPr>
      <w:widowControl/>
      <w:adjustRightInd/>
      <w:snapToGrid/>
      <w:spacing w:beforeLines="50"/>
      <w:jc w:val="left"/>
    </w:pPr>
    <w:rPr>
      <w:snapToGrid w:val="0"/>
      <w:kern w:val="24"/>
      <w:sz w:val="28"/>
    </w:rPr>
  </w:style>
  <w:style w:type="paragraph" w:customStyle="1" w:styleId="PullQuote">
    <w:name w:val="Pull Quote"/>
    <w:basedOn w:val="a"/>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xl53">
    <w:name w:val="xl53"/>
    <w:basedOn w:val="a"/>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Char20">
    <w:name w:val="Char2"/>
    <w:basedOn w:val="a"/>
    <w:pPr>
      <w:spacing w:line="240" w:lineRule="atLeast"/>
      <w:ind w:left="420" w:firstLine="420"/>
    </w:pPr>
    <w:rPr>
      <w:kern w:val="0"/>
      <w:sz w:val="21"/>
    </w:rPr>
  </w:style>
  <w:style w:type="paragraph" w:customStyle="1" w:styleId="affff9">
    <w:name w:val="没有缩进（为图形使用）"/>
    <w:basedOn w:val="a"/>
    <w:pPr>
      <w:spacing w:before="120" w:after="120" w:line="360" w:lineRule="auto"/>
    </w:pPr>
    <w:rPr>
      <w:sz w:val="24"/>
    </w:rPr>
  </w:style>
  <w:style w:type="paragraph" w:customStyle="1" w:styleId="CharChar1CharCharCharCharCharCharCharCharCharCharCharCharCharChar">
    <w:name w:val="Char Char1 Char Char Char Char Char Char Char Char Char Char Char Char Char Char"/>
    <w:basedOn w:val="a"/>
    <w:pPr>
      <w:widowControl/>
      <w:spacing w:after="160" w:line="240" w:lineRule="exact"/>
      <w:jc w:val="left"/>
    </w:pPr>
    <w:rPr>
      <w:rFonts w:ascii="Verdana" w:hAnsi="Verdana"/>
      <w:kern w:val="0"/>
      <w:sz w:val="20"/>
      <w:lang w:eastAsia="en-US"/>
    </w:rPr>
  </w:style>
  <w:style w:type="paragraph" w:customStyle="1" w:styleId="TableText">
    <w:name w:val="Table Text"/>
    <w:link w:val="TableTextChar"/>
    <w:pPr>
      <w:snapToGrid w:val="0"/>
      <w:spacing w:before="80" w:after="80"/>
    </w:pPr>
    <w:rPr>
      <w:rFonts w:ascii="Arial" w:hAnsi="Arial"/>
      <w:kern w:val="2"/>
      <w:sz w:val="18"/>
    </w:rPr>
  </w:style>
  <w:style w:type="paragraph" w:customStyle="1" w:styleId="00">
    <w:name w:val="00"/>
    <w:basedOn w:val="a"/>
    <w:pPr>
      <w:autoSpaceDE w:val="0"/>
      <w:autoSpaceDN w:val="0"/>
      <w:adjustRightInd w:val="0"/>
      <w:jc w:val="left"/>
    </w:pPr>
    <w:rPr>
      <w:rFonts w:ascii="黑体" w:eastAsia="黑体"/>
      <w:b/>
      <w:kern w:val="0"/>
      <w:sz w:val="20"/>
    </w:rPr>
  </w:style>
  <w:style w:type="paragraph" w:customStyle="1" w:styleId="Char2CharCharCharCharCharChar">
    <w:name w:val="Char2 Char Char Char Char Char Char"/>
    <w:basedOn w:val="a"/>
    <w:rPr>
      <w:rFonts w:ascii="仿宋_GB2312"/>
      <w:b/>
      <w:sz w:val="30"/>
    </w:rPr>
  </w:style>
  <w:style w:type="paragraph" w:customStyle="1" w:styleId="affffa">
    <w:name w:val="表号"/>
    <w:basedOn w:val="a"/>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320">
    <w:name w:val="标题3——2"/>
    <w:basedOn w:val="3"/>
    <w:next w:val="afffe"/>
    <w:pPr>
      <w:tabs>
        <w:tab w:val="left" w:pos="1280"/>
        <w:tab w:val="right" w:leader="dot" w:pos="8777"/>
      </w:tabs>
      <w:spacing w:beforeLines="100" w:after="0" w:line="240" w:lineRule="auto"/>
      <w:ind w:left="851" w:hanging="851"/>
      <w:outlineLvl w:val="9"/>
    </w:pPr>
    <w:rPr>
      <w:rFonts w:ascii="黑体" w:eastAsia="黑体" w:hAnsi="宋体"/>
      <w:sz w:val="30"/>
    </w:rPr>
  </w:style>
  <w:style w:type="paragraph" w:customStyle="1" w:styleId="221">
    <w:name w:val="样式 正文首行缩进 2 + 首行缩进:  2 字符"/>
    <w:basedOn w:val="a"/>
    <w:pPr>
      <w:tabs>
        <w:tab w:val="left" w:pos="987"/>
      </w:tabs>
      <w:adjustRightInd w:val="0"/>
      <w:snapToGrid w:val="0"/>
      <w:spacing w:line="360" w:lineRule="auto"/>
      <w:ind w:left="987" w:hanging="420"/>
    </w:pPr>
    <w:rPr>
      <w:rFonts w:ascii="Arial" w:hAnsi="Arial"/>
      <w:b/>
      <w:sz w:val="24"/>
    </w:rPr>
  </w:style>
  <w:style w:type="paragraph" w:customStyle="1" w:styleId="45">
    <w:name w:val="附录4"/>
    <w:basedOn w:val="a"/>
    <w:next w:val="a"/>
    <w:pPr>
      <w:widowControl/>
      <w:tabs>
        <w:tab w:val="left" w:pos="1134"/>
      </w:tabs>
      <w:spacing w:line="300" w:lineRule="auto"/>
      <w:ind w:left="1361" w:hanging="1361"/>
      <w:outlineLvl w:val="3"/>
    </w:pPr>
    <w:rPr>
      <w:rFonts w:ascii="Arial" w:eastAsia="黑体" w:hAnsi="Arial"/>
      <w:kern w:val="0"/>
    </w:rPr>
  </w:style>
  <w:style w:type="paragraph" w:customStyle="1" w:styleId="0740">
    <w:name w:val="标书正文:  0.74 厘米"/>
    <w:basedOn w:val="a"/>
    <w:pPr>
      <w:snapToGrid w:val="0"/>
      <w:spacing w:line="360" w:lineRule="auto"/>
      <w:ind w:firstLine="420"/>
    </w:pPr>
    <w:rPr>
      <w:sz w:val="24"/>
    </w:rPr>
  </w:style>
  <w:style w:type="paragraph" w:customStyle="1" w:styleId="1c">
    <w:name w:val="文本框样式1"/>
    <w:basedOn w:val="a"/>
    <w:pPr>
      <w:adjustRightInd w:val="0"/>
      <w:snapToGrid w:val="0"/>
      <w:spacing w:before="60" w:line="180" w:lineRule="exact"/>
      <w:jc w:val="center"/>
    </w:pPr>
    <w:rPr>
      <w:sz w:val="21"/>
    </w:rPr>
  </w:style>
  <w:style w:type="paragraph" w:customStyle="1" w:styleId="ItemStep">
    <w:name w:val="Item Step"/>
    <w:pPr>
      <w:tabs>
        <w:tab w:val="left" w:pos="1644"/>
      </w:tabs>
      <w:ind w:left="1644" w:hanging="510"/>
      <w:outlineLvl w:val="4"/>
    </w:pPr>
    <w:rPr>
      <w:rFonts w:ascii="Arial" w:hAnsi="Arial"/>
      <w:sz w:val="21"/>
    </w:rPr>
  </w:style>
  <w:style w:type="paragraph" w:customStyle="1" w:styleId="affffb">
    <w:name w:val="操作步骤"/>
    <w:basedOn w:val="a"/>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46">
    <w:name w:val="样式4"/>
    <w:basedOn w:val="4"/>
    <w:pPr>
      <w:adjustRightInd w:val="0"/>
      <w:snapToGrid w:val="0"/>
    </w:pPr>
  </w:style>
  <w:style w:type="paragraph" w:styleId="affffc">
    <w:name w:val="List Paragraph"/>
    <w:basedOn w:val="a"/>
    <w:uiPriority w:val="34"/>
    <w:qFormat/>
    <w:rsid w:val="009D353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8"/>
    </w:rPr>
  </w:style>
  <w:style w:type="paragraph" w:styleId="1">
    <w:name w:val="heading 1"/>
    <w:basedOn w:val="a"/>
    <w:next w:val="a"/>
    <w:qFormat/>
    <w:pPr>
      <w:keepNext/>
      <w:snapToGrid w:val="0"/>
      <w:spacing w:line="360" w:lineRule="atLeast"/>
      <w:outlineLvl w:val="0"/>
    </w:pPr>
    <w:rPr>
      <w:rFonts w:ascii="宋体"/>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pPr>
      <w:keepNext/>
      <w:keepLines/>
      <w:spacing w:before="260" w:after="260" w:line="413" w:lineRule="auto"/>
      <w:outlineLvl w:val="2"/>
    </w:pPr>
    <w:rPr>
      <w:b/>
      <w:sz w:val="32"/>
    </w:rPr>
  </w:style>
  <w:style w:type="paragraph" w:styleId="4">
    <w:name w:val="heading 4"/>
    <w:basedOn w:val="a"/>
    <w:next w:val="a"/>
    <w:qFormat/>
    <w:pPr>
      <w:keepNext/>
      <w:keepLines/>
      <w:spacing w:before="280" w:after="290" w:line="372" w:lineRule="auto"/>
      <w:outlineLvl w:val="3"/>
    </w:pPr>
    <w:rPr>
      <w:rFonts w:ascii="Arial" w:eastAsia="黑体" w:hAnsi="Arial"/>
      <w:b/>
    </w:rPr>
  </w:style>
  <w:style w:type="paragraph" w:styleId="5">
    <w:name w:val="heading 5"/>
    <w:basedOn w:val="a"/>
    <w:next w:val="a"/>
    <w:qFormat/>
    <w:pPr>
      <w:keepNext/>
      <w:keepLines/>
      <w:tabs>
        <w:tab w:val="left" w:pos="2551"/>
      </w:tabs>
      <w:spacing w:before="280" w:after="290" w:line="372" w:lineRule="auto"/>
      <w:ind w:left="2551" w:hanging="850"/>
      <w:outlineLvl w:val="4"/>
    </w:pPr>
    <w:rPr>
      <w:b/>
    </w:rPr>
  </w:style>
  <w:style w:type="paragraph" w:styleId="6">
    <w:name w:val="heading 6"/>
    <w:basedOn w:val="a"/>
    <w:next w:val="a"/>
    <w:qFormat/>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
    <w:next w:val="a"/>
    <w:qFormat/>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
    <w:next w:val="a"/>
    <w:qFormat/>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
    <w:next w:val="a"/>
    <w:qFormat/>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basedOn w:val="Char0"/>
    <w:link w:val="a3"/>
    <w:rPr>
      <w:sz w:val="24"/>
    </w:rPr>
  </w:style>
  <w:style w:type="character" w:customStyle="1" w:styleId="CharChar2">
    <w:name w:val="Char Char2"/>
    <w:rPr>
      <w:rFonts w:eastAsia="宋体"/>
      <w:kern w:val="2"/>
      <w:sz w:val="18"/>
      <w:lang w:val="en-US" w:eastAsia="zh-CN"/>
    </w:rPr>
  </w:style>
  <w:style w:type="character" w:customStyle="1" w:styleId="CharChar11">
    <w:name w:val="Char Char11"/>
    <w:rPr>
      <w:rFonts w:ascii="宋体"/>
      <w:kern w:val="2"/>
      <w:sz w:val="28"/>
    </w:rPr>
  </w:style>
  <w:style w:type="character" w:customStyle="1" w:styleId="titleemph1">
    <w:name w:val="title_emph1"/>
    <w:rPr>
      <w:rFonts w:ascii="Arial" w:hAnsi="Arial" w:hint="default"/>
      <w:b/>
      <w:sz w:val="20"/>
    </w:rPr>
  </w:style>
  <w:style w:type="character" w:customStyle="1" w:styleId="CharChar3">
    <w:name w:val="Char Char3"/>
    <w:rPr>
      <w:rFonts w:eastAsia="宋体"/>
      <w:kern w:val="2"/>
      <w:sz w:val="18"/>
      <w:lang w:val="en-US" w:eastAsia="zh-CN"/>
    </w:rPr>
  </w:style>
  <w:style w:type="character" w:customStyle="1" w:styleId="2Char">
    <w:name w:val="标题 2 Char"/>
    <w:link w:val="2"/>
    <w:rPr>
      <w:rFonts w:ascii="Arial" w:eastAsia="黑体" w:hAnsi="Arial"/>
      <w:b/>
      <w:kern w:val="2"/>
      <w:sz w:val="32"/>
    </w:rPr>
  </w:style>
  <w:style w:type="character" w:styleId="a4">
    <w:name w:val="annotation reference"/>
    <w:rPr>
      <w:sz w:val="21"/>
      <w:szCs w:val="21"/>
    </w:rPr>
  </w:style>
  <w:style w:type="character" w:customStyle="1" w:styleId="CharChar7">
    <w:name w:val="Char Char7"/>
    <w:rPr>
      <w:rFonts w:ascii="宋体" w:eastAsia="宋体" w:hAnsi="宋体"/>
      <w:kern w:val="2"/>
      <w:sz w:val="28"/>
    </w:rPr>
  </w:style>
  <w:style w:type="character" w:customStyle="1" w:styleId="Char1">
    <w:name w:val="脚注文本 Char"/>
    <w:link w:val="a5"/>
    <w:rPr>
      <w:kern w:val="2"/>
      <w:sz w:val="18"/>
    </w:rPr>
  </w:style>
  <w:style w:type="character" w:customStyle="1" w:styleId="H2Char">
    <w:name w:val="H2 Char"/>
    <w:aliases w:val="h2 Char,Heading 2 Hidden Char,Heading 2 CCBS Char,2nd level Char,2 Char,Header 2 Char,l2 Char,Fab-2 Char,PIM2 Char,heading 2 Char,Titre3 Char,HD2 Char,sect 1.2 Char,第一章 标题 2 Char,ISO1 Char,Underrubrik1 Char,prop2 Char,UNDERRUBRIK 1-2 Char"/>
    <w:rPr>
      <w:rFonts w:ascii="Arial" w:eastAsia="宋体" w:hAnsi="Arial"/>
      <w:kern w:val="2"/>
      <w:sz w:val="28"/>
      <w:lang w:val="en-US" w:eastAsia="zh-CN"/>
    </w:rPr>
  </w:style>
  <w:style w:type="character" w:customStyle="1" w:styleId="content-white1">
    <w:name w:val="content-white1"/>
    <w:rPr>
      <w:color w:val="auto"/>
      <w:sz w:val="18"/>
      <w:u w:val="none"/>
    </w:rPr>
  </w:style>
  <w:style w:type="character" w:customStyle="1" w:styleId="CharChar">
    <w:name w:val="Char Char"/>
    <w:rPr>
      <w:rFonts w:ascii="宋体" w:eastAsia="宋体" w:hAnsi="宋体"/>
      <w:kern w:val="2"/>
      <w:sz w:val="24"/>
      <w:lang w:val="en-US" w:eastAsia="zh-CN" w:bidi="ar-SA"/>
    </w:rPr>
  </w:style>
  <w:style w:type="character" w:customStyle="1" w:styleId="top-det1">
    <w:name w:val="top-det1"/>
    <w:rPr>
      <w:b/>
      <w:color w:val="000000"/>
    </w:rPr>
  </w:style>
  <w:style w:type="character" w:customStyle="1" w:styleId="a6">
    <w:name w:val="样式 宋体"/>
    <w:rPr>
      <w:rFonts w:ascii="宋体" w:eastAsia="宋体" w:hAnsi="宋体"/>
      <w:sz w:val="28"/>
    </w:rPr>
  </w:style>
  <w:style w:type="character" w:customStyle="1" w:styleId="Char0">
    <w:name w:val="批注文字 Char"/>
    <w:link w:val="a7"/>
    <w:rPr>
      <w:sz w:val="24"/>
    </w:rPr>
  </w:style>
  <w:style w:type="character" w:customStyle="1" w:styleId="TableTextChar1Char">
    <w:name w:val="Table Text Char1 Char"/>
    <w:rPr>
      <w:rFonts w:ascii="Arial" w:hAnsi="Arial"/>
      <w:kern w:val="2"/>
      <w:sz w:val="18"/>
      <w:lang w:val="en-US" w:eastAsia="zh-CN" w:bidi="ar-SA"/>
    </w:rPr>
  </w:style>
  <w:style w:type="character" w:customStyle="1" w:styleId="2Char0">
    <w:name w:val="正文首行缩进 2 Char"/>
    <w:basedOn w:val="Char2"/>
    <w:link w:val="20"/>
    <w:rPr>
      <w:kern w:val="2"/>
      <w:sz w:val="44"/>
    </w:rPr>
  </w:style>
  <w:style w:type="character" w:customStyle="1" w:styleId="CharChar6">
    <w:name w:val="Char Char6"/>
    <w:rPr>
      <w:rFonts w:ascii="仿宋_GB2312" w:eastAsia="仿宋_GB2312"/>
      <w:kern w:val="2"/>
      <w:sz w:val="32"/>
    </w:rPr>
  </w:style>
  <w:style w:type="character" w:styleId="a8">
    <w:name w:val="Hyperlink"/>
    <w:uiPriority w:val="99"/>
    <w:rPr>
      <w:color w:val="0000FF"/>
      <w:u w:val="single"/>
    </w:rPr>
  </w:style>
  <w:style w:type="character" w:styleId="a9">
    <w:name w:val="FollowedHyperlink"/>
    <w:rPr>
      <w:color w:val="800080"/>
      <w:u w:val="single"/>
    </w:rPr>
  </w:style>
  <w:style w:type="character" w:customStyle="1" w:styleId="crowed11">
    <w:name w:val="crowed11"/>
    <w:rPr>
      <w:rFonts w:hint="default"/>
      <w:sz w:val="24"/>
    </w:rPr>
  </w:style>
  <w:style w:type="character" w:styleId="aa">
    <w:name w:val="Strong"/>
    <w:uiPriority w:val="22"/>
    <w:qFormat/>
    <w:rPr>
      <w:b/>
    </w:rPr>
  </w:style>
  <w:style w:type="character" w:customStyle="1" w:styleId="TableTextCharCharCharChar">
    <w:name w:val="Table Text Char Char Char Char"/>
    <w:link w:val="TableTextCharCharChar"/>
    <w:rPr>
      <w:rFonts w:ascii="Arial" w:hAnsi="Arial"/>
      <w:kern w:val="2"/>
      <w:sz w:val="18"/>
      <w:lang w:val="en-US" w:eastAsia="zh-CN" w:bidi="ar-SA"/>
    </w:rPr>
  </w:style>
  <w:style w:type="character" w:customStyle="1" w:styleId="Char3">
    <w:name w:val="日期 Char"/>
    <w:link w:val="ab"/>
    <w:rPr>
      <w:kern w:val="2"/>
      <w:sz w:val="28"/>
    </w:rPr>
  </w:style>
  <w:style w:type="character" w:styleId="ac">
    <w:name w:val="Emphasis"/>
    <w:qFormat/>
    <w:rPr>
      <w:i/>
    </w:rPr>
  </w:style>
  <w:style w:type="character" w:customStyle="1" w:styleId="v151">
    <w:name w:val="v151"/>
    <w:rPr>
      <w:sz w:val="18"/>
    </w:rPr>
  </w:style>
  <w:style w:type="character" w:styleId="ad">
    <w:name w:val="page number"/>
    <w:basedOn w:val="a0"/>
  </w:style>
  <w:style w:type="character" w:customStyle="1" w:styleId="Char2">
    <w:name w:val="正文文本缩进 Char"/>
    <w:link w:val="ae"/>
    <w:rPr>
      <w:kern w:val="2"/>
      <w:sz w:val="44"/>
    </w:rPr>
  </w:style>
  <w:style w:type="character" w:customStyle="1" w:styleId="Char4">
    <w:name w:val="正文 + 三号 Char"/>
    <w:aliases w:val="加粗 Char"/>
    <w:rPr>
      <w:rFonts w:eastAsia="宋体"/>
      <w:kern w:val="2"/>
      <w:sz w:val="21"/>
      <w:lang w:val="en-US" w:eastAsia="zh-CN"/>
    </w:rPr>
  </w:style>
  <w:style w:type="character" w:customStyle="1" w:styleId="font1">
    <w:name w:val="font1"/>
    <w:rPr>
      <w:color w:val="000000"/>
      <w:sz w:val="18"/>
    </w:rPr>
  </w:style>
  <w:style w:type="character" w:customStyle="1" w:styleId="11">
    <w:name w:val="未命名11"/>
    <w:rPr>
      <w:color w:val="77FFFF"/>
      <w:sz w:val="24"/>
    </w:rPr>
  </w:style>
  <w:style w:type="character" w:styleId="af">
    <w:name w:val="footnote reference"/>
    <w:rPr>
      <w:position w:val="6"/>
      <w:sz w:val="14"/>
      <w:vertAlign w:val="superscript"/>
    </w:rPr>
  </w:style>
  <w:style w:type="character" w:customStyle="1" w:styleId="Char5">
    <w:name w:val="小 Char"/>
    <w:aliases w:val="表格文字 Char,普通文字 Char Char1"/>
    <w:rPr>
      <w:rFonts w:ascii="宋体" w:eastAsia="宋体" w:hAnsi="Courier New"/>
      <w:kern w:val="2"/>
      <w:sz w:val="21"/>
      <w:lang w:val="en-US" w:eastAsia="zh-CN" w:bidi="ar-SA"/>
    </w:rPr>
  </w:style>
  <w:style w:type="character" w:customStyle="1" w:styleId="3Char">
    <w:name w:val="标题 3 Char"/>
    <w:link w:val="3"/>
    <w:rPr>
      <w:rFonts w:eastAsia="宋体"/>
      <w:b/>
      <w:kern w:val="2"/>
      <w:sz w:val="32"/>
      <w:lang w:val="en-US" w:eastAsia="zh-CN"/>
    </w:rPr>
  </w:style>
  <w:style w:type="character" w:customStyle="1" w:styleId="TableHeadingCharChar">
    <w:name w:val="Table Heading Char Char"/>
    <w:rPr>
      <w:rFonts w:ascii="Arial" w:eastAsia="黑体" w:hAnsi="Arial"/>
      <w:kern w:val="2"/>
      <w:sz w:val="18"/>
      <w:lang w:val="en-US" w:eastAsia="zh-CN"/>
    </w:rPr>
  </w:style>
  <w:style w:type="character" w:customStyle="1" w:styleId="Char6">
    <w:name w:val="纯文本 Char"/>
    <w:link w:val="af0"/>
    <w:rPr>
      <w:rFonts w:ascii="宋体" w:hAnsi="Courier New"/>
      <w:kern w:val="2"/>
      <w:sz w:val="21"/>
    </w:rPr>
  </w:style>
  <w:style w:type="character" w:customStyle="1" w:styleId="2Char1">
    <w:name w:val="正文文本缩进 2 Char"/>
    <w:link w:val="21"/>
    <w:rPr>
      <w:kern w:val="2"/>
      <w:sz w:val="28"/>
    </w:rPr>
  </w:style>
  <w:style w:type="character" w:customStyle="1" w:styleId="074Char1">
    <w:name w:val="标书正文:  0.74 厘米 Char1"/>
    <w:rPr>
      <w:rFonts w:eastAsia="宋体"/>
      <w:kern w:val="2"/>
      <w:sz w:val="24"/>
      <w:lang w:val="en-US" w:eastAsia="zh-CN"/>
    </w:rPr>
  </w:style>
  <w:style w:type="character" w:customStyle="1" w:styleId="CharChar4">
    <w:name w:val="Char Char4"/>
    <w:rPr>
      <w:rFonts w:eastAsia="宋体"/>
      <w:b/>
      <w:kern w:val="2"/>
      <w:sz w:val="21"/>
      <w:lang w:val="en-US" w:eastAsia="zh-CN"/>
    </w:rPr>
  </w:style>
  <w:style w:type="character" w:customStyle="1" w:styleId="CharChar5">
    <w:name w:val="Char Char5"/>
    <w:rPr>
      <w:rFonts w:ascii="Arial" w:eastAsia="宋体" w:hAnsi="Arial"/>
      <w:b/>
      <w:smallCaps/>
      <w:kern w:val="28"/>
      <w:sz w:val="36"/>
      <w:lang w:val="en-US" w:eastAsia="en-US"/>
    </w:rPr>
  </w:style>
  <w:style w:type="character" w:customStyle="1" w:styleId="Char7">
    <w:name w:val="文字 Char"/>
    <w:link w:val="af1"/>
    <w:rPr>
      <w:rFonts w:ascii="宋体"/>
      <w:kern w:val="2"/>
      <w:sz w:val="28"/>
    </w:rPr>
  </w:style>
  <w:style w:type="character" w:customStyle="1" w:styleId="TableTextChar">
    <w:name w:val="Table Text Char"/>
    <w:link w:val="TableText"/>
    <w:rPr>
      <w:rFonts w:ascii="Arial" w:hAnsi="Arial"/>
      <w:kern w:val="2"/>
      <w:sz w:val="18"/>
      <w:lang w:val="en-US" w:eastAsia="zh-CN" w:bidi="ar-SA"/>
    </w:rPr>
  </w:style>
  <w:style w:type="paragraph" w:customStyle="1" w:styleId="10">
    <w:name w:val="小标题 1"/>
    <w:basedOn w:val="a"/>
    <w:pPr>
      <w:autoSpaceDE w:val="0"/>
      <w:autoSpaceDN w:val="0"/>
      <w:adjustRightInd w:val="0"/>
      <w:spacing w:line="360" w:lineRule="atLeast"/>
    </w:pPr>
    <w:rPr>
      <w:rFonts w:ascii="文鼎粗黑" w:eastAsia="文鼎粗黑"/>
      <w:kern w:val="0"/>
      <w:sz w:val="22"/>
    </w:rPr>
  </w:style>
  <w:style w:type="paragraph" w:customStyle="1" w:styleId="af2">
    <w:name w:val="项目"/>
    <w:basedOn w:val="a"/>
    <w:pPr>
      <w:tabs>
        <w:tab w:val="left" w:pos="1280"/>
      </w:tabs>
      <w:spacing w:before="120" w:after="120" w:line="360" w:lineRule="auto"/>
      <w:ind w:left="-7" w:firstLine="567"/>
      <w:jc w:val="left"/>
      <w:textAlignment w:val="baseline"/>
    </w:pPr>
    <w:rPr>
      <w:rFonts w:ascii="宋体"/>
      <w:kern w:val="0"/>
      <w:sz w:val="24"/>
    </w:rPr>
  </w:style>
  <w:style w:type="paragraph" w:styleId="af3">
    <w:name w:val="header"/>
    <w:basedOn w:val="a"/>
    <w:pPr>
      <w:pBdr>
        <w:bottom w:val="single" w:sz="6" w:space="1" w:color="auto"/>
      </w:pBdr>
      <w:tabs>
        <w:tab w:val="center" w:pos="4153"/>
        <w:tab w:val="right" w:pos="8306"/>
      </w:tabs>
      <w:snapToGrid w:val="0"/>
      <w:jc w:val="center"/>
    </w:pPr>
    <w:rPr>
      <w:sz w:val="18"/>
    </w:rPr>
  </w:style>
  <w:style w:type="paragraph" w:styleId="80">
    <w:name w:val="toc 8"/>
    <w:basedOn w:val="a"/>
    <w:next w:val="a"/>
    <w:pPr>
      <w:ind w:leftChars="1400" w:left="2940"/>
    </w:pPr>
  </w:style>
  <w:style w:type="paragraph" w:customStyle="1" w:styleId="af4">
    <w:name w:val="编号正文"/>
    <w:basedOn w:val="af5"/>
    <w:pPr>
      <w:snapToGrid/>
      <w:spacing w:line="360" w:lineRule="auto"/>
      <w:ind w:left="1407" w:hanging="1047"/>
      <w:jc w:val="left"/>
    </w:pPr>
    <w:rPr>
      <w:rFonts w:eastAsia="仿宋_GB2312"/>
    </w:rPr>
  </w:style>
  <w:style w:type="paragraph" w:customStyle="1" w:styleId="GB23122">
    <w:name w:val="样式 仿宋_GB2312 首行缩进:  2 字符"/>
    <w:basedOn w:val="a"/>
    <w:pPr>
      <w:spacing w:line="600" w:lineRule="exact"/>
      <w:ind w:firstLineChars="150" w:firstLine="420"/>
      <w:jc w:val="left"/>
    </w:pPr>
    <w:rPr>
      <w:rFonts w:ascii="仿宋_GB2312" w:eastAsia="仿宋_GB2312" w:hAnsi="Arial"/>
      <w:color w:val="000000"/>
      <w:kern w:val="0"/>
      <w:lang w:val="zh-CN"/>
    </w:rPr>
  </w:style>
  <w:style w:type="paragraph" w:customStyle="1" w:styleId="074">
    <w:name w:val="样式 首行缩进:  0.74 厘米"/>
    <w:basedOn w:val="a"/>
    <w:pPr>
      <w:spacing w:line="360" w:lineRule="auto"/>
      <w:ind w:firstLine="420"/>
    </w:pPr>
    <w:rPr>
      <w:sz w:val="24"/>
    </w:rPr>
  </w:style>
  <w:style w:type="paragraph" w:styleId="30">
    <w:name w:val="List Bullet 3"/>
    <w:basedOn w:val="a"/>
    <w:pPr>
      <w:tabs>
        <w:tab w:val="left" w:pos="1200"/>
      </w:tabs>
      <w:adjustRightInd w:val="0"/>
      <w:snapToGrid w:val="0"/>
      <w:spacing w:line="360" w:lineRule="auto"/>
      <w:ind w:left="1200" w:hanging="360"/>
    </w:pPr>
    <w:rPr>
      <w:sz w:val="24"/>
    </w:rPr>
  </w:style>
  <w:style w:type="paragraph" w:customStyle="1" w:styleId="TableDescription">
    <w:name w:val="Table Description"/>
    <w:next w:val="a"/>
    <w:pPr>
      <w:keepNext/>
      <w:snapToGrid w:val="0"/>
      <w:spacing w:before="160" w:after="80"/>
      <w:ind w:left="1134"/>
      <w:jc w:val="center"/>
    </w:pPr>
    <w:rPr>
      <w:rFonts w:ascii="Arial" w:eastAsia="黑体" w:hAnsi="Arial"/>
      <w:sz w:val="18"/>
    </w:rPr>
  </w:style>
  <w:style w:type="paragraph" w:customStyle="1" w:styleId="af6">
    <w:name w:val="段"/>
    <w:pPr>
      <w:autoSpaceDE w:val="0"/>
      <w:autoSpaceDN w:val="0"/>
      <w:ind w:firstLineChars="200" w:firstLine="200"/>
      <w:jc w:val="both"/>
    </w:pPr>
    <w:rPr>
      <w:rFonts w:ascii="宋体"/>
      <w:sz w:val="21"/>
    </w:rPr>
  </w:style>
  <w:style w:type="paragraph" w:customStyle="1" w:styleId="12">
    <w:name w:val="附录1"/>
    <w:basedOn w:val="a"/>
    <w:next w:val="a"/>
    <w:pPr>
      <w:tabs>
        <w:tab w:val="left" w:pos="1304"/>
      </w:tabs>
      <w:ind w:left="425" w:hanging="425"/>
      <w:outlineLvl w:val="0"/>
    </w:pPr>
    <w:rPr>
      <w:rFonts w:ascii="黑体" w:eastAsia="黑体" w:hAnsi="黑体"/>
      <w:b/>
      <w:sz w:val="44"/>
    </w:rPr>
  </w:style>
  <w:style w:type="paragraph" w:styleId="af7">
    <w:name w:val="toa heading"/>
    <w:basedOn w:val="a"/>
    <w:next w:val="a"/>
    <w:pPr>
      <w:spacing w:before="120"/>
    </w:pPr>
    <w:rPr>
      <w:rFonts w:ascii="Arial" w:hAnsi="Arial"/>
      <w:sz w:val="24"/>
    </w:rPr>
  </w:style>
  <w:style w:type="paragraph" w:customStyle="1" w:styleId="CharCharChar">
    <w:name w:val="Char Char Char"/>
    <w:basedOn w:val="a"/>
    <w:rPr>
      <w:rFonts w:ascii="Tahoma" w:hAnsi="Tahoma"/>
      <w:sz w:val="24"/>
    </w:rPr>
  </w:style>
  <w:style w:type="paragraph" w:customStyle="1" w:styleId="210">
    <w:name w:val="正文文本缩进 21"/>
    <w:basedOn w:val="a"/>
    <w:pPr>
      <w:adjustRightInd w:val="0"/>
      <w:spacing w:before="120"/>
      <w:ind w:firstLine="420"/>
      <w:textAlignment w:val="baseline"/>
    </w:pPr>
    <w:rPr>
      <w:sz w:val="24"/>
    </w:rPr>
  </w:style>
  <w:style w:type="paragraph" w:styleId="af8">
    <w:name w:val="Normal (Web)"/>
    <w:basedOn w:val="a"/>
    <w:uiPriority w:val="99"/>
    <w:pPr>
      <w:widowControl/>
      <w:spacing w:before="100" w:beforeAutospacing="1" w:after="100" w:afterAutospacing="1"/>
      <w:jc w:val="left"/>
    </w:pPr>
    <w:rPr>
      <w:rFonts w:ascii="宋体" w:hAnsi="宋体"/>
      <w:kern w:val="0"/>
      <w:sz w:val="24"/>
    </w:rPr>
  </w:style>
  <w:style w:type="paragraph" w:customStyle="1" w:styleId="af9">
    <w:name w:val="标准正文"/>
    <w:basedOn w:val="ae"/>
    <w:pPr>
      <w:spacing w:before="60" w:after="60" w:line="360" w:lineRule="auto"/>
      <w:ind w:left="0" w:firstLine="482"/>
    </w:pPr>
    <w:rPr>
      <w:rFonts w:ascii="Arial" w:hAnsi="Arial"/>
      <w:sz w:val="24"/>
    </w:rPr>
  </w:style>
  <w:style w:type="paragraph" w:customStyle="1" w:styleId="Title-Revision">
    <w:name w:val="Title - Revision"/>
    <w:basedOn w:val="afa"/>
    <w:pPr>
      <w:spacing w:before="720"/>
    </w:pPr>
  </w:style>
  <w:style w:type="paragraph" w:customStyle="1" w:styleId="afb">
    <w:name w:val="样式 宋体 五号 行距: 单倍行距"/>
    <w:basedOn w:val="a"/>
    <w:pPr>
      <w:adjustRightInd w:val="0"/>
      <w:jc w:val="left"/>
    </w:pPr>
    <w:rPr>
      <w:rFonts w:ascii="宋体" w:hAnsi="宋体"/>
      <w:kern w:val="0"/>
      <w:sz w:val="21"/>
    </w:rPr>
  </w:style>
  <w:style w:type="paragraph" w:styleId="22">
    <w:name w:val="Body Text 2"/>
    <w:basedOn w:val="a"/>
    <w:pPr>
      <w:adjustRightInd w:val="0"/>
      <w:snapToGrid w:val="0"/>
      <w:spacing w:after="120" w:line="480" w:lineRule="auto"/>
    </w:pPr>
    <w:rPr>
      <w:sz w:val="24"/>
    </w:rPr>
  </w:style>
  <w:style w:type="paragraph" w:customStyle="1" w:styleId="13">
    <w:name w:val="首行缩进 1"/>
    <w:basedOn w:val="a"/>
    <w:pPr>
      <w:spacing w:after="120" w:line="360" w:lineRule="auto"/>
      <w:ind w:firstLineChars="200" w:firstLine="200"/>
    </w:pPr>
    <w:rPr>
      <w:sz w:val="24"/>
    </w:rPr>
  </w:style>
  <w:style w:type="paragraph" w:customStyle="1" w:styleId="INStep">
    <w:name w:val="IN Step"/>
    <w:basedOn w:val="a"/>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Char8">
    <w:name w:val="Char"/>
    <w:basedOn w:val="a"/>
    <w:pPr>
      <w:spacing w:line="240" w:lineRule="atLeast"/>
      <w:ind w:left="420" w:firstLine="420"/>
    </w:pPr>
    <w:rPr>
      <w:kern w:val="0"/>
      <w:sz w:val="21"/>
    </w:rPr>
  </w:style>
  <w:style w:type="paragraph" w:styleId="21">
    <w:name w:val="Body Text Indent 2"/>
    <w:basedOn w:val="a"/>
    <w:link w:val="2Char1"/>
    <w:pPr>
      <w:snapToGrid w:val="0"/>
      <w:spacing w:line="560" w:lineRule="atLeast"/>
      <w:ind w:firstLine="540"/>
    </w:pPr>
  </w:style>
  <w:style w:type="paragraph" w:customStyle="1" w:styleId="TableTextCharChar">
    <w:name w:val="Table Text Char Char"/>
    <w:pPr>
      <w:snapToGrid w:val="0"/>
      <w:spacing w:before="80" w:after="80"/>
    </w:pPr>
    <w:rPr>
      <w:rFonts w:ascii="Arial" w:hAnsi="Arial"/>
      <w:kern w:val="2"/>
      <w:sz w:val="18"/>
    </w:rPr>
  </w:style>
  <w:style w:type="paragraph" w:customStyle="1" w:styleId="CharCharCharCharChar">
    <w:name w:val="文档正文 Char Char Char Char Char"/>
    <w:basedOn w:val="a"/>
    <w:pPr>
      <w:adjustRightInd w:val="0"/>
      <w:spacing w:line="440" w:lineRule="exact"/>
      <w:ind w:firstLine="420"/>
      <w:textAlignment w:val="baseline"/>
    </w:pPr>
    <w:rPr>
      <w:rFonts w:ascii="Arial Narrow" w:hAnsi="Arial Narrow"/>
      <w:kern w:val="0"/>
      <w:sz w:val="24"/>
    </w:rPr>
  </w:style>
  <w:style w:type="paragraph" w:customStyle="1" w:styleId="40">
    <w:name w:val="正文4"/>
    <w:basedOn w:val="a"/>
    <w:pPr>
      <w:tabs>
        <w:tab w:val="left" w:pos="1275"/>
      </w:tabs>
      <w:spacing w:before="60" w:after="60" w:line="360" w:lineRule="auto"/>
      <w:ind w:leftChars="400" w:left="820" w:hanging="705"/>
    </w:pPr>
    <w:rPr>
      <w:sz w:val="24"/>
    </w:rPr>
  </w:style>
  <w:style w:type="paragraph" w:customStyle="1" w:styleId="xl27">
    <w:name w:val="xl27"/>
    <w:basedOn w:val="a"/>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styleId="31">
    <w:name w:val="toc 3"/>
    <w:basedOn w:val="a"/>
    <w:next w:val="a"/>
    <w:uiPriority w:val="39"/>
    <w:pPr>
      <w:ind w:leftChars="400" w:left="840"/>
    </w:pPr>
  </w:style>
  <w:style w:type="paragraph" w:customStyle="1" w:styleId="afc">
    <w:name w:val="正文格式"/>
    <w:basedOn w:val="a"/>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afd">
    <w:name w:val="摘要"/>
    <w:basedOn w:val="a"/>
    <w:next w:val="2"/>
    <w:pPr>
      <w:spacing w:line="360" w:lineRule="auto"/>
    </w:pPr>
    <w:rPr>
      <w:rFonts w:eastAsia="黑体"/>
      <w:sz w:val="20"/>
    </w:rPr>
  </w:style>
  <w:style w:type="paragraph" w:customStyle="1" w:styleId="afe">
    <w:name w:val="图标"/>
    <w:basedOn w:val="a"/>
    <w:next w:val="a"/>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6615">
    <w:name w:val="样式 标题 1 + 居中 段前: 6 磅 段后: 6 磅 行距: 1.5 倍行距"/>
    <w:basedOn w:val="1"/>
    <w:pPr>
      <w:keepLines/>
      <w:adjustRightInd w:val="0"/>
      <w:spacing w:before="120" w:after="120" w:line="360" w:lineRule="auto"/>
      <w:jc w:val="center"/>
    </w:pPr>
    <w:rPr>
      <w:rFonts w:ascii="Times New Roman"/>
      <w:b/>
      <w:kern w:val="44"/>
      <w:sz w:val="32"/>
    </w:rPr>
  </w:style>
  <w:style w:type="paragraph" w:styleId="aff">
    <w:name w:val="Body Text"/>
    <w:basedOn w:val="a"/>
    <w:rPr>
      <w:rFonts w:ascii="仿宋_GB2312" w:eastAsia="仿宋_GB2312"/>
      <w:sz w:val="32"/>
    </w:rPr>
  </w:style>
  <w:style w:type="paragraph" w:customStyle="1" w:styleId="aff0">
    <w:name w:val="缺省文本"/>
    <w:basedOn w:val="a"/>
    <w:pPr>
      <w:tabs>
        <w:tab w:val="left" w:pos="1260"/>
      </w:tabs>
      <w:autoSpaceDE w:val="0"/>
      <w:autoSpaceDN w:val="0"/>
      <w:adjustRightInd w:val="0"/>
      <w:spacing w:line="360" w:lineRule="auto"/>
      <w:jc w:val="left"/>
    </w:pPr>
    <w:rPr>
      <w:kern w:val="0"/>
      <w:sz w:val="24"/>
    </w:rPr>
  </w:style>
  <w:style w:type="paragraph" w:styleId="a3">
    <w:name w:val="annotation subject"/>
    <w:basedOn w:val="a7"/>
    <w:next w:val="a7"/>
    <w:link w:val="Char"/>
    <w:pPr>
      <w:adjustRightInd/>
      <w:spacing w:line="240" w:lineRule="auto"/>
      <w:textAlignment w:val="auto"/>
    </w:pPr>
  </w:style>
  <w:style w:type="paragraph" w:customStyle="1" w:styleId="aff1">
    <w:name w:val="表头样式"/>
    <w:basedOn w:val="a"/>
    <w:pPr>
      <w:autoSpaceDE w:val="0"/>
      <w:autoSpaceDN w:val="0"/>
      <w:adjustRightInd w:val="0"/>
      <w:spacing w:line="360" w:lineRule="auto"/>
      <w:jc w:val="left"/>
    </w:pPr>
    <w:rPr>
      <w:b/>
      <w:kern w:val="0"/>
      <w:sz w:val="21"/>
    </w:rPr>
  </w:style>
  <w:style w:type="paragraph" w:customStyle="1" w:styleId="aff2">
    <w:name w:val="一级条标题"/>
    <w:basedOn w:val="aff3"/>
    <w:next w:val="af6"/>
    <w:pPr>
      <w:spacing w:beforeLines="0" w:afterLines="0"/>
      <w:ind w:left="525"/>
      <w:outlineLvl w:val="2"/>
    </w:pPr>
    <w:rPr>
      <w:sz w:val="21"/>
    </w:rPr>
  </w:style>
  <w:style w:type="paragraph" w:customStyle="1" w:styleId="ParaCharCharCharCharCharCharChar">
    <w:name w:val="默认段落字体 Para Char Char Char Char Char Char Char"/>
    <w:basedOn w:val="a"/>
    <w:rPr>
      <w:rFonts w:ascii="Tahoma" w:hAnsi="Tahoma"/>
      <w:sz w:val="24"/>
    </w:rPr>
  </w:style>
  <w:style w:type="paragraph" w:styleId="af0">
    <w:name w:val="Plain Text"/>
    <w:basedOn w:val="a"/>
    <w:link w:val="Char6"/>
    <w:rPr>
      <w:rFonts w:ascii="宋体" w:hAnsi="Courier New"/>
      <w:sz w:val="21"/>
    </w:rPr>
  </w:style>
  <w:style w:type="paragraph" w:customStyle="1" w:styleId="CharCharCharCharCharCharCharCharCharCharCharCharChar">
    <w:name w:val="Char Char Char Char Char Char Char Char Char Char Char Char Char"/>
    <w:basedOn w:val="a"/>
    <w:pPr>
      <w:widowControl/>
      <w:spacing w:after="160" w:line="240" w:lineRule="exact"/>
      <w:jc w:val="left"/>
    </w:pPr>
    <w:rPr>
      <w:rFonts w:ascii="Verdana" w:eastAsia="仿宋_GB2312" w:hAnsi="Verdana"/>
      <w:kern w:val="0"/>
      <w:sz w:val="24"/>
      <w:lang w:eastAsia="en-US"/>
    </w:rPr>
  </w:style>
  <w:style w:type="paragraph" w:customStyle="1" w:styleId="Note">
    <w:name w:val="Note"/>
    <w:basedOn w:val="a"/>
    <w:pPr>
      <w:pBdr>
        <w:top w:val="single" w:sz="12" w:space="3" w:color="auto"/>
        <w:bottom w:val="single" w:sz="12" w:space="3" w:color="auto"/>
      </w:pBdr>
      <w:spacing w:line="360" w:lineRule="auto"/>
    </w:pPr>
    <w:rPr>
      <w:sz w:val="24"/>
    </w:rPr>
  </w:style>
  <w:style w:type="paragraph" w:customStyle="1" w:styleId="aff4">
    <w:name w:val="表格内文字"/>
    <w:basedOn w:val="af0"/>
    <w:pPr>
      <w:adjustRightInd w:val="0"/>
    </w:pPr>
    <w:rPr>
      <w:color w:val="000000"/>
      <w:lang w:val="en-GB"/>
    </w:rPr>
  </w:style>
  <w:style w:type="paragraph" w:styleId="50">
    <w:name w:val="toc 5"/>
    <w:basedOn w:val="a"/>
    <w:next w:val="a"/>
    <w:pPr>
      <w:ind w:leftChars="800" w:left="1680"/>
    </w:pPr>
  </w:style>
  <w:style w:type="paragraph" w:customStyle="1" w:styleId="aff5">
    <w:name w:val="简单回函地址"/>
    <w:basedOn w:val="a"/>
    <w:pPr>
      <w:adjustRightInd w:val="0"/>
      <w:snapToGrid w:val="0"/>
      <w:spacing w:line="360" w:lineRule="auto"/>
    </w:pPr>
    <w:rPr>
      <w:sz w:val="24"/>
    </w:rPr>
  </w:style>
  <w:style w:type="paragraph" w:customStyle="1" w:styleId="aff6">
    <w:name w:val="段落正文"/>
    <w:basedOn w:val="a"/>
    <w:pPr>
      <w:spacing w:beforeLines="50" w:line="360" w:lineRule="auto"/>
      <w:ind w:firstLineChars="200" w:firstLine="200"/>
    </w:pPr>
    <w:rPr>
      <w:spacing w:val="2"/>
      <w:sz w:val="24"/>
    </w:rPr>
  </w:style>
  <w:style w:type="paragraph" w:customStyle="1" w:styleId="14">
    <w:name w:val="1.正文"/>
    <w:basedOn w:val="a"/>
    <w:pPr>
      <w:spacing w:line="360" w:lineRule="auto"/>
      <w:ind w:leftChars="225" w:left="540" w:firstLineChars="225" w:firstLine="540"/>
    </w:pPr>
    <w:rPr>
      <w:sz w:val="24"/>
    </w:rPr>
  </w:style>
  <w:style w:type="paragraph" w:customStyle="1" w:styleId="Char10">
    <w:name w:val="Char1"/>
    <w:basedOn w:val="a"/>
    <w:rPr>
      <w:sz w:val="21"/>
    </w:rPr>
  </w:style>
  <w:style w:type="paragraph" w:styleId="41">
    <w:name w:val="List Bullet 4"/>
    <w:basedOn w:val="a"/>
    <w:pPr>
      <w:widowControl/>
      <w:tabs>
        <w:tab w:val="left" w:pos="1134"/>
      </w:tabs>
      <w:adjustRightInd w:val="0"/>
      <w:snapToGrid w:val="0"/>
      <w:spacing w:before="120" w:line="280" w:lineRule="atLeast"/>
      <w:ind w:left="1418" w:hanging="284"/>
      <w:jc w:val="left"/>
    </w:pPr>
    <w:rPr>
      <w:rFonts w:ascii="宋体"/>
      <w:kern w:val="0"/>
      <w:sz w:val="22"/>
    </w:rPr>
  </w:style>
  <w:style w:type="paragraph" w:customStyle="1" w:styleId="23">
    <w:name w:val="正文字缩2字"/>
    <w:basedOn w:val="a"/>
    <w:pPr>
      <w:spacing w:before="60" w:after="60" w:line="360" w:lineRule="auto"/>
      <w:ind w:leftChars="200" w:left="200" w:firstLineChars="200" w:firstLine="200"/>
    </w:pPr>
    <w:rPr>
      <w:sz w:val="24"/>
    </w:rPr>
  </w:style>
  <w:style w:type="paragraph" w:customStyle="1" w:styleId="aff7">
    <w:name w:val="标题无"/>
    <w:basedOn w:val="a"/>
    <w:pPr>
      <w:spacing w:line="360" w:lineRule="auto"/>
    </w:pPr>
    <w:rPr>
      <w:sz w:val="24"/>
    </w:rPr>
  </w:style>
  <w:style w:type="paragraph" w:customStyle="1" w:styleId="CharCharCharCharCharChar">
    <w:name w:val="Char Char 字元 字元 字元 Char Char Char Char"/>
    <w:basedOn w:val="a"/>
    <w:pPr>
      <w:adjustRightInd w:val="0"/>
      <w:spacing w:line="360" w:lineRule="auto"/>
    </w:pPr>
    <w:rPr>
      <w:kern w:val="0"/>
      <w:sz w:val="24"/>
    </w:rPr>
  </w:style>
  <w:style w:type="paragraph" w:styleId="32">
    <w:name w:val="Body Text Indent 3"/>
    <w:basedOn w:val="a"/>
    <w:pPr>
      <w:spacing w:line="360" w:lineRule="auto"/>
      <w:ind w:firstLine="632"/>
    </w:pPr>
    <w:rPr>
      <w:rFonts w:ascii="黑体" w:eastAsia="黑体"/>
    </w:rPr>
  </w:style>
  <w:style w:type="paragraph" w:customStyle="1" w:styleId="CharChar14CharChar">
    <w:name w:val="Char Char14 Char Char"/>
    <w:basedOn w:val="a"/>
    <w:rPr>
      <w:sz w:val="21"/>
      <w:szCs w:val="24"/>
    </w:rPr>
  </w:style>
  <w:style w:type="paragraph" w:customStyle="1" w:styleId="CharCharCharCharCharCharChar">
    <w:name w:val="Char Char Char Char Char Char Char"/>
    <w:basedOn w:val="a"/>
    <w:rPr>
      <w:rFonts w:ascii="Tahoma" w:hAnsi="Tahoma"/>
      <w:sz w:val="24"/>
    </w:rPr>
  </w:style>
  <w:style w:type="paragraph" w:styleId="aff8">
    <w:name w:val="Revision"/>
    <w:rPr>
      <w:kern w:val="2"/>
      <w:sz w:val="21"/>
    </w:rPr>
  </w:style>
  <w:style w:type="paragraph" w:styleId="60">
    <w:name w:val="toc 6"/>
    <w:basedOn w:val="a"/>
    <w:next w:val="a"/>
    <w:pPr>
      <w:ind w:leftChars="1000" w:left="2100"/>
    </w:pPr>
  </w:style>
  <w:style w:type="paragraph" w:customStyle="1" w:styleId="aff9">
    <w:name w:val="普通正文"/>
    <w:basedOn w:val="a"/>
    <w:pPr>
      <w:adjustRightInd w:val="0"/>
      <w:spacing w:before="120" w:after="120" w:line="360" w:lineRule="auto"/>
      <w:ind w:firstLine="480"/>
      <w:jc w:val="left"/>
      <w:textAlignment w:val="baseline"/>
    </w:pPr>
    <w:rPr>
      <w:rFonts w:ascii="Arial" w:hAnsi="Arial"/>
      <w:kern w:val="0"/>
      <w:sz w:val="24"/>
    </w:rPr>
  </w:style>
  <w:style w:type="paragraph" w:customStyle="1" w:styleId="affa">
    <w:name w:val="È±Ê¡ÎÄ±¾"/>
    <w:basedOn w:val="a"/>
    <w:pPr>
      <w:widowControl/>
      <w:overflowPunct w:val="0"/>
      <w:autoSpaceDE w:val="0"/>
      <w:autoSpaceDN w:val="0"/>
      <w:adjustRightInd w:val="0"/>
      <w:jc w:val="left"/>
      <w:textAlignment w:val="baseline"/>
    </w:pPr>
    <w:rPr>
      <w:kern w:val="0"/>
      <w:sz w:val="24"/>
    </w:rPr>
  </w:style>
  <w:style w:type="paragraph" w:styleId="42">
    <w:name w:val="List Continue 4"/>
    <w:basedOn w:val="a"/>
    <w:pPr>
      <w:adjustRightInd w:val="0"/>
      <w:snapToGrid w:val="0"/>
      <w:spacing w:after="120" w:line="360" w:lineRule="auto"/>
      <w:ind w:leftChars="800" w:left="1680"/>
    </w:pPr>
    <w:rPr>
      <w:sz w:val="24"/>
    </w:rPr>
  </w:style>
  <w:style w:type="paragraph" w:customStyle="1" w:styleId="412">
    <w:name w:val="样式 正文缩进正文（首行缩进两字）表正文正文非缩进特点标题4段1 + 首行缩进:  2 字符"/>
    <w:basedOn w:val="affb"/>
    <w:pPr>
      <w:ind w:firstLineChars="200" w:firstLine="480"/>
    </w:pPr>
  </w:style>
  <w:style w:type="paragraph" w:customStyle="1" w:styleId="CSS1Char">
    <w:name w:val="CSS1级正文 Char"/>
    <w:basedOn w:val="aff"/>
    <w:pPr>
      <w:adjustRightInd w:val="0"/>
      <w:snapToGrid w:val="0"/>
      <w:spacing w:line="360" w:lineRule="auto"/>
      <w:ind w:firstLine="480"/>
    </w:pPr>
    <w:rPr>
      <w:rFonts w:ascii="Times New Roman" w:eastAsia="宋体"/>
      <w:sz w:val="24"/>
    </w:rPr>
  </w:style>
  <w:style w:type="paragraph" w:styleId="24">
    <w:name w:val="List Bullet 2"/>
    <w:basedOn w:val="a"/>
    <w:pPr>
      <w:tabs>
        <w:tab w:val="left" w:pos="780"/>
      </w:tabs>
      <w:adjustRightInd w:val="0"/>
      <w:snapToGrid w:val="0"/>
      <w:spacing w:line="360" w:lineRule="auto"/>
      <w:ind w:left="780" w:hanging="360"/>
    </w:pPr>
    <w:rPr>
      <w:sz w:val="24"/>
    </w:rPr>
  </w:style>
  <w:style w:type="paragraph" w:customStyle="1" w:styleId="affc">
    <w:name w:val="二级列表"/>
    <w:basedOn w:val="aff6"/>
    <w:next w:val="aff6"/>
    <w:pPr>
      <w:tabs>
        <w:tab w:val="left" w:pos="2120"/>
      </w:tabs>
      <w:ind w:firstLineChars="0" w:firstLine="0"/>
    </w:pPr>
    <w:rPr>
      <w:b/>
    </w:rPr>
  </w:style>
  <w:style w:type="paragraph" w:styleId="affd">
    <w:name w:val="List Continue"/>
    <w:basedOn w:val="a"/>
    <w:pPr>
      <w:adjustRightInd w:val="0"/>
      <w:snapToGrid w:val="0"/>
      <w:spacing w:after="120" w:line="360" w:lineRule="auto"/>
      <w:ind w:leftChars="200" w:left="420"/>
    </w:pPr>
    <w:rPr>
      <w:sz w:val="24"/>
    </w:rPr>
  </w:style>
  <w:style w:type="paragraph" w:customStyle="1" w:styleId="151">
    <w:name w:val="样式 行距: 1.5 倍行距1"/>
    <w:basedOn w:val="a"/>
    <w:pPr>
      <w:snapToGrid w:val="0"/>
    </w:pPr>
    <w:rPr>
      <w:sz w:val="21"/>
    </w:rPr>
  </w:style>
  <w:style w:type="paragraph" w:styleId="33">
    <w:name w:val="List Number 3"/>
    <w:basedOn w:val="a"/>
    <w:pPr>
      <w:tabs>
        <w:tab w:val="left" w:pos="2120"/>
      </w:tabs>
      <w:adjustRightInd w:val="0"/>
      <w:snapToGrid w:val="0"/>
      <w:spacing w:line="360" w:lineRule="auto"/>
      <w:ind w:left="2120" w:hanging="720"/>
    </w:pPr>
    <w:rPr>
      <w:sz w:val="24"/>
    </w:rPr>
  </w:style>
  <w:style w:type="paragraph" w:customStyle="1" w:styleId="style1">
    <w:name w:val="style1"/>
    <w:basedOn w:val="a"/>
    <w:pPr>
      <w:widowControl/>
      <w:spacing w:before="100" w:beforeAutospacing="1" w:after="100" w:afterAutospacing="1"/>
      <w:jc w:val="left"/>
    </w:pPr>
    <w:rPr>
      <w:rFonts w:ascii="宋体" w:hAnsi="宋体"/>
      <w:kern w:val="0"/>
      <w:sz w:val="21"/>
    </w:rPr>
  </w:style>
  <w:style w:type="paragraph" w:customStyle="1" w:styleId="affe">
    <w:name w:val="表文字"/>
    <w:rPr>
      <w:rFonts w:ascii="宋体"/>
      <w:kern w:val="2"/>
    </w:rPr>
  </w:style>
  <w:style w:type="paragraph" w:customStyle="1" w:styleId="afff">
    <w:name w:val="文章正文"/>
    <w:basedOn w:val="a"/>
    <w:pPr>
      <w:ind w:firstLineChars="200" w:firstLine="560"/>
    </w:pPr>
    <w:rPr>
      <w:rFonts w:ascii="仿宋_GB2312" w:eastAsia="仿宋_GB2312" w:hAnsi="宋体"/>
      <w:color w:val="000000"/>
    </w:rPr>
  </w:style>
  <w:style w:type="paragraph" w:styleId="25">
    <w:name w:val="toc 2"/>
    <w:basedOn w:val="a"/>
    <w:next w:val="a"/>
    <w:uiPriority w:val="39"/>
    <w:pPr>
      <w:ind w:leftChars="200" w:left="420"/>
    </w:pPr>
  </w:style>
  <w:style w:type="paragraph" w:customStyle="1" w:styleId="afff0">
    <w:name w:val="列表项目"/>
    <w:basedOn w:val="a"/>
    <w:pPr>
      <w:tabs>
        <w:tab w:val="left" w:pos="420"/>
      </w:tabs>
      <w:spacing w:line="288" w:lineRule="auto"/>
      <w:ind w:leftChars="200" w:left="840" w:hangingChars="200" w:hanging="420"/>
    </w:pPr>
    <w:rPr>
      <w:sz w:val="21"/>
    </w:rPr>
  </w:style>
  <w:style w:type="paragraph" w:customStyle="1" w:styleId="ItemList">
    <w:name w:val="Item List"/>
    <w:pPr>
      <w:tabs>
        <w:tab w:val="left" w:pos="1644"/>
      </w:tabs>
      <w:spacing w:line="300" w:lineRule="auto"/>
      <w:ind w:left="1644" w:hanging="510"/>
      <w:jc w:val="both"/>
    </w:pPr>
    <w:rPr>
      <w:rFonts w:ascii="Arial" w:hAnsi="Arial"/>
      <w:sz w:val="21"/>
    </w:rPr>
  </w:style>
  <w:style w:type="paragraph" w:customStyle="1" w:styleId="CharCharCharChar">
    <w:name w:val="Char Char Char Char"/>
    <w:basedOn w:val="a"/>
    <w:pPr>
      <w:pageBreakBefore/>
      <w:widowControl/>
      <w:spacing w:after="160" w:line="240" w:lineRule="exact"/>
      <w:jc w:val="left"/>
    </w:pPr>
    <w:rPr>
      <w:rFonts w:ascii="Verdana" w:hAnsi="Verdana"/>
      <w:kern w:val="0"/>
      <w:sz w:val="20"/>
      <w:lang w:eastAsia="en-US"/>
    </w:rPr>
  </w:style>
  <w:style w:type="paragraph" w:styleId="15">
    <w:name w:val="toc 1"/>
    <w:basedOn w:val="a"/>
    <w:next w:val="a"/>
    <w:pPr>
      <w:spacing w:line="180" w:lineRule="auto"/>
      <w:jc w:val="center"/>
    </w:pPr>
    <w:rPr>
      <w:sz w:val="30"/>
    </w:rPr>
  </w:style>
  <w:style w:type="paragraph" w:customStyle="1" w:styleId="Default">
    <w:name w:val="Default"/>
    <w:pPr>
      <w:widowControl w:val="0"/>
      <w:autoSpaceDE w:val="0"/>
      <w:autoSpaceDN w:val="0"/>
      <w:adjustRightInd w:val="0"/>
    </w:pPr>
    <w:rPr>
      <w:rFonts w:ascii="宋体"/>
      <w:color w:val="000000"/>
      <w:sz w:val="24"/>
    </w:rPr>
  </w:style>
  <w:style w:type="paragraph" w:customStyle="1" w:styleId="afff1">
    <w:name w:val="正文表格"/>
    <w:basedOn w:val="a"/>
    <w:pPr>
      <w:adjustRightInd w:val="0"/>
      <w:spacing w:before="40" w:after="40"/>
    </w:pPr>
    <w:rPr>
      <w:sz w:val="24"/>
    </w:rPr>
  </w:style>
  <w:style w:type="paragraph" w:customStyle="1" w:styleId="TableHeading">
    <w:name w:val="Table Heading"/>
    <w:pPr>
      <w:keepNext/>
      <w:snapToGrid w:val="0"/>
      <w:spacing w:before="80" w:after="80"/>
      <w:jc w:val="center"/>
    </w:pPr>
    <w:rPr>
      <w:rFonts w:ascii="Arial" w:eastAsia="黑体" w:hAnsi="Arial"/>
      <w:sz w:val="18"/>
    </w:rPr>
  </w:style>
  <w:style w:type="paragraph" w:styleId="34">
    <w:name w:val="Body Text 3"/>
    <w:basedOn w:val="a"/>
    <w:pPr>
      <w:adjustRightInd w:val="0"/>
      <w:snapToGrid w:val="0"/>
      <w:spacing w:after="120" w:line="360" w:lineRule="auto"/>
    </w:pPr>
    <w:rPr>
      <w:sz w:val="16"/>
    </w:rPr>
  </w:style>
  <w:style w:type="paragraph" w:customStyle="1" w:styleId="afff2">
    <w:name w:val="内容标题"/>
    <w:basedOn w:val="afff3"/>
    <w:rPr>
      <w:rFonts w:ascii="Tahoma" w:hAnsi="Tahoma"/>
      <w:sz w:val="24"/>
    </w:rPr>
  </w:style>
  <w:style w:type="paragraph" w:customStyle="1" w:styleId="51">
    <w:name w:val="标题5"/>
    <w:basedOn w:val="a"/>
    <w:pPr>
      <w:tabs>
        <w:tab w:val="left" w:pos="0"/>
      </w:tabs>
      <w:autoSpaceDE w:val="0"/>
      <w:autoSpaceDN w:val="0"/>
      <w:adjustRightInd w:val="0"/>
      <w:snapToGrid w:val="0"/>
      <w:spacing w:line="320" w:lineRule="atLeast"/>
    </w:pPr>
    <w:rPr>
      <w:rFonts w:ascii="宋体"/>
      <w:kern w:val="0"/>
      <w:sz w:val="21"/>
    </w:rPr>
  </w:style>
  <w:style w:type="paragraph" w:styleId="26">
    <w:name w:val="List Number 2"/>
    <w:basedOn w:val="a"/>
    <w:pPr>
      <w:tabs>
        <w:tab w:val="left" w:pos="780"/>
      </w:tabs>
      <w:spacing w:line="360" w:lineRule="auto"/>
      <w:ind w:left="425" w:hanging="425"/>
    </w:pPr>
    <w:rPr>
      <w:sz w:val="24"/>
    </w:rPr>
  </w:style>
  <w:style w:type="paragraph" w:customStyle="1" w:styleId="StyleHeading3h3Heading3-oldLevel3HeadH3level3PIM3se">
    <w:name w:val="Style Heading 3h3Heading 3 - oldLevel 3 HeadH3level_3PIM 3se..."/>
    <w:basedOn w:val="3"/>
    <w:pPr>
      <w:tabs>
        <w:tab w:val="left" w:pos="709"/>
        <w:tab w:val="num" w:pos="1620"/>
      </w:tabs>
      <w:ind w:left="1620" w:hanging="360"/>
    </w:pPr>
  </w:style>
  <w:style w:type="paragraph" w:customStyle="1" w:styleId="afff4">
    <w:name w:val="_"/>
    <w:basedOn w:val="a"/>
    <w:pPr>
      <w:adjustRightInd w:val="0"/>
      <w:spacing w:line="360" w:lineRule="auto"/>
      <w:ind w:left="480" w:firstLineChars="200" w:firstLine="200"/>
      <w:textAlignment w:val="baseline"/>
    </w:pPr>
    <w:rPr>
      <w:kern w:val="0"/>
      <w:sz w:val="24"/>
    </w:rPr>
  </w:style>
  <w:style w:type="paragraph" w:customStyle="1" w:styleId="afff5">
    <w:name w:val="可研正文"/>
    <w:basedOn w:val="aff"/>
    <w:pPr>
      <w:adjustRightInd w:val="0"/>
      <w:snapToGrid w:val="0"/>
      <w:spacing w:line="440" w:lineRule="exact"/>
      <w:ind w:firstLine="567"/>
    </w:pPr>
    <w:rPr>
      <w:sz w:val="28"/>
    </w:rPr>
  </w:style>
  <w:style w:type="paragraph" w:customStyle="1" w:styleId="TableTextCharCharChar">
    <w:name w:val="Table Text Char Char Char"/>
    <w:link w:val="TableTextCharCharCharChar"/>
    <w:pPr>
      <w:snapToGrid w:val="0"/>
      <w:spacing w:before="80" w:after="80"/>
    </w:pPr>
    <w:rPr>
      <w:rFonts w:ascii="Arial" w:hAnsi="Arial"/>
      <w:kern w:val="2"/>
      <w:sz w:val="18"/>
    </w:rPr>
  </w:style>
  <w:style w:type="paragraph" w:customStyle="1" w:styleId="27">
    <w:name w:val="样式2"/>
    <w:basedOn w:val="4"/>
    <w:pPr>
      <w:tabs>
        <w:tab w:val="left" w:pos="720"/>
      </w:tabs>
      <w:spacing w:before="560" w:line="400" w:lineRule="exact"/>
      <w:ind w:left="420" w:hanging="420"/>
      <w:jc w:val="center"/>
      <w:outlineLvl w:val="0"/>
    </w:pPr>
    <w:rPr>
      <w:b w:val="0"/>
      <w:sz w:val="44"/>
    </w:rPr>
  </w:style>
  <w:style w:type="paragraph" w:styleId="70">
    <w:name w:val="toc 7"/>
    <w:basedOn w:val="a"/>
    <w:next w:val="a"/>
    <w:pPr>
      <w:ind w:leftChars="1200" w:left="2520"/>
    </w:pPr>
  </w:style>
  <w:style w:type="paragraph" w:customStyle="1" w:styleId="aff3">
    <w:name w:val="章标题"/>
    <w:next w:val="a"/>
    <w:pPr>
      <w:spacing w:beforeLines="50" w:afterLines="50"/>
      <w:jc w:val="both"/>
      <w:outlineLvl w:val="1"/>
    </w:pPr>
    <w:rPr>
      <w:rFonts w:ascii="黑体" w:eastAsia="黑体"/>
      <w:sz w:val="24"/>
    </w:rPr>
  </w:style>
  <w:style w:type="paragraph" w:customStyle="1" w:styleId="Char9">
    <w:name w:val="正文格式 Char"/>
    <w:basedOn w:val="a"/>
    <w:pPr>
      <w:widowControl/>
      <w:adjustRightInd w:val="0"/>
      <w:spacing w:line="440" w:lineRule="atLeast"/>
      <w:ind w:firstLine="510"/>
      <w:textAlignment w:val="baseline"/>
    </w:pPr>
    <w:rPr>
      <w:kern w:val="0"/>
      <w:sz w:val="24"/>
    </w:rPr>
  </w:style>
  <w:style w:type="paragraph" w:customStyle="1" w:styleId="content">
    <w:name w:val="content"/>
    <w:basedOn w:val="a"/>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afff6">
    <w:name w:val="图例"/>
    <w:basedOn w:val="a"/>
    <w:pPr>
      <w:spacing w:before="120" w:after="120" w:line="360" w:lineRule="auto"/>
      <w:jc w:val="center"/>
    </w:pPr>
    <w:rPr>
      <w:rFonts w:eastAsia="仿宋_GB2312"/>
      <w:b/>
      <w:sz w:val="24"/>
    </w:rPr>
  </w:style>
  <w:style w:type="paragraph" w:customStyle="1" w:styleId="16">
    <w:name w:val="1"/>
    <w:basedOn w:val="a"/>
    <w:next w:val="af0"/>
    <w:rPr>
      <w:rFonts w:ascii="宋体" w:hAnsi="Courier New"/>
      <w:sz w:val="21"/>
    </w:rPr>
  </w:style>
  <w:style w:type="paragraph" w:customStyle="1" w:styleId="35">
    <w:name w:val="附录3"/>
    <w:basedOn w:val="a"/>
    <w:next w:val="a"/>
    <w:pPr>
      <w:tabs>
        <w:tab w:val="left" w:pos="851"/>
      </w:tabs>
      <w:ind w:left="425" w:hanging="425"/>
      <w:outlineLvl w:val="2"/>
    </w:pPr>
    <w:rPr>
      <w:rFonts w:eastAsia="黑体"/>
      <w:b/>
      <w:sz w:val="32"/>
    </w:rPr>
  </w:style>
  <w:style w:type="paragraph" w:customStyle="1" w:styleId="afff7">
    <w:name w:val="表头"/>
    <w:basedOn w:val="afff8"/>
    <w:pPr>
      <w:jc w:val="center"/>
    </w:pPr>
    <w:rPr>
      <w:b/>
      <w:bCs/>
    </w:rPr>
  </w:style>
  <w:style w:type="paragraph" w:styleId="90">
    <w:name w:val="toc 9"/>
    <w:basedOn w:val="a"/>
    <w:next w:val="a"/>
    <w:pPr>
      <w:ind w:leftChars="1600" w:left="3360"/>
    </w:pPr>
  </w:style>
  <w:style w:type="paragraph" w:customStyle="1" w:styleId="ItemStepinTable">
    <w:name w:val="Item Step in Table"/>
    <w:pPr>
      <w:tabs>
        <w:tab w:val="left" w:pos="397"/>
      </w:tabs>
      <w:spacing w:before="40" w:after="40"/>
      <w:jc w:val="both"/>
    </w:pPr>
    <w:rPr>
      <w:rFonts w:ascii="Arial" w:hAnsi="Arial"/>
      <w:sz w:val="18"/>
    </w:rPr>
  </w:style>
  <w:style w:type="paragraph" w:customStyle="1" w:styleId="xl40">
    <w:name w:val="xl40"/>
    <w:basedOn w:val="a"/>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9">
    <w:name w:val="正文（首行不缩进）"/>
    <w:basedOn w:val="a"/>
    <w:pPr>
      <w:autoSpaceDE w:val="0"/>
      <w:autoSpaceDN w:val="0"/>
      <w:adjustRightInd w:val="0"/>
      <w:spacing w:line="360" w:lineRule="auto"/>
      <w:jc w:val="left"/>
    </w:pPr>
    <w:rPr>
      <w:kern w:val="0"/>
      <w:sz w:val="21"/>
    </w:rPr>
  </w:style>
  <w:style w:type="paragraph" w:customStyle="1" w:styleId="afffa">
    <w:name w:val="首行缩进"/>
    <w:basedOn w:val="a"/>
    <w:pPr>
      <w:tabs>
        <w:tab w:val="left" w:pos="540"/>
      </w:tabs>
      <w:spacing w:line="360" w:lineRule="auto"/>
      <w:ind w:left="540"/>
    </w:pPr>
    <w:rPr>
      <w:rFonts w:eastAsia="仿宋_GB2312"/>
    </w:rPr>
  </w:style>
  <w:style w:type="paragraph" w:styleId="afffb">
    <w:name w:val="table of figures"/>
    <w:basedOn w:val="a"/>
    <w:next w:val="a"/>
    <w:pPr>
      <w:tabs>
        <w:tab w:val="right" w:leader="dot" w:pos="8640"/>
      </w:tabs>
      <w:spacing w:line="360" w:lineRule="auto"/>
      <w:ind w:left="400" w:hanging="400"/>
    </w:pPr>
    <w:rPr>
      <w:sz w:val="24"/>
    </w:rPr>
  </w:style>
  <w:style w:type="paragraph" w:customStyle="1" w:styleId="17">
    <w:name w:val="文本1"/>
    <w:basedOn w:val="a"/>
    <w:pPr>
      <w:adjustRightInd w:val="0"/>
      <w:spacing w:line="312" w:lineRule="atLeast"/>
      <w:jc w:val="center"/>
      <w:textAlignment w:val="baseline"/>
    </w:pPr>
    <w:rPr>
      <w:kern w:val="0"/>
      <w:sz w:val="18"/>
    </w:rPr>
  </w:style>
  <w:style w:type="paragraph" w:customStyle="1" w:styleId="Chara">
    <w:name w:val="段 Char"/>
    <w:pPr>
      <w:autoSpaceDE w:val="0"/>
      <w:autoSpaceDN w:val="0"/>
      <w:ind w:firstLineChars="200" w:firstLine="200"/>
      <w:jc w:val="both"/>
    </w:pPr>
    <w:rPr>
      <w:rFonts w:ascii="宋体"/>
      <w:sz w:val="21"/>
    </w:rPr>
  </w:style>
  <w:style w:type="paragraph" w:customStyle="1" w:styleId="Char1CharCharChar">
    <w:name w:val="Char1 Char Char Char"/>
    <w:basedOn w:val="a"/>
    <w:rPr>
      <w:rFonts w:ascii="Tahoma" w:hAnsi="Tahoma"/>
      <w:sz w:val="24"/>
    </w:rPr>
  </w:style>
  <w:style w:type="paragraph" w:styleId="afff3">
    <w:name w:val="Document Map"/>
    <w:basedOn w:val="a"/>
    <w:pPr>
      <w:shd w:val="clear" w:color="auto" w:fill="000080"/>
    </w:pPr>
  </w:style>
  <w:style w:type="paragraph" w:customStyle="1" w:styleId="CharChar1">
    <w:name w:val="Char Char1"/>
    <w:basedOn w:val="a"/>
    <w:pPr>
      <w:widowControl/>
      <w:spacing w:after="160" w:line="240" w:lineRule="exact"/>
      <w:jc w:val="left"/>
    </w:pPr>
    <w:rPr>
      <w:rFonts w:ascii="Verdana" w:hAnsi="Verdana"/>
      <w:kern w:val="0"/>
      <w:sz w:val="20"/>
      <w:lang w:eastAsia="en-US"/>
    </w:rPr>
  </w:style>
  <w:style w:type="paragraph" w:customStyle="1" w:styleId="afffc">
    <w:name w:val="关键词"/>
    <w:basedOn w:val="a"/>
    <w:next w:val="a"/>
    <w:pPr>
      <w:spacing w:line="360" w:lineRule="auto"/>
    </w:pPr>
    <w:rPr>
      <w:rFonts w:eastAsia="黑体"/>
      <w:sz w:val="20"/>
    </w:rPr>
  </w:style>
  <w:style w:type="paragraph" w:customStyle="1" w:styleId="INFeature">
    <w:name w:val="IN Feature"/>
    <w:next w:val="INStep"/>
    <w:pPr>
      <w:keepNext/>
      <w:keepLines/>
      <w:spacing w:before="240" w:after="240"/>
      <w:outlineLvl w:val="7"/>
    </w:pPr>
    <w:rPr>
      <w:rFonts w:ascii="Arial" w:eastAsia="黑体" w:hAnsi="Arial"/>
      <w:sz w:val="21"/>
    </w:rPr>
  </w:style>
  <w:style w:type="paragraph" w:customStyle="1" w:styleId="FigureDescription">
    <w:name w:val="Figure Description"/>
    <w:next w:val="a"/>
    <w:pPr>
      <w:snapToGrid w:val="0"/>
      <w:spacing w:before="80" w:after="320"/>
      <w:ind w:left="1134"/>
      <w:jc w:val="center"/>
    </w:pPr>
    <w:rPr>
      <w:rFonts w:ascii="Arial" w:eastAsia="黑体" w:hAnsi="Arial"/>
      <w:sz w:val="18"/>
    </w:rPr>
  </w:style>
  <w:style w:type="paragraph" w:customStyle="1" w:styleId="afffd">
    <w:name w:val="司法正文"/>
    <w:pPr>
      <w:widowControl w:val="0"/>
      <w:ind w:firstLineChars="200" w:firstLine="200"/>
      <w:jc w:val="both"/>
    </w:pPr>
    <w:rPr>
      <w:rFonts w:eastAsia="仿宋_GB2312"/>
      <w:sz w:val="32"/>
    </w:rPr>
  </w:style>
  <w:style w:type="paragraph" w:styleId="a7">
    <w:name w:val="annotation text"/>
    <w:basedOn w:val="a"/>
    <w:link w:val="Char0"/>
    <w:pPr>
      <w:adjustRightInd w:val="0"/>
      <w:spacing w:line="360" w:lineRule="atLeast"/>
      <w:jc w:val="left"/>
      <w:textAlignment w:val="baseline"/>
    </w:pPr>
    <w:rPr>
      <w:kern w:val="0"/>
      <w:sz w:val="24"/>
    </w:rPr>
  </w:style>
  <w:style w:type="paragraph" w:styleId="43">
    <w:name w:val="toc 4"/>
    <w:basedOn w:val="a"/>
    <w:next w:val="a"/>
    <w:pPr>
      <w:ind w:leftChars="600" w:left="1260"/>
    </w:pPr>
  </w:style>
  <w:style w:type="paragraph" w:customStyle="1" w:styleId="CharCharCharCharCharCharChar1">
    <w:name w:val="Char Char Char Char Char Char Char1"/>
    <w:basedOn w:val="afff3"/>
    <w:rPr>
      <w:rFonts w:ascii="宋体" w:hAnsi="Tahoma"/>
    </w:rPr>
  </w:style>
  <w:style w:type="paragraph" w:customStyle="1" w:styleId="211">
    <w:name w:val="正文文本 21"/>
    <w:basedOn w:val="a"/>
    <w:pPr>
      <w:adjustRightInd w:val="0"/>
      <w:spacing w:before="120" w:line="360" w:lineRule="auto"/>
      <w:ind w:firstLine="480"/>
      <w:textAlignment w:val="baseline"/>
    </w:pPr>
    <w:rPr>
      <w:sz w:val="24"/>
    </w:rPr>
  </w:style>
  <w:style w:type="paragraph" w:styleId="28">
    <w:name w:val="List 2"/>
    <w:basedOn w:val="a"/>
    <w:pPr>
      <w:adjustRightInd w:val="0"/>
      <w:snapToGrid w:val="0"/>
      <w:spacing w:line="360" w:lineRule="auto"/>
      <w:ind w:leftChars="200" w:left="100" w:hangingChars="200" w:hanging="200"/>
    </w:pPr>
    <w:rPr>
      <w:sz w:val="24"/>
    </w:rPr>
  </w:style>
  <w:style w:type="paragraph" w:styleId="afffe">
    <w:name w:val="Body Text First Indent"/>
    <w:basedOn w:val="a"/>
    <w:pPr>
      <w:spacing w:line="360" w:lineRule="auto"/>
      <w:ind w:firstLine="420"/>
    </w:pPr>
    <w:rPr>
      <w:rFonts w:ascii="宋体" w:hAnsi="宋体"/>
      <w:sz w:val="24"/>
    </w:rPr>
  </w:style>
  <w:style w:type="paragraph" w:customStyle="1" w:styleId="18">
    <w:name w:val="表格1"/>
    <w:basedOn w:val="a"/>
    <w:next w:val="a"/>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Title-Date">
    <w:name w:val="Title - Date"/>
    <w:basedOn w:val="afa"/>
    <w:next w:val="a"/>
    <w:pPr>
      <w:spacing w:before="240" w:after="720"/>
    </w:pPr>
    <w:rPr>
      <w:sz w:val="28"/>
    </w:rPr>
  </w:style>
  <w:style w:type="paragraph" w:styleId="36">
    <w:name w:val="List Continue 3"/>
    <w:basedOn w:val="a"/>
    <w:pPr>
      <w:adjustRightInd w:val="0"/>
      <w:snapToGrid w:val="0"/>
      <w:spacing w:after="120" w:line="360" w:lineRule="auto"/>
      <w:ind w:leftChars="600" w:left="1260"/>
    </w:pPr>
    <w:rPr>
      <w:sz w:val="24"/>
    </w:rPr>
  </w:style>
  <w:style w:type="paragraph" w:styleId="37">
    <w:name w:val="List 3"/>
    <w:basedOn w:val="a"/>
    <w:pPr>
      <w:adjustRightInd w:val="0"/>
      <w:snapToGrid w:val="0"/>
      <w:spacing w:line="360" w:lineRule="auto"/>
      <w:ind w:leftChars="400" w:left="100" w:hangingChars="200" w:hanging="200"/>
    </w:pPr>
    <w:rPr>
      <w:sz w:val="24"/>
    </w:rPr>
  </w:style>
  <w:style w:type="paragraph" w:styleId="a5">
    <w:name w:val="footnote text"/>
    <w:basedOn w:val="a"/>
    <w:link w:val="Char1"/>
    <w:pPr>
      <w:spacing w:line="360" w:lineRule="auto"/>
    </w:pPr>
    <w:rPr>
      <w:sz w:val="18"/>
    </w:rPr>
  </w:style>
  <w:style w:type="paragraph" w:customStyle="1" w:styleId="affff">
    <w:name w:val="表格文本"/>
    <w:pPr>
      <w:tabs>
        <w:tab w:val="decimal" w:pos="0"/>
      </w:tabs>
    </w:pPr>
    <w:rPr>
      <w:rFonts w:ascii="Arial" w:hAnsi="Arial"/>
      <w:sz w:val="21"/>
    </w:rPr>
  </w:style>
  <w:style w:type="paragraph" w:customStyle="1" w:styleId="affff0">
    <w:name w:val="样式 宋体 五号 两端对齐 行距: 单倍行距"/>
    <w:basedOn w:val="a"/>
    <w:pPr>
      <w:adjustRightInd w:val="0"/>
      <w:textAlignment w:val="baseline"/>
    </w:pPr>
    <w:rPr>
      <w:rFonts w:ascii="宋体" w:hAnsi="宋体"/>
      <w:kern w:val="0"/>
      <w:sz w:val="21"/>
    </w:rPr>
  </w:style>
  <w:style w:type="paragraph" w:customStyle="1" w:styleId="CharCharCharCharCharCharCharCharCharCharCharCharCharCharCharChar">
    <w:name w:val="Char Char Char Char Char Char Char Char Char Char Char Char Char Char Char Char"/>
    <w:basedOn w:val="a"/>
    <w:pPr>
      <w:tabs>
        <w:tab w:val="left" w:pos="360"/>
      </w:tabs>
    </w:pPr>
    <w:rPr>
      <w:sz w:val="24"/>
    </w:rPr>
  </w:style>
  <w:style w:type="paragraph" w:styleId="ab">
    <w:name w:val="Date"/>
    <w:basedOn w:val="a"/>
    <w:next w:val="a"/>
    <w:link w:val="Char3"/>
  </w:style>
  <w:style w:type="paragraph" w:customStyle="1" w:styleId="AANumbering">
    <w:name w:val="AA Numbering"/>
    <w:basedOn w:val="a"/>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styleId="ae">
    <w:name w:val="Body Text Indent"/>
    <w:basedOn w:val="a"/>
    <w:link w:val="Char2"/>
    <w:pPr>
      <w:spacing w:line="700" w:lineRule="exact"/>
      <w:ind w:left="960"/>
    </w:pPr>
    <w:rPr>
      <w:sz w:val="44"/>
    </w:rPr>
  </w:style>
  <w:style w:type="paragraph" w:customStyle="1" w:styleId="ParaCharCharCharCharCharCharCharCharChar1CharCharCharChar">
    <w:name w:val="默认段落字体 Para Char Char Char Char Char Char Char Char Char1 Char Char Char Char"/>
    <w:basedOn w:val="a"/>
    <w:rPr>
      <w:rFonts w:ascii="Tahoma" w:hAnsi="Tahoma"/>
      <w:sz w:val="24"/>
    </w:rPr>
  </w:style>
  <w:style w:type="paragraph" w:customStyle="1" w:styleId="1Heading0SectionHeadPIM1H1h11stlevell11H1">
    <w:name w:val="样式 标题 1章标题Heading 0Section HeadPIM 1H1h11st levell11H1..."/>
    <w:basedOn w:val="1"/>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CharCharCharCharChar0">
    <w:name w:val="Char Char Char Char Char"/>
    <w:basedOn w:val="a"/>
    <w:pPr>
      <w:tabs>
        <w:tab w:val="left" w:pos="425"/>
      </w:tabs>
      <w:ind w:left="1620" w:hanging="360"/>
    </w:pPr>
    <w:rPr>
      <w:rFonts w:ascii="Tahoma" w:hAnsi="Tahoma"/>
      <w:sz w:val="24"/>
    </w:rPr>
  </w:style>
  <w:style w:type="paragraph" w:styleId="affff1">
    <w:name w:val="Balloon Text"/>
    <w:basedOn w:val="a"/>
    <w:rPr>
      <w:sz w:val="18"/>
    </w:rPr>
  </w:style>
  <w:style w:type="paragraph" w:styleId="20">
    <w:name w:val="Body Text First Indent 2"/>
    <w:basedOn w:val="ae"/>
    <w:link w:val="2Char0"/>
    <w:pPr>
      <w:spacing w:after="120" w:line="240" w:lineRule="auto"/>
      <w:ind w:leftChars="200" w:left="420" w:firstLineChars="200" w:firstLine="420"/>
    </w:pPr>
  </w:style>
  <w:style w:type="paragraph" w:customStyle="1" w:styleId="Char1CharCharChar1">
    <w:name w:val="Char1 Char Char Char1"/>
    <w:basedOn w:val="a"/>
    <w:rPr>
      <w:rFonts w:ascii="Tahoma" w:hAnsi="Tahoma"/>
      <w:sz w:val="30"/>
    </w:rPr>
  </w:style>
  <w:style w:type="paragraph" w:customStyle="1" w:styleId="affff2">
    <w:name w:val="正文 + 三号"/>
    <w:basedOn w:val="a"/>
    <w:rPr>
      <w:sz w:val="21"/>
    </w:rPr>
  </w:style>
  <w:style w:type="paragraph" w:customStyle="1" w:styleId="29">
    <w:name w:val="附录2"/>
    <w:basedOn w:val="a"/>
    <w:next w:val="a"/>
    <w:pPr>
      <w:tabs>
        <w:tab w:val="left" w:pos="420"/>
        <w:tab w:val="left" w:pos="624"/>
      </w:tabs>
      <w:ind w:left="420" w:hanging="420"/>
      <w:outlineLvl w:val="1"/>
    </w:pPr>
    <w:rPr>
      <w:rFonts w:ascii="黑体" w:eastAsia="黑体" w:hAnsi="黑体"/>
      <w:b/>
      <w:sz w:val="32"/>
    </w:rPr>
  </w:style>
  <w:style w:type="paragraph" w:styleId="afa">
    <w:name w:val="Title"/>
    <w:basedOn w:val="a"/>
    <w:qFormat/>
    <w:pPr>
      <w:widowControl/>
      <w:spacing w:after="240" w:line="360" w:lineRule="auto"/>
      <w:jc w:val="center"/>
    </w:pPr>
    <w:rPr>
      <w:rFonts w:ascii="Arial" w:hAnsi="Arial"/>
      <w:b/>
      <w:smallCaps/>
      <w:kern w:val="28"/>
      <w:sz w:val="36"/>
      <w:lang w:eastAsia="en-US"/>
    </w:rPr>
  </w:style>
  <w:style w:type="paragraph" w:customStyle="1" w:styleId="xl23">
    <w:name w:val="xl23"/>
    <w:basedOn w:val="a"/>
    <w:pPr>
      <w:widowControl/>
      <w:spacing w:before="100" w:beforeAutospacing="1" w:after="100" w:afterAutospacing="1" w:line="360" w:lineRule="auto"/>
      <w:textAlignment w:val="top"/>
    </w:pPr>
    <w:rPr>
      <w:kern w:val="0"/>
      <w:sz w:val="24"/>
    </w:rPr>
  </w:style>
  <w:style w:type="paragraph" w:customStyle="1" w:styleId="bt">
    <w:name w:val="bt"/>
    <w:basedOn w:val="a"/>
    <w:next w:val="aff"/>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styleId="affff3">
    <w:name w:val="caption"/>
    <w:basedOn w:val="a"/>
    <w:next w:val="a"/>
    <w:qFormat/>
    <w:pPr>
      <w:widowControl/>
      <w:tabs>
        <w:tab w:val="left" w:pos="1134"/>
      </w:tabs>
      <w:adjustRightInd w:val="0"/>
      <w:snapToGrid w:val="0"/>
      <w:spacing w:line="280" w:lineRule="atLeast"/>
      <w:jc w:val="left"/>
    </w:pPr>
    <w:rPr>
      <w:rFonts w:eastAsia="PMingLiU"/>
      <w:b/>
      <w:kern w:val="0"/>
      <w:sz w:val="24"/>
      <w:lang w:eastAsia="zh-TW"/>
    </w:rPr>
  </w:style>
  <w:style w:type="paragraph" w:styleId="19">
    <w:name w:val="index 1"/>
    <w:basedOn w:val="a"/>
    <w:next w:val="a"/>
    <w:pPr>
      <w:adjustRightInd w:val="0"/>
      <w:spacing w:line="240" w:lineRule="atLeast"/>
      <w:textAlignment w:val="baseline"/>
    </w:pPr>
    <w:rPr>
      <w:rFonts w:ascii="宋体"/>
      <w:kern w:val="0"/>
      <w:sz w:val="21"/>
    </w:rPr>
  </w:style>
  <w:style w:type="paragraph" w:customStyle="1" w:styleId="CharChar1Char">
    <w:name w:val="Char Char1 Char"/>
    <w:basedOn w:val="a"/>
    <w:rPr>
      <w:rFonts w:ascii="Tahoma" w:hAnsi="Tahoma"/>
      <w:sz w:val="24"/>
      <w:szCs w:val="24"/>
    </w:rPr>
  </w:style>
  <w:style w:type="paragraph" w:customStyle="1" w:styleId="220">
    <w:name w:val="样式 样式 首行缩进:  2 字符 + 首行缩进:  2 字符"/>
    <w:basedOn w:val="a"/>
    <w:pPr>
      <w:spacing w:line="360" w:lineRule="auto"/>
      <w:ind w:firstLineChars="200" w:firstLine="480"/>
    </w:pPr>
    <w:rPr>
      <w:sz w:val="24"/>
    </w:rPr>
  </w:style>
  <w:style w:type="paragraph" w:styleId="affb">
    <w:name w:val="Normal Indent"/>
    <w:basedOn w:val="a"/>
    <w:pPr>
      <w:adjustRightInd w:val="0"/>
      <w:snapToGrid w:val="0"/>
      <w:spacing w:line="360" w:lineRule="auto"/>
      <w:ind w:firstLine="420"/>
    </w:pPr>
    <w:rPr>
      <w:sz w:val="24"/>
    </w:rPr>
  </w:style>
  <w:style w:type="paragraph" w:styleId="2a">
    <w:name w:val="List Continue 2"/>
    <w:basedOn w:val="a"/>
    <w:pPr>
      <w:adjustRightInd w:val="0"/>
      <w:snapToGrid w:val="0"/>
      <w:spacing w:after="120" w:line="360" w:lineRule="auto"/>
      <w:ind w:leftChars="400" w:left="840"/>
    </w:pPr>
    <w:rPr>
      <w:sz w:val="24"/>
    </w:rPr>
  </w:style>
  <w:style w:type="paragraph" w:customStyle="1" w:styleId="TableTextChar1">
    <w:name w:val="Table Text Char1"/>
    <w:pPr>
      <w:snapToGrid w:val="0"/>
      <w:spacing w:before="80" w:after="80"/>
    </w:pPr>
    <w:rPr>
      <w:rFonts w:ascii="Arial" w:hAnsi="Arial"/>
      <w:kern w:val="2"/>
      <w:sz w:val="18"/>
    </w:rPr>
  </w:style>
  <w:style w:type="paragraph" w:customStyle="1" w:styleId="TableContents">
    <w:name w:val="Table Contents"/>
    <w:basedOn w:val="aff"/>
    <w:pPr>
      <w:suppressAutoHyphens/>
      <w:jc w:val="left"/>
    </w:pPr>
    <w:rPr>
      <w:rFonts w:ascii="Times New Roman" w:eastAsia="Times New Roman"/>
      <w:kern w:val="0"/>
      <w:sz w:val="24"/>
    </w:rPr>
  </w:style>
  <w:style w:type="paragraph" w:styleId="44">
    <w:name w:val="List 4"/>
    <w:basedOn w:val="a"/>
    <w:pPr>
      <w:adjustRightInd w:val="0"/>
      <w:snapToGrid w:val="0"/>
      <w:spacing w:line="360" w:lineRule="auto"/>
      <w:ind w:leftChars="600" w:left="100" w:hangingChars="200" w:hanging="200"/>
    </w:pPr>
    <w:rPr>
      <w:sz w:val="24"/>
    </w:rPr>
  </w:style>
  <w:style w:type="paragraph" w:customStyle="1" w:styleId="20257">
    <w:name w:val="样式 样式 正文首行缩进 2 + 左  0 字符 + 首行缩进:  2.57 字符"/>
    <w:basedOn w:val="a"/>
    <w:next w:val="a"/>
    <w:pPr>
      <w:adjustRightInd w:val="0"/>
      <w:snapToGrid w:val="0"/>
      <w:spacing w:after="120"/>
      <w:ind w:firstLineChars="257" w:firstLine="540"/>
    </w:pPr>
    <w:rPr>
      <w:sz w:val="21"/>
    </w:rPr>
  </w:style>
  <w:style w:type="paragraph" w:customStyle="1" w:styleId="af1">
    <w:name w:val="文字"/>
    <w:basedOn w:val="a"/>
    <w:link w:val="Char7"/>
    <w:pPr>
      <w:tabs>
        <w:tab w:val="left" w:pos="8520"/>
      </w:tabs>
      <w:spacing w:line="312" w:lineRule="auto"/>
      <w:ind w:right="-210" w:firstLine="556"/>
    </w:pPr>
    <w:rPr>
      <w:rFonts w:ascii="宋体"/>
    </w:rPr>
  </w:style>
  <w:style w:type="paragraph" w:customStyle="1" w:styleId="af5">
    <w:name w:val="文档正文"/>
    <w:basedOn w:val="a"/>
    <w:pPr>
      <w:adjustRightInd w:val="0"/>
      <w:snapToGrid w:val="0"/>
      <w:spacing w:line="440" w:lineRule="exact"/>
      <w:ind w:firstLine="567"/>
      <w:textAlignment w:val="baseline"/>
    </w:pPr>
    <w:rPr>
      <w:rFonts w:ascii="Arial Narrow" w:hAnsi="Arial Narrow"/>
      <w:kern w:val="0"/>
      <w:sz w:val="24"/>
    </w:rPr>
  </w:style>
  <w:style w:type="paragraph" w:styleId="52">
    <w:name w:val="List 5"/>
    <w:basedOn w:val="a"/>
    <w:pPr>
      <w:adjustRightInd w:val="0"/>
      <w:snapToGrid w:val="0"/>
      <w:spacing w:line="360" w:lineRule="auto"/>
      <w:ind w:leftChars="800" w:left="100" w:hangingChars="200" w:hanging="200"/>
    </w:pPr>
    <w:rPr>
      <w:sz w:val="24"/>
    </w:rPr>
  </w:style>
  <w:style w:type="paragraph" w:customStyle="1" w:styleId="1xz">
    <w:name w:val="样式1xz"/>
    <w:basedOn w:val="a"/>
    <w:pPr>
      <w:tabs>
        <w:tab w:val="left" w:pos="1050"/>
        <w:tab w:val="right" w:leader="dot" w:pos="8296"/>
      </w:tabs>
    </w:pPr>
    <w:rPr>
      <w:caps/>
      <w:spacing w:val="20"/>
      <w:sz w:val="24"/>
    </w:rPr>
  </w:style>
  <w:style w:type="paragraph" w:styleId="affff4">
    <w:name w:val="footer"/>
    <w:basedOn w:val="a"/>
    <w:pPr>
      <w:tabs>
        <w:tab w:val="center" w:pos="4153"/>
        <w:tab w:val="right" w:pos="8306"/>
      </w:tabs>
      <w:snapToGrid w:val="0"/>
      <w:jc w:val="left"/>
    </w:pPr>
    <w:rPr>
      <w:sz w:val="18"/>
    </w:rPr>
  </w:style>
  <w:style w:type="paragraph" w:customStyle="1" w:styleId="1a">
    <w:name w:val="样式1"/>
    <w:basedOn w:val="4"/>
    <w:pPr>
      <w:tabs>
        <w:tab w:val="left" w:pos="720"/>
      </w:tabs>
      <w:spacing w:before="500" w:after="260" w:line="560" w:lineRule="atLeast"/>
      <w:ind w:left="420" w:hanging="420"/>
    </w:pPr>
  </w:style>
  <w:style w:type="paragraph" w:customStyle="1" w:styleId="tabletext0">
    <w:name w:val="tabletext"/>
    <w:basedOn w:val="a"/>
    <w:pPr>
      <w:widowControl/>
      <w:spacing w:before="100" w:beforeAutospacing="1" w:after="100" w:afterAutospacing="1"/>
      <w:jc w:val="left"/>
    </w:pPr>
    <w:rPr>
      <w:rFonts w:ascii="宋体" w:hAnsi="宋体" w:cs="宋体"/>
      <w:kern w:val="0"/>
      <w:sz w:val="24"/>
      <w:szCs w:val="24"/>
    </w:rPr>
  </w:style>
  <w:style w:type="paragraph" w:customStyle="1" w:styleId="affff5">
    <w:name w:val="图片文字"/>
    <w:basedOn w:val="a"/>
    <w:pPr>
      <w:spacing w:line="240" w:lineRule="atLeast"/>
      <w:jc w:val="center"/>
    </w:pPr>
    <w:rPr>
      <w:sz w:val="21"/>
    </w:rPr>
  </w:style>
  <w:style w:type="paragraph" w:customStyle="1" w:styleId="affff6">
    <w:name w:val="af"/>
    <w:basedOn w:val="a"/>
    <w:pPr>
      <w:widowControl/>
      <w:spacing w:line="300" w:lineRule="atLeast"/>
      <w:jc w:val="left"/>
    </w:pPr>
    <w:rPr>
      <w:rFonts w:ascii="宋体" w:hAnsi="宋体"/>
      <w:kern w:val="0"/>
      <w:sz w:val="18"/>
    </w:rPr>
  </w:style>
  <w:style w:type="paragraph" w:customStyle="1" w:styleId="2b">
    <w:name w:val="标题2"/>
    <w:basedOn w:val="2"/>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CharCharChar1CharCharCharCharCharCharCharCharCharCharCharCharChar">
    <w:name w:val="Char Char Char1 Char Char Char Char Char Char Char Char Char Char Char Char Char"/>
    <w:basedOn w:val="a"/>
    <w:pPr>
      <w:widowControl/>
      <w:spacing w:after="160" w:line="240" w:lineRule="exact"/>
      <w:jc w:val="left"/>
    </w:pPr>
    <w:rPr>
      <w:rFonts w:ascii="Verdana" w:hAnsi="Verdana"/>
      <w:kern w:val="0"/>
      <w:sz w:val="18"/>
      <w:lang w:eastAsia="en-US"/>
    </w:rPr>
  </w:style>
  <w:style w:type="paragraph" w:customStyle="1" w:styleId="affff7">
    <w:name w:val="表头文本"/>
    <w:pPr>
      <w:jc w:val="center"/>
    </w:pPr>
    <w:rPr>
      <w:rFonts w:ascii="Arial" w:hAnsi="Arial"/>
      <w:b/>
      <w:sz w:val="21"/>
    </w:rPr>
  </w:style>
  <w:style w:type="paragraph" w:customStyle="1" w:styleId="afff8">
    <w:name w:val="表格正文"/>
    <w:basedOn w:val="a"/>
    <w:rPr>
      <w:rFonts w:ascii="Calibri" w:eastAsia="仿宋" w:hAnsi="Calibri" w:cs="宋体"/>
      <w:sz w:val="24"/>
    </w:rPr>
  </w:style>
  <w:style w:type="paragraph" w:customStyle="1" w:styleId="CharCharCharCharCharChar1Char">
    <w:name w:val="Char Char Char Char Char Char1 Char"/>
    <w:basedOn w:val="a"/>
    <w:pPr>
      <w:widowControl/>
      <w:spacing w:after="160" w:line="240" w:lineRule="exact"/>
      <w:jc w:val="left"/>
    </w:pPr>
    <w:rPr>
      <w:rFonts w:ascii="Verdana" w:hAnsi="Verdana"/>
      <w:kern w:val="0"/>
      <w:sz w:val="21"/>
      <w:lang w:eastAsia="en-US"/>
    </w:rPr>
  </w:style>
  <w:style w:type="paragraph" w:customStyle="1" w:styleId="affff8">
    <w:name w:val="二级条标题"/>
    <w:basedOn w:val="aff2"/>
    <w:next w:val="af6"/>
    <w:pPr>
      <w:ind w:left="840"/>
      <w:outlineLvl w:val="3"/>
    </w:pPr>
  </w:style>
  <w:style w:type="paragraph" w:customStyle="1" w:styleId="1b">
    <w:name w:val="正文1"/>
    <w:basedOn w:val="a"/>
    <w:pPr>
      <w:spacing w:line="300" w:lineRule="auto"/>
      <w:ind w:firstLineChars="200" w:firstLine="200"/>
    </w:pPr>
    <w:rPr>
      <w:sz w:val="24"/>
    </w:rPr>
  </w:style>
  <w:style w:type="paragraph" w:customStyle="1" w:styleId="CharCharCharChar0">
    <w:name w:val="文档正文 Char Char Char Char"/>
    <w:basedOn w:val="a"/>
    <w:pPr>
      <w:adjustRightInd w:val="0"/>
      <w:spacing w:line="440" w:lineRule="exact"/>
      <w:ind w:firstLine="420"/>
      <w:textAlignment w:val="baseline"/>
    </w:pPr>
    <w:rPr>
      <w:rFonts w:ascii="Arial Narrow" w:hAnsi="Arial Narrow"/>
      <w:kern w:val="0"/>
      <w:sz w:val="24"/>
    </w:rPr>
  </w:style>
  <w:style w:type="paragraph" w:customStyle="1" w:styleId="38">
    <w:name w:val="样式3"/>
    <w:basedOn w:val="1"/>
    <w:next w:val="1"/>
    <w:pPr>
      <w:keepLines/>
      <w:adjustRightInd w:val="0"/>
      <w:spacing w:before="340" w:after="330" w:line="576" w:lineRule="auto"/>
    </w:pPr>
    <w:rPr>
      <w:rFonts w:ascii="Times New Roman" w:eastAsia="黑体"/>
      <w:b/>
      <w:kern w:val="44"/>
      <w:sz w:val="44"/>
    </w:rPr>
  </w:style>
  <w:style w:type="paragraph" w:customStyle="1" w:styleId="605">
    <w:name w:val="样式 标题 6第五层条 + 三号 段前: 0.5 行"/>
    <w:basedOn w:val="6"/>
    <w:pPr>
      <w:widowControl/>
      <w:adjustRightInd/>
      <w:snapToGrid/>
      <w:spacing w:beforeLines="50"/>
      <w:jc w:val="left"/>
    </w:pPr>
    <w:rPr>
      <w:snapToGrid w:val="0"/>
      <w:kern w:val="24"/>
      <w:sz w:val="28"/>
    </w:rPr>
  </w:style>
  <w:style w:type="paragraph" w:customStyle="1" w:styleId="PullQuote">
    <w:name w:val="Pull Quote"/>
    <w:basedOn w:val="a"/>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xl53">
    <w:name w:val="xl53"/>
    <w:basedOn w:val="a"/>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Char20">
    <w:name w:val="Char2"/>
    <w:basedOn w:val="a"/>
    <w:pPr>
      <w:spacing w:line="240" w:lineRule="atLeast"/>
      <w:ind w:left="420" w:firstLine="420"/>
    </w:pPr>
    <w:rPr>
      <w:kern w:val="0"/>
      <w:sz w:val="21"/>
    </w:rPr>
  </w:style>
  <w:style w:type="paragraph" w:customStyle="1" w:styleId="affff9">
    <w:name w:val="没有缩进（为图形使用）"/>
    <w:basedOn w:val="a"/>
    <w:pPr>
      <w:spacing w:before="120" w:after="120" w:line="360" w:lineRule="auto"/>
    </w:pPr>
    <w:rPr>
      <w:sz w:val="24"/>
    </w:rPr>
  </w:style>
  <w:style w:type="paragraph" w:customStyle="1" w:styleId="CharChar1CharCharCharCharCharCharCharCharCharCharCharCharCharChar">
    <w:name w:val="Char Char1 Char Char Char Char Char Char Char Char Char Char Char Char Char Char"/>
    <w:basedOn w:val="a"/>
    <w:pPr>
      <w:widowControl/>
      <w:spacing w:after="160" w:line="240" w:lineRule="exact"/>
      <w:jc w:val="left"/>
    </w:pPr>
    <w:rPr>
      <w:rFonts w:ascii="Verdana" w:hAnsi="Verdana"/>
      <w:kern w:val="0"/>
      <w:sz w:val="20"/>
      <w:lang w:eastAsia="en-US"/>
    </w:rPr>
  </w:style>
  <w:style w:type="paragraph" w:customStyle="1" w:styleId="TableText">
    <w:name w:val="Table Text"/>
    <w:link w:val="TableTextChar"/>
    <w:pPr>
      <w:snapToGrid w:val="0"/>
      <w:spacing w:before="80" w:after="80"/>
    </w:pPr>
    <w:rPr>
      <w:rFonts w:ascii="Arial" w:hAnsi="Arial"/>
      <w:kern w:val="2"/>
      <w:sz w:val="18"/>
    </w:rPr>
  </w:style>
  <w:style w:type="paragraph" w:customStyle="1" w:styleId="00">
    <w:name w:val="00"/>
    <w:basedOn w:val="a"/>
    <w:pPr>
      <w:autoSpaceDE w:val="0"/>
      <w:autoSpaceDN w:val="0"/>
      <w:adjustRightInd w:val="0"/>
      <w:jc w:val="left"/>
    </w:pPr>
    <w:rPr>
      <w:rFonts w:ascii="黑体" w:eastAsia="黑体"/>
      <w:b/>
      <w:kern w:val="0"/>
      <w:sz w:val="20"/>
    </w:rPr>
  </w:style>
  <w:style w:type="paragraph" w:customStyle="1" w:styleId="Char2CharCharCharCharCharChar">
    <w:name w:val="Char2 Char Char Char Char Char Char"/>
    <w:basedOn w:val="a"/>
    <w:rPr>
      <w:rFonts w:ascii="仿宋_GB2312"/>
      <w:b/>
      <w:sz w:val="30"/>
    </w:rPr>
  </w:style>
  <w:style w:type="paragraph" w:customStyle="1" w:styleId="affffa">
    <w:name w:val="表号"/>
    <w:basedOn w:val="a"/>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320">
    <w:name w:val="标题3——2"/>
    <w:basedOn w:val="3"/>
    <w:next w:val="afffe"/>
    <w:pPr>
      <w:tabs>
        <w:tab w:val="left" w:pos="1280"/>
        <w:tab w:val="right" w:leader="dot" w:pos="8777"/>
      </w:tabs>
      <w:spacing w:beforeLines="100" w:after="0" w:line="240" w:lineRule="auto"/>
      <w:ind w:left="851" w:hanging="851"/>
      <w:outlineLvl w:val="9"/>
    </w:pPr>
    <w:rPr>
      <w:rFonts w:ascii="黑体" w:eastAsia="黑体" w:hAnsi="宋体"/>
      <w:sz w:val="30"/>
    </w:rPr>
  </w:style>
  <w:style w:type="paragraph" w:customStyle="1" w:styleId="221">
    <w:name w:val="样式 正文首行缩进 2 + 首行缩进:  2 字符"/>
    <w:basedOn w:val="a"/>
    <w:pPr>
      <w:tabs>
        <w:tab w:val="left" w:pos="987"/>
      </w:tabs>
      <w:adjustRightInd w:val="0"/>
      <w:snapToGrid w:val="0"/>
      <w:spacing w:line="360" w:lineRule="auto"/>
      <w:ind w:left="987" w:hanging="420"/>
    </w:pPr>
    <w:rPr>
      <w:rFonts w:ascii="Arial" w:hAnsi="Arial"/>
      <w:b/>
      <w:sz w:val="24"/>
    </w:rPr>
  </w:style>
  <w:style w:type="paragraph" w:customStyle="1" w:styleId="45">
    <w:name w:val="附录4"/>
    <w:basedOn w:val="a"/>
    <w:next w:val="a"/>
    <w:pPr>
      <w:widowControl/>
      <w:tabs>
        <w:tab w:val="left" w:pos="1134"/>
      </w:tabs>
      <w:spacing w:line="300" w:lineRule="auto"/>
      <w:ind w:left="1361" w:hanging="1361"/>
      <w:outlineLvl w:val="3"/>
    </w:pPr>
    <w:rPr>
      <w:rFonts w:ascii="Arial" w:eastAsia="黑体" w:hAnsi="Arial"/>
      <w:kern w:val="0"/>
    </w:rPr>
  </w:style>
  <w:style w:type="paragraph" w:customStyle="1" w:styleId="0740">
    <w:name w:val="标书正文:  0.74 厘米"/>
    <w:basedOn w:val="a"/>
    <w:pPr>
      <w:snapToGrid w:val="0"/>
      <w:spacing w:line="360" w:lineRule="auto"/>
      <w:ind w:firstLine="420"/>
    </w:pPr>
    <w:rPr>
      <w:sz w:val="24"/>
    </w:rPr>
  </w:style>
  <w:style w:type="paragraph" w:customStyle="1" w:styleId="1c">
    <w:name w:val="文本框样式1"/>
    <w:basedOn w:val="a"/>
    <w:pPr>
      <w:adjustRightInd w:val="0"/>
      <w:snapToGrid w:val="0"/>
      <w:spacing w:before="60" w:line="180" w:lineRule="exact"/>
      <w:jc w:val="center"/>
    </w:pPr>
    <w:rPr>
      <w:sz w:val="21"/>
    </w:rPr>
  </w:style>
  <w:style w:type="paragraph" w:customStyle="1" w:styleId="ItemStep">
    <w:name w:val="Item Step"/>
    <w:pPr>
      <w:tabs>
        <w:tab w:val="left" w:pos="1644"/>
      </w:tabs>
      <w:ind w:left="1644" w:hanging="510"/>
      <w:outlineLvl w:val="4"/>
    </w:pPr>
    <w:rPr>
      <w:rFonts w:ascii="Arial" w:hAnsi="Arial"/>
      <w:sz w:val="21"/>
    </w:rPr>
  </w:style>
  <w:style w:type="paragraph" w:customStyle="1" w:styleId="affffb">
    <w:name w:val="操作步骤"/>
    <w:basedOn w:val="a"/>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46">
    <w:name w:val="样式4"/>
    <w:basedOn w:val="4"/>
    <w:pPr>
      <w:adjustRightInd w:val="0"/>
      <w:snapToGrid w:val="0"/>
    </w:pPr>
  </w:style>
  <w:style w:type="paragraph" w:styleId="affffc">
    <w:name w:val="List Paragraph"/>
    <w:basedOn w:val="a"/>
    <w:uiPriority w:val="34"/>
    <w:qFormat/>
    <w:rsid w:val="009D353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6704">
      <w:bodyDiv w:val="1"/>
      <w:marLeft w:val="0"/>
      <w:marRight w:val="0"/>
      <w:marTop w:val="0"/>
      <w:marBottom w:val="0"/>
      <w:divBdr>
        <w:top w:val="none" w:sz="0" w:space="0" w:color="auto"/>
        <w:left w:val="none" w:sz="0" w:space="0" w:color="auto"/>
        <w:bottom w:val="none" w:sz="0" w:space="0" w:color="auto"/>
        <w:right w:val="none" w:sz="0" w:space="0" w:color="auto"/>
      </w:divBdr>
    </w:div>
    <w:div w:id="857617095">
      <w:bodyDiv w:val="1"/>
      <w:marLeft w:val="0"/>
      <w:marRight w:val="0"/>
      <w:marTop w:val="0"/>
      <w:marBottom w:val="0"/>
      <w:divBdr>
        <w:top w:val="none" w:sz="0" w:space="0" w:color="auto"/>
        <w:left w:val="none" w:sz="0" w:space="0" w:color="auto"/>
        <w:bottom w:val="none" w:sz="0" w:space="0" w:color="auto"/>
        <w:right w:val="none" w:sz="0" w:space="0" w:color="auto"/>
      </w:divBdr>
    </w:div>
    <w:div w:id="860162764">
      <w:bodyDiv w:val="1"/>
      <w:marLeft w:val="0"/>
      <w:marRight w:val="0"/>
      <w:marTop w:val="0"/>
      <w:marBottom w:val="0"/>
      <w:divBdr>
        <w:top w:val="none" w:sz="0" w:space="0" w:color="auto"/>
        <w:left w:val="none" w:sz="0" w:space="0" w:color="auto"/>
        <w:bottom w:val="none" w:sz="0" w:space="0" w:color="auto"/>
        <w:right w:val="none" w:sz="0" w:space="0" w:color="auto"/>
      </w:divBdr>
    </w:div>
    <w:div w:id="171824043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bio-equip.com/show1equip.asp?equipid=572237"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22312;&#25253;&#21517;&#25130;&#27490;&#26102;&#38388;&#21069;&#21457;&#36865;&#33267;359781294@qq.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4489</Words>
  <Characters>25588</Characters>
  <Application>Microsoft Office Word</Application>
  <DocSecurity>0</DocSecurity>
  <Lines>213</Lines>
  <Paragraphs>60</Paragraphs>
  <ScaleCrop>false</ScaleCrop>
  <Company>MicroWin10.com</Company>
  <LinksUpToDate>false</LinksUpToDate>
  <CharactersWithSpaces>30017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creator>罗成</dc:creator>
  <cp:lastModifiedBy>HP</cp:lastModifiedBy>
  <cp:revision>47</cp:revision>
  <cp:lastPrinted>2021-06-09T01:11:00Z</cp:lastPrinted>
  <dcterms:created xsi:type="dcterms:W3CDTF">2021-07-06T07:09:00Z</dcterms:created>
  <dcterms:modified xsi:type="dcterms:W3CDTF">2021-07-06T07:34:00Z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