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B14B2" w:rsidRPr="00452C99" w:rsidRDefault="00A53854">
      <w:pPr>
        <w:spacing w:line="760" w:lineRule="exact"/>
        <w:jc w:val="center"/>
        <w:rPr>
          <w:rFonts w:ascii="方正仿宋_GBK" w:eastAsia="方正仿宋_GBK"/>
          <w:color w:val="000000" w:themeColor="text1"/>
          <w:sz w:val="44"/>
          <w:szCs w:val="44"/>
        </w:rPr>
      </w:pPr>
      <w:r w:rsidRPr="00452C99">
        <w:rPr>
          <w:noProof/>
          <w:color w:val="000000" w:themeColor="text1"/>
        </w:rPr>
        <w:drawing>
          <wp:anchor distT="0" distB="0" distL="114300" distR="114300" simplePos="0" relativeHeight="251657728" behindDoc="0" locked="0" layoutInCell="1" allowOverlap="1" wp14:anchorId="2151F820" wp14:editId="60A8B359">
            <wp:simplePos x="0" y="0"/>
            <wp:positionH relativeFrom="margin">
              <wp:posOffset>1787525</wp:posOffset>
            </wp:positionH>
            <wp:positionV relativeFrom="margin">
              <wp:posOffset>0</wp:posOffset>
            </wp:positionV>
            <wp:extent cx="2352675" cy="755650"/>
            <wp:effectExtent l="19050" t="0" r="9525" b="0"/>
            <wp:wrapSquare wrapText="bothSides"/>
            <wp:docPr id="2"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
                    <pic:cNvPicPr>
                      <a:picLocks noChangeAspect="1" noChangeArrowheads="1"/>
                    </pic:cNvPicPr>
                  </pic:nvPicPr>
                  <pic:blipFill>
                    <a:blip r:embed="rId9"/>
                    <a:srcRect/>
                    <a:stretch>
                      <a:fillRect/>
                    </a:stretch>
                  </pic:blipFill>
                  <pic:spPr bwMode="auto">
                    <a:xfrm>
                      <a:off x="0" y="0"/>
                      <a:ext cx="2352675" cy="755650"/>
                    </a:xfrm>
                    <a:prstGeom prst="rect">
                      <a:avLst/>
                    </a:prstGeom>
                    <a:noFill/>
                    <a:ln w="9525">
                      <a:noFill/>
                      <a:miter lim="800000"/>
                      <a:headEnd/>
                      <a:tailEnd/>
                    </a:ln>
                  </pic:spPr>
                </pic:pic>
              </a:graphicData>
            </a:graphic>
          </wp:anchor>
        </w:drawing>
      </w:r>
    </w:p>
    <w:p w:rsidR="00DB14B2" w:rsidRPr="00452C99" w:rsidRDefault="00DB14B2">
      <w:pPr>
        <w:spacing w:line="760" w:lineRule="exact"/>
        <w:jc w:val="center"/>
        <w:rPr>
          <w:rFonts w:ascii="方正仿宋_GBK" w:eastAsia="方正仿宋_GBK"/>
          <w:color w:val="000000" w:themeColor="text1"/>
          <w:sz w:val="44"/>
          <w:szCs w:val="44"/>
        </w:rPr>
      </w:pPr>
    </w:p>
    <w:p w:rsidR="00DB14B2" w:rsidRPr="00452C99" w:rsidRDefault="00DB14B2">
      <w:pPr>
        <w:spacing w:line="760" w:lineRule="exact"/>
        <w:jc w:val="center"/>
        <w:rPr>
          <w:rFonts w:ascii="方正仿宋_GBK" w:eastAsia="方正仿宋_GBK"/>
          <w:color w:val="000000" w:themeColor="text1"/>
          <w:sz w:val="44"/>
          <w:szCs w:val="44"/>
        </w:rPr>
      </w:pPr>
    </w:p>
    <w:p w:rsidR="00DB14B2" w:rsidRPr="00452C99" w:rsidRDefault="00DB14B2">
      <w:pPr>
        <w:spacing w:line="760" w:lineRule="exact"/>
        <w:jc w:val="center"/>
        <w:rPr>
          <w:rFonts w:ascii="方正仿宋_GBK" w:eastAsia="方正仿宋_GBK"/>
          <w:color w:val="000000" w:themeColor="text1"/>
          <w:sz w:val="44"/>
          <w:szCs w:val="44"/>
        </w:rPr>
      </w:pPr>
    </w:p>
    <w:p w:rsidR="00DB14B2" w:rsidRPr="00452C99" w:rsidRDefault="00DB14B2">
      <w:pPr>
        <w:spacing w:line="760" w:lineRule="exact"/>
        <w:jc w:val="center"/>
        <w:rPr>
          <w:rFonts w:ascii="方正小标宋简体" w:eastAsia="方正小标宋简体"/>
          <w:color w:val="000000" w:themeColor="text1"/>
          <w:sz w:val="72"/>
          <w:szCs w:val="72"/>
        </w:rPr>
      </w:pPr>
      <w:r w:rsidRPr="00452C99">
        <w:rPr>
          <w:rFonts w:ascii="方正小标宋简体" w:eastAsia="方正小标宋简体" w:hint="eastAsia"/>
          <w:color w:val="000000" w:themeColor="text1"/>
          <w:sz w:val="72"/>
          <w:szCs w:val="72"/>
        </w:rPr>
        <w:t>重庆医科大学</w:t>
      </w:r>
    </w:p>
    <w:p w:rsidR="00DB14B2" w:rsidRPr="00452C99" w:rsidRDefault="00DB14B2">
      <w:pPr>
        <w:spacing w:line="760" w:lineRule="exact"/>
        <w:jc w:val="center"/>
        <w:rPr>
          <w:rFonts w:ascii="方正小标宋简体" w:eastAsia="方正小标宋简体"/>
          <w:color w:val="000000" w:themeColor="text1"/>
          <w:sz w:val="72"/>
          <w:szCs w:val="72"/>
        </w:rPr>
      </w:pPr>
    </w:p>
    <w:p w:rsidR="00DB14B2" w:rsidRPr="00452C99" w:rsidRDefault="00DB14B2">
      <w:pPr>
        <w:spacing w:line="760" w:lineRule="exact"/>
        <w:jc w:val="center"/>
        <w:outlineLvl w:val="0"/>
        <w:rPr>
          <w:rFonts w:ascii="方正小标宋简体" w:eastAsia="方正小标宋简体"/>
          <w:color w:val="000000" w:themeColor="text1"/>
          <w:sz w:val="72"/>
          <w:szCs w:val="72"/>
        </w:rPr>
      </w:pPr>
      <w:r w:rsidRPr="00452C99">
        <w:rPr>
          <w:rFonts w:ascii="方正小标宋简体" w:eastAsia="方正小标宋简体" w:hint="eastAsia"/>
          <w:color w:val="000000" w:themeColor="text1"/>
          <w:sz w:val="72"/>
          <w:szCs w:val="72"/>
        </w:rPr>
        <w:t>竞争性谈判文件</w:t>
      </w:r>
    </w:p>
    <w:p w:rsidR="00DB14B2" w:rsidRPr="00452C99" w:rsidRDefault="00DB14B2">
      <w:pPr>
        <w:spacing w:line="760" w:lineRule="exact"/>
        <w:rPr>
          <w:rFonts w:ascii="方正仿宋_GBK" w:eastAsia="方正仿宋_GBK" w:hAnsi="仿宋"/>
          <w:color w:val="000000" w:themeColor="text1"/>
          <w:spacing w:val="80"/>
          <w:sz w:val="44"/>
          <w:szCs w:val="44"/>
        </w:rPr>
      </w:pPr>
    </w:p>
    <w:p w:rsidR="00DB14B2" w:rsidRPr="00452C99" w:rsidRDefault="00DB14B2">
      <w:pPr>
        <w:spacing w:line="760" w:lineRule="exact"/>
        <w:jc w:val="center"/>
        <w:rPr>
          <w:rFonts w:ascii="方正仿宋_GBK" w:eastAsia="方正仿宋_GBK"/>
          <w:color w:val="000000" w:themeColor="text1"/>
          <w:spacing w:val="80"/>
          <w:sz w:val="44"/>
          <w:szCs w:val="44"/>
        </w:rPr>
      </w:pPr>
    </w:p>
    <w:p w:rsidR="00DB14B2" w:rsidRPr="00452C99" w:rsidRDefault="00DB14B2">
      <w:pPr>
        <w:spacing w:line="760" w:lineRule="exact"/>
        <w:jc w:val="left"/>
        <w:rPr>
          <w:rFonts w:ascii="方正仿宋_GBK" w:eastAsia="方正仿宋_GBK"/>
          <w:color w:val="000000" w:themeColor="text1"/>
          <w:sz w:val="44"/>
          <w:szCs w:val="44"/>
        </w:rPr>
      </w:pPr>
      <w:r w:rsidRPr="00452C99">
        <w:rPr>
          <w:rFonts w:ascii="方正仿宋_GBK" w:eastAsia="方正仿宋_GBK" w:hint="eastAsia"/>
          <w:color w:val="000000" w:themeColor="text1"/>
          <w:sz w:val="44"/>
          <w:szCs w:val="44"/>
        </w:rPr>
        <w:t>采购计划编号：</w:t>
      </w:r>
      <w:r w:rsidR="00D0666C" w:rsidRPr="00452C99">
        <w:rPr>
          <w:rFonts w:ascii="方正仿宋_GBK" w:eastAsia="方正仿宋_GBK"/>
          <w:color w:val="000000" w:themeColor="text1"/>
          <w:sz w:val="44"/>
          <w:szCs w:val="44"/>
        </w:rPr>
        <w:t>JC20220408004</w:t>
      </w:r>
    </w:p>
    <w:p w:rsidR="00DB14B2" w:rsidRPr="00452C99" w:rsidRDefault="00DB14B2" w:rsidP="00F271E4">
      <w:pPr>
        <w:spacing w:line="760" w:lineRule="exact"/>
        <w:ind w:left="3080" w:hangingChars="700" w:hanging="3080"/>
        <w:jc w:val="left"/>
        <w:rPr>
          <w:rFonts w:ascii="方正仿宋_GBK" w:eastAsia="方正仿宋_GBK"/>
          <w:color w:val="000000" w:themeColor="text1"/>
          <w:sz w:val="44"/>
          <w:szCs w:val="44"/>
        </w:rPr>
      </w:pPr>
      <w:r w:rsidRPr="00452C99">
        <w:rPr>
          <w:rFonts w:ascii="方正仿宋_GBK" w:eastAsia="方正仿宋_GBK" w:hint="eastAsia"/>
          <w:color w:val="000000" w:themeColor="text1"/>
          <w:sz w:val="44"/>
          <w:szCs w:val="44"/>
        </w:rPr>
        <w:t>采购项目名称：</w:t>
      </w:r>
      <w:r w:rsidR="00D0666C" w:rsidRPr="00452C99">
        <w:rPr>
          <w:rFonts w:ascii="方正仿宋_GBK" w:eastAsia="方正仿宋_GBK" w:hint="eastAsia"/>
          <w:color w:val="000000" w:themeColor="text1"/>
          <w:sz w:val="44"/>
          <w:szCs w:val="44"/>
        </w:rPr>
        <w:t>重庆医科大学基础医学院采购生物安全柜等仪器设备</w:t>
      </w:r>
    </w:p>
    <w:p w:rsidR="00DB14B2" w:rsidRPr="00452C99" w:rsidRDefault="00DB14B2">
      <w:pPr>
        <w:spacing w:line="760" w:lineRule="exact"/>
        <w:rPr>
          <w:rFonts w:ascii="方正仿宋_GBK" w:eastAsia="方正仿宋_GBK"/>
          <w:color w:val="000000" w:themeColor="text1"/>
          <w:sz w:val="44"/>
          <w:szCs w:val="44"/>
        </w:rPr>
      </w:pPr>
    </w:p>
    <w:p w:rsidR="001F04E1" w:rsidRPr="00452C99" w:rsidRDefault="001F04E1">
      <w:pPr>
        <w:spacing w:line="760" w:lineRule="exact"/>
        <w:jc w:val="center"/>
        <w:rPr>
          <w:rFonts w:ascii="宋体" w:hAnsi="宋体"/>
          <w:color w:val="000000" w:themeColor="text1"/>
          <w:sz w:val="36"/>
          <w:szCs w:val="36"/>
        </w:rPr>
      </w:pPr>
      <w:bookmarkStart w:id="0" w:name="_GoBack"/>
      <w:bookmarkEnd w:id="0"/>
    </w:p>
    <w:p w:rsidR="001F04E1" w:rsidRPr="00452C99" w:rsidRDefault="001F04E1">
      <w:pPr>
        <w:spacing w:line="760" w:lineRule="exact"/>
        <w:jc w:val="center"/>
        <w:rPr>
          <w:rFonts w:ascii="宋体" w:hAnsi="宋体"/>
          <w:color w:val="000000" w:themeColor="text1"/>
          <w:sz w:val="36"/>
          <w:szCs w:val="36"/>
        </w:rPr>
      </w:pPr>
    </w:p>
    <w:p w:rsidR="00DB14B2" w:rsidRPr="00452C99" w:rsidRDefault="00DB14B2">
      <w:pPr>
        <w:spacing w:line="760" w:lineRule="exact"/>
        <w:jc w:val="center"/>
        <w:rPr>
          <w:rFonts w:ascii="宋体"/>
          <w:color w:val="000000" w:themeColor="text1"/>
          <w:sz w:val="36"/>
          <w:szCs w:val="36"/>
        </w:rPr>
      </w:pPr>
      <w:r w:rsidRPr="00452C99">
        <w:rPr>
          <w:rFonts w:ascii="宋体" w:hAnsi="宋体" w:hint="eastAsia"/>
          <w:color w:val="000000" w:themeColor="text1"/>
          <w:sz w:val="36"/>
          <w:szCs w:val="36"/>
        </w:rPr>
        <w:t>采购人：重庆医科大学</w:t>
      </w:r>
    </w:p>
    <w:p w:rsidR="00DB14B2" w:rsidRPr="00452C99" w:rsidRDefault="00DB14B2">
      <w:pPr>
        <w:spacing w:line="760" w:lineRule="exact"/>
        <w:jc w:val="center"/>
        <w:rPr>
          <w:rFonts w:ascii="宋体"/>
          <w:color w:val="000000" w:themeColor="text1"/>
          <w:sz w:val="36"/>
          <w:szCs w:val="36"/>
        </w:rPr>
        <w:sectPr w:rsidR="00DB14B2" w:rsidRPr="00452C99">
          <w:headerReference w:type="even" r:id="rId10"/>
          <w:headerReference w:type="default" r:id="rId11"/>
          <w:footerReference w:type="even" r:id="rId12"/>
          <w:footerReference w:type="default" r:id="rId13"/>
          <w:headerReference w:type="first" r:id="rId14"/>
          <w:footerReference w:type="first" r:id="rId15"/>
          <w:pgSz w:w="11907" w:h="16840"/>
          <w:pgMar w:top="1134" w:right="1191" w:bottom="1134" w:left="1304" w:header="851" w:footer="992" w:gutter="0"/>
          <w:pgNumType w:fmt="numberInDash" w:start="0"/>
          <w:cols w:space="720"/>
          <w:titlePg/>
          <w:docGrid w:linePitch="380" w:charSpace="-5735"/>
        </w:sectPr>
      </w:pPr>
      <w:r w:rsidRPr="00452C99">
        <w:rPr>
          <w:rFonts w:ascii="宋体" w:hAnsi="宋体" w:hint="eastAsia"/>
          <w:color w:val="000000" w:themeColor="text1"/>
          <w:sz w:val="36"/>
          <w:szCs w:val="36"/>
        </w:rPr>
        <w:t>二〇二</w:t>
      </w:r>
      <w:r w:rsidR="001F04E1" w:rsidRPr="00452C99">
        <w:rPr>
          <w:rFonts w:ascii="宋体" w:hAnsi="宋体" w:hint="eastAsia"/>
          <w:color w:val="000000" w:themeColor="text1"/>
          <w:sz w:val="36"/>
          <w:szCs w:val="36"/>
        </w:rPr>
        <w:t>二</w:t>
      </w:r>
      <w:r w:rsidRPr="00452C99">
        <w:rPr>
          <w:rFonts w:ascii="宋体" w:hAnsi="宋体" w:hint="eastAsia"/>
          <w:color w:val="000000" w:themeColor="text1"/>
          <w:sz w:val="36"/>
          <w:szCs w:val="36"/>
        </w:rPr>
        <w:t>年</w:t>
      </w:r>
      <w:r w:rsidR="00EA7DC2" w:rsidRPr="00452C99">
        <w:rPr>
          <w:rFonts w:ascii="宋体" w:hAnsi="宋体" w:hint="eastAsia"/>
          <w:color w:val="000000" w:themeColor="text1"/>
          <w:sz w:val="36"/>
          <w:szCs w:val="36"/>
        </w:rPr>
        <w:t>五</w:t>
      </w:r>
      <w:r w:rsidRPr="00452C99">
        <w:rPr>
          <w:rFonts w:ascii="宋体" w:hAnsi="宋体" w:hint="eastAsia"/>
          <w:color w:val="000000" w:themeColor="text1"/>
          <w:sz w:val="36"/>
          <w:szCs w:val="36"/>
        </w:rPr>
        <w:t>月</w:t>
      </w:r>
    </w:p>
    <w:p w:rsidR="00DB14B2" w:rsidRPr="00452C99" w:rsidRDefault="00DB14B2">
      <w:pPr>
        <w:spacing w:line="560" w:lineRule="exact"/>
        <w:jc w:val="center"/>
        <w:outlineLvl w:val="0"/>
        <w:rPr>
          <w:rFonts w:ascii="方正仿宋_GBK" w:eastAsia="方正仿宋_GBK"/>
          <w:color w:val="000000" w:themeColor="text1"/>
          <w:szCs w:val="28"/>
        </w:rPr>
      </w:pPr>
      <w:r w:rsidRPr="00452C99">
        <w:rPr>
          <w:rFonts w:ascii="方正仿宋_GBK" w:eastAsia="方正仿宋_GBK" w:hint="eastAsia"/>
          <w:color w:val="000000" w:themeColor="text1"/>
          <w:szCs w:val="28"/>
        </w:rPr>
        <w:lastRenderedPageBreak/>
        <w:t>目录</w:t>
      </w:r>
    </w:p>
    <w:p w:rsidR="00EA4945" w:rsidRPr="00452C99" w:rsidRDefault="000C7090" w:rsidP="00EA4945">
      <w:pPr>
        <w:pStyle w:val="24"/>
        <w:tabs>
          <w:tab w:val="right" w:leader="dot" w:pos="9402"/>
        </w:tabs>
        <w:ind w:left="560"/>
        <w:rPr>
          <w:rFonts w:asciiTheme="minorHAnsi" w:eastAsiaTheme="minorEastAsia" w:hAnsiTheme="minorHAnsi" w:cstheme="minorBidi"/>
          <w:noProof/>
          <w:color w:val="000000" w:themeColor="text1"/>
          <w:sz w:val="21"/>
          <w:szCs w:val="22"/>
        </w:rPr>
      </w:pPr>
      <w:r w:rsidRPr="00452C99">
        <w:rPr>
          <w:rFonts w:ascii="方正仿宋_GBK" w:eastAsia="方正仿宋_GBK"/>
          <w:color w:val="000000" w:themeColor="text1"/>
          <w:szCs w:val="28"/>
        </w:rPr>
        <w:fldChar w:fldCharType="begin"/>
      </w:r>
      <w:r w:rsidR="00DB14B2" w:rsidRPr="00452C99">
        <w:rPr>
          <w:rFonts w:ascii="方正仿宋_GBK" w:eastAsia="方正仿宋_GBK"/>
          <w:color w:val="000000" w:themeColor="text1"/>
          <w:szCs w:val="28"/>
        </w:rPr>
        <w:instrText xml:space="preserve"> TOC \o "1-3" \h \z </w:instrText>
      </w:r>
      <w:r w:rsidRPr="00452C99">
        <w:rPr>
          <w:rFonts w:ascii="方正仿宋_GBK" w:eastAsia="方正仿宋_GBK"/>
          <w:color w:val="000000" w:themeColor="text1"/>
          <w:szCs w:val="28"/>
        </w:rPr>
        <w:fldChar w:fldCharType="separate"/>
      </w:r>
      <w:hyperlink w:anchor="_Toc102684791" w:history="1">
        <w:r w:rsidR="00EA4945" w:rsidRPr="00452C99">
          <w:rPr>
            <w:rStyle w:val="af9"/>
            <w:rFonts w:ascii="黑体" w:hAnsi="黑体" w:hint="eastAsia"/>
            <w:noProof/>
            <w:color w:val="000000" w:themeColor="text1"/>
          </w:rPr>
          <w:t>第一篇竞争性谈判邀请书</w:t>
        </w:r>
        <w:r w:rsidR="00EA4945" w:rsidRPr="00452C99">
          <w:rPr>
            <w:noProof/>
            <w:webHidden/>
            <w:color w:val="000000" w:themeColor="text1"/>
          </w:rPr>
          <w:tab/>
        </w:r>
        <w:r w:rsidR="00EA4945" w:rsidRPr="00452C99">
          <w:rPr>
            <w:noProof/>
            <w:webHidden/>
            <w:color w:val="000000" w:themeColor="text1"/>
          </w:rPr>
          <w:fldChar w:fldCharType="begin"/>
        </w:r>
        <w:r w:rsidR="00EA4945" w:rsidRPr="00452C99">
          <w:rPr>
            <w:noProof/>
            <w:webHidden/>
            <w:color w:val="000000" w:themeColor="text1"/>
          </w:rPr>
          <w:instrText xml:space="preserve"> PAGEREF _Toc102684791 \h </w:instrText>
        </w:r>
        <w:r w:rsidR="00EA4945" w:rsidRPr="00452C99">
          <w:rPr>
            <w:noProof/>
            <w:webHidden/>
            <w:color w:val="000000" w:themeColor="text1"/>
          </w:rPr>
        </w:r>
        <w:r w:rsidR="00EA4945" w:rsidRPr="00452C99">
          <w:rPr>
            <w:noProof/>
            <w:webHidden/>
            <w:color w:val="000000" w:themeColor="text1"/>
          </w:rPr>
          <w:fldChar w:fldCharType="separate"/>
        </w:r>
        <w:r w:rsidR="00EA4945" w:rsidRPr="00452C99">
          <w:rPr>
            <w:noProof/>
            <w:webHidden/>
            <w:color w:val="000000" w:themeColor="text1"/>
          </w:rPr>
          <w:t>- 3 -</w:t>
        </w:r>
        <w:r w:rsidR="00EA4945" w:rsidRPr="00452C99">
          <w:rPr>
            <w:noProof/>
            <w:webHidden/>
            <w:color w:val="000000" w:themeColor="text1"/>
          </w:rPr>
          <w:fldChar w:fldCharType="end"/>
        </w:r>
      </w:hyperlink>
    </w:p>
    <w:p w:rsidR="00EA4945" w:rsidRPr="00452C99" w:rsidRDefault="002A15F2" w:rsidP="00EA4945">
      <w:pPr>
        <w:pStyle w:val="34"/>
        <w:tabs>
          <w:tab w:val="right" w:leader="dot" w:pos="9402"/>
        </w:tabs>
        <w:ind w:left="1120"/>
        <w:rPr>
          <w:rFonts w:asciiTheme="minorHAnsi" w:eastAsiaTheme="minorEastAsia" w:hAnsiTheme="minorHAnsi" w:cstheme="minorBidi"/>
          <w:noProof/>
          <w:color w:val="000000" w:themeColor="text1"/>
          <w:sz w:val="21"/>
          <w:szCs w:val="22"/>
        </w:rPr>
      </w:pPr>
      <w:hyperlink w:anchor="_Toc102684792" w:history="1">
        <w:r w:rsidR="00EA4945" w:rsidRPr="00452C99">
          <w:rPr>
            <w:rStyle w:val="af9"/>
            <w:rFonts w:ascii="方正仿宋_GBK" w:eastAsia="方正仿宋_GBK" w:hint="eastAsia"/>
            <w:noProof/>
            <w:color w:val="000000" w:themeColor="text1"/>
          </w:rPr>
          <w:t>一、竞争性谈判内容</w:t>
        </w:r>
        <w:r w:rsidR="00EA4945" w:rsidRPr="00452C99">
          <w:rPr>
            <w:noProof/>
            <w:webHidden/>
            <w:color w:val="000000" w:themeColor="text1"/>
          </w:rPr>
          <w:tab/>
        </w:r>
        <w:r w:rsidR="00EA4945" w:rsidRPr="00452C99">
          <w:rPr>
            <w:noProof/>
            <w:webHidden/>
            <w:color w:val="000000" w:themeColor="text1"/>
          </w:rPr>
          <w:fldChar w:fldCharType="begin"/>
        </w:r>
        <w:r w:rsidR="00EA4945" w:rsidRPr="00452C99">
          <w:rPr>
            <w:noProof/>
            <w:webHidden/>
            <w:color w:val="000000" w:themeColor="text1"/>
          </w:rPr>
          <w:instrText xml:space="preserve"> PAGEREF _Toc102684792 \h </w:instrText>
        </w:r>
        <w:r w:rsidR="00EA4945" w:rsidRPr="00452C99">
          <w:rPr>
            <w:noProof/>
            <w:webHidden/>
            <w:color w:val="000000" w:themeColor="text1"/>
          </w:rPr>
        </w:r>
        <w:r w:rsidR="00EA4945" w:rsidRPr="00452C99">
          <w:rPr>
            <w:noProof/>
            <w:webHidden/>
            <w:color w:val="000000" w:themeColor="text1"/>
          </w:rPr>
          <w:fldChar w:fldCharType="separate"/>
        </w:r>
        <w:r w:rsidR="00EA4945" w:rsidRPr="00452C99">
          <w:rPr>
            <w:noProof/>
            <w:webHidden/>
            <w:color w:val="000000" w:themeColor="text1"/>
          </w:rPr>
          <w:t>- 3 -</w:t>
        </w:r>
        <w:r w:rsidR="00EA4945" w:rsidRPr="00452C99">
          <w:rPr>
            <w:noProof/>
            <w:webHidden/>
            <w:color w:val="000000" w:themeColor="text1"/>
          </w:rPr>
          <w:fldChar w:fldCharType="end"/>
        </w:r>
      </w:hyperlink>
    </w:p>
    <w:p w:rsidR="00EA4945" w:rsidRPr="00452C99" w:rsidRDefault="002A15F2" w:rsidP="00EA4945">
      <w:pPr>
        <w:pStyle w:val="34"/>
        <w:tabs>
          <w:tab w:val="right" w:leader="dot" w:pos="9402"/>
        </w:tabs>
        <w:ind w:left="1120"/>
        <w:rPr>
          <w:rFonts w:asciiTheme="minorHAnsi" w:eastAsiaTheme="minorEastAsia" w:hAnsiTheme="minorHAnsi" w:cstheme="minorBidi"/>
          <w:noProof/>
          <w:color w:val="000000" w:themeColor="text1"/>
          <w:sz w:val="21"/>
          <w:szCs w:val="22"/>
        </w:rPr>
      </w:pPr>
      <w:hyperlink w:anchor="_Toc102684793" w:history="1">
        <w:r w:rsidR="00EA4945" w:rsidRPr="00452C99">
          <w:rPr>
            <w:rStyle w:val="af9"/>
            <w:rFonts w:ascii="方正仿宋_GBK" w:eastAsia="方正仿宋_GBK" w:hint="eastAsia"/>
            <w:noProof/>
            <w:color w:val="000000" w:themeColor="text1"/>
          </w:rPr>
          <w:t>二、资金来源</w:t>
        </w:r>
        <w:r w:rsidR="00EA4945" w:rsidRPr="00452C99">
          <w:rPr>
            <w:noProof/>
            <w:webHidden/>
            <w:color w:val="000000" w:themeColor="text1"/>
          </w:rPr>
          <w:tab/>
        </w:r>
        <w:r w:rsidR="00EA4945" w:rsidRPr="00452C99">
          <w:rPr>
            <w:noProof/>
            <w:webHidden/>
            <w:color w:val="000000" w:themeColor="text1"/>
          </w:rPr>
          <w:fldChar w:fldCharType="begin"/>
        </w:r>
        <w:r w:rsidR="00EA4945" w:rsidRPr="00452C99">
          <w:rPr>
            <w:noProof/>
            <w:webHidden/>
            <w:color w:val="000000" w:themeColor="text1"/>
          </w:rPr>
          <w:instrText xml:space="preserve"> PAGEREF _Toc102684793 \h </w:instrText>
        </w:r>
        <w:r w:rsidR="00EA4945" w:rsidRPr="00452C99">
          <w:rPr>
            <w:noProof/>
            <w:webHidden/>
            <w:color w:val="000000" w:themeColor="text1"/>
          </w:rPr>
        </w:r>
        <w:r w:rsidR="00EA4945" w:rsidRPr="00452C99">
          <w:rPr>
            <w:noProof/>
            <w:webHidden/>
            <w:color w:val="000000" w:themeColor="text1"/>
          </w:rPr>
          <w:fldChar w:fldCharType="separate"/>
        </w:r>
        <w:r w:rsidR="00EA4945" w:rsidRPr="00452C99">
          <w:rPr>
            <w:noProof/>
            <w:webHidden/>
            <w:color w:val="000000" w:themeColor="text1"/>
          </w:rPr>
          <w:t>- 3 -</w:t>
        </w:r>
        <w:r w:rsidR="00EA4945" w:rsidRPr="00452C99">
          <w:rPr>
            <w:noProof/>
            <w:webHidden/>
            <w:color w:val="000000" w:themeColor="text1"/>
          </w:rPr>
          <w:fldChar w:fldCharType="end"/>
        </w:r>
      </w:hyperlink>
    </w:p>
    <w:p w:rsidR="00EA4945" w:rsidRPr="00452C99" w:rsidRDefault="002A15F2" w:rsidP="00EA4945">
      <w:pPr>
        <w:pStyle w:val="34"/>
        <w:tabs>
          <w:tab w:val="right" w:leader="dot" w:pos="9402"/>
        </w:tabs>
        <w:ind w:left="1120"/>
        <w:rPr>
          <w:rFonts w:asciiTheme="minorHAnsi" w:eastAsiaTheme="minorEastAsia" w:hAnsiTheme="minorHAnsi" w:cstheme="minorBidi"/>
          <w:noProof/>
          <w:color w:val="000000" w:themeColor="text1"/>
          <w:sz w:val="21"/>
          <w:szCs w:val="22"/>
        </w:rPr>
      </w:pPr>
      <w:hyperlink w:anchor="_Toc102684794" w:history="1">
        <w:r w:rsidR="00EA4945" w:rsidRPr="00452C99">
          <w:rPr>
            <w:rStyle w:val="af9"/>
            <w:rFonts w:ascii="方正仿宋_GBK" w:eastAsia="方正仿宋_GBK" w:hint="eastAsia"/>
            <w:noProof/>
            <w:color w:val="000000" w:themeColor="text1"/>
          </w:rPr>
          <w:t>三、谈判资格</w:t>
        </w:r>
        <w:r w:rsidR="00EA4945" w:rsidRPr="00452C99">
          <w:rPr>
            <w:noProof/>
            <w:webHidden/>
            <w:color w:val="000000" w:themeColor="text1"/>
          </w:rPr>
          <w:tab/>
        </w:r>
        <w:r w:rsidR="00EA4945" w:rsidRPr="00452C99">
          <w:rPr>
            <w:noProof/>
            <w:webHidden/>
            <w:color w:val="000000" w:themeColor="text1"/>
          </w:rPr>
          <w:fldChar w:fldCharType="begin"/>
        </w:r>
        <w:r w:rsidR="00EA4945" w:rsidRPr="00452C99">
          <w:rPr>
            <w:noProof/>
            <w:webHidden/>
            <w:color w:val="000000" w:themeColor="text1"/>
          </w:rPr>
          <w:instrText xml:space="preserve"> PAGEREF _Toc102684794 \h </w:instrText>
        </w:r>
        <w:r w:rsidR="00EA4945" w:rsidRPr="00452C99">
          <w:rPr>
            <w:noProof/>
            <w:webHidden/>
            <w:color w:val="000000" w:themeColor="text1"/>
          </w:rPr>
        </w:r>
        <w:r w:rsidR="00EA4945" w:rsidRPr="00452C99">
          <w:rPr>
            <w:noProof/>
            <w:webHidden/>
            <w:color w:val="000000" w:themeColor="text1"/>
          </w:rPr>
          <w:fldChar w:fldCharType="separate"/>
        </w:r>
        <w:r w:rsidR="00EA4945" w:rsidRPr="00452C99">
          <w:rPr>
            <w:noProof/>
            <w:webHidden/>
            <w:color w:val="000000" w:themeColor="text1"/>
          </w:rPr>
          <w:t>- 3 -</w:t>
        </w:r>
        <w:r w:rsidR="00EA4945" w:rsidRPr="00452C99">
          <w:rPr>
            <w:noProof/>
            <w:webHidden/>
            <w:color w:val="000000" w:themeColor="text1"/>
          </w:rPr>
          <w:fldChar w:fldCharType="end"/>
        </w:r>
      </w:hyperlink>
    </w:p>
    <w:p w:rsidR="00EA4945" w:rsidRPr="00452C99" w:rsidRDefault="002A15F2" w:rsidP="00EA4945">
      <w:pPr>
        <w:pStyle w:val="34"/>
        <w:tabs>
          <w:tab w:val="right" w:leader="dot" w:pos="9402"/>
        </w:tabs>
        <w:ind w:left="1120"/>
        <w:rPr>
          <w:rFonts w:asciiTheme="minorHAnsi" w:eastAsiaTheme="minorEastAsia" w:hAnsiTheme="minorHAnsi" w:cstheme="minorBidi"/>
          <w:noProof/>
          <w:color w:val="000000" w:themeColor="text1"/>
          <w:sz w:val="21"/>
          <w:szCs w:val="22"/>
        </w:rPr>
      </w:pPr>
      <w:hyperlink w:anchor="_Toc102684795" w:history="1">
        <w:r w:rsidR="00EA4945" w:rsidRPr="00452C99">
          <w:rPr>
            <w:rStyle w:val="af9"/>
            <w:rFonts w:ascii="方正仿宋_GBK" w:eastAsia="方正仿宋_GBK" w:hint="eastAsia"/>
            <w:noProof/>
            <w:color w:val="000000" w:themeColor="text1"/>
          </w:rPr>
          <w:t>四、谈判有关说明</w:t>
        </w:r>
        <w:r w:rsidR="00EA4945" w:rsidRPr="00452C99">
          <w:rPr>
            <w:noProof/>
            <w:webHidden/>
            <w:color w:val="000000" w:themeColor="text1"/>
          </w:rPr>
          <w:tab/>
        </w:r>
        <w:r w:rsidR="00EA4945" w:rsidRPr="00452C99">
          <w:rPr>
            <w:noProof/>
            <w:webHidden/>
            <w:color w:val="000000" w:themeColor="text1"/>
          </w:rPr>
          <w:fldChar w:fldCharType="begin"/>
        </w:r>
        <w:r w:rsidR="00EA4945" w:rsidRPr="00452C99">
          <w:rPr>
            <w:noProof/>
            <w:webHidden/>
            <w:color w:val="000000" w:themeColor="text1"/>
          </w:rPr>
          <w:instrText xml:space="preserve"> PAGEREF _Toc102684795 \h </w:instrText>
        </w:r>
        <w:r w:rsidR="00EA4945" w:rsidRPr="00452C99">
          <w:rPr>
            <w:noProof/>
            <w:webHidden/>
            <w:color w:val="000000" w:themeColor="text1"/>
          </w:rPr>
        </w:r>
        <w:r w:rsidR="00EA4945" w:rsidRPr="00452C99">
          <w:rPr>
            <w:noProof/>
            <w:webHidden/>
            <w:color w:val="000000" w:themeColor="text1"/>
          </w:rPr>
          <w:fldChar w:fldCharType="separate"/>
        </w:r>
        <w:r w:rsidR="00EA4945" w:rsidRPr="00452C99">
          <w:rPr>
            <w:noProof/>
            <w:webHidden/>
            <w:color w:val="000000" w:themeColor="text1"/>
          </w:rPr>
          <w:t>- 3 -</w:t>
        </w:r>
        <w:r w:rsidR="00EA4945" w:rsidRPr="00452C99">
          <w:rPr>
            <w:noProof/>
            <w:webHidden/>
            <w:color w:val="000000" w:themeColor="text1"/>
          </w:rPr>
          <w:fldChar w:fldCharType="end"/>
        </w:r>
      </w:hyperlink>
    </w:p>
    <w:p w:rsidR="00EA4945" w:rsidRPr="00452C99" w:rsidRDefault="002A15F2" w:rsidP="00EA4945">
      <w:pPr>
        <w:pStyle w:val="34"/>
        <w:tabs>
          <w:tab w:val="right" w:leader="dot" w:pos="9402"/>
        </w:tabs>
        <w:ind w:left="1120"/>
        <w:rPr>
          <w:rFonts w:asciiTheme="minorHAnsi" w:eastAsiaTheme="minorEastAsia" w:hAnsiTheme="minorHAnsi" w:cstheme="minorBidi"/>
          <w:noProof/>
          <w:color w:val="000000" w:themeColor="text1"/>
          <w:sz w:val="21"/>
          <w:szCs w:val="22"/>
        </w:rPr>
      </w:pPr>
      <w:hyperlink w:anchor="_Toc102684796" w:history="1">
        <w:r w:rsidR="00EA4945" w:rsidRPr="00452C99">
          <w:rPr>
            <w:rStyle w:val="af9"/>
            <w:rFonts w:ascii="方正仿宋_GBK" w:eastAsia="方正仿宋_GBK" w:hint="eastAsia"/>
            <w:noProof/>
            <w:color w:val="000000" w:themeColor="text1"/>
          </w:rPr>
          <w:t>五、保证金</w:t>
        </w:r>
        <w:r w:rsidR="00EA4945" w:rsidRPr="00452C99">
          <w:rPr>
            <w:noProof/>
            <w:webHidden/>
            <w:color w:val="000000" w:themeColor="text1"/>
          </w:rPr>
          <w:tab/>
        </w:r>
        <w:r w:rsidR="00EA4945" w:rsidRPr="00452C99">
          <w:rPr>
            <w:noProof/>
            <w:webHidden/>
            <w:color w:val="000000" w:themeColor="text1"/>
          </w:rPr>
          <w:fldChar w:fldCharType="begin"/>
        </w:r>
        <w:r w:rsidR="00EA4945" w:rsidRPr="00452C99">
          <w:rPr>
            <w:noProof/>
            <w:webHidden/>
            <w:color w:val="000000" w:themeColor="text1"/>
          </w:rPr>
          <w:instrText xml:space="preserve"> PAGEREF _Toc102684796 \h </w:instrText>
        </w:r>
        <w:r w:rsidR="00EA4945" w:rsidRPr="00452C99">
          <w:rPr>
            <w:noProof/>
            <w:webHidden/>
            <w:color w:val="000000" w:themeColor="text1"/>
          </w:rPr>
        </w:r>
        <w:r w:rsidR="00EA4945" w:rsidRPr="00452C99">
          <w:rPr>
            <w:noProof/>
            <w:webHidden/>
            <w:color w:val="000000" w:themeColor="text1"/>
          </w:rPr>
          <w:fldChar w:fldCharType="separate"/>
        </w:r>
        <w:r w:rsidR="00EA4945" w:rsidRPr="00452C99">
          <w:rPr>
            <w:noProof/>
            <w:webHidden/>
            <w:color w:val="000000" w:themeColor="text1"/>
          </w:rPr>
          <w:t>- 5 -</w:t>
        </w:r>
        <w:r w:rsidR="00EA4945" w:rsidRPr="00452C99">
          <w:rPr>
            <w:noProof/>
            <w:webHidden/>
            <w:color w:val="000000" w:themeColor="text1"/>
          </w:rPr>
          <w:fldChar w:fldCharType="end"/>
        </w:r>
      </w:hyperlink>
    </w:p>
    <w:p w:rsidR="00EA4945" w:rsidRPr="00452C99" w:rsidRDefault="002A15F2" w:rsidP="00EA4945">
      <w:pPr>
        <w:pStyle w:val="34"/>
        <w:tabs>
          <w:tab w:val="right" w:leader="dot" w:pos="9402"/>
        </w:tabs>
        <w:ind w:left="1120"/>
        <w:rPr>
          <w:rFonts w:asciiTheme="minorHAnsi" w:eastAsiaTheme="minorEastAsia" w:hAnsiTheme="minorHAnsi" w:cstheme="minorBidi"/>
          <w:noProof/>
          <w:color w:val="000000" w:themeColor="text1"/>
          <w:sz w:val="21"/>
          <w:szCs w:val="22"/>
        </w:rPr>
      </w:pPr>
      <w:hyperlink w:anchor="_Toc102684797" w:history="1">
        <w:r w:rsidR="00EA4945" w:rsidRPr="00452C99">
          <w:rPr>
            <w:rStyle w:val="af9"/>
            <w:rFonts w:ascii="方正仿宋_GBK" w:eastAsia="方正仿宋_GBK" w:hint="eastAsia"/>
            <w:bCs/>
            <w:noProof/>
            <w:color w:val="000000" w:themeColor="text1"/>
          </w:rPr>
          <w:t>六、采购项目需落实的政府采购政策</w:t>
        </w:r>
        <w:r w:rsidR="00EA4945" w:rsidRPr="00452C99">
          <w:rPr>
            <w:noProof/>
            <w:webHidden/>
            <w:color w:val="000000" w:themeColor="text1"/>
          </w:rPr>
          <w:tab/>
        </w:r>
        <w:r w:rsidR="00EA4945" w:rsidRPr="00452C99">
          <w:rPr>
            <w:noProof/>
            <w:webHidden/>
            <w:color w:val="000000" w:themeColor="text1"/>
          </w:rPr>
          <w:fldChar w:fldCharType="begin"/>
        </w:r>
        <w:r w:rsidR="00EA4945" w:rsidRPr="00452C99">
          <w:rPr>
            <w:noProof/>
            <w:webHidden/>
            <w:color w:val="000000" w:themeColor="text1"/>
          </w:rPr>
          <w:instrText xml:space="preserve"> PAGEREF _Toc102684797 \h </w:instrText>
        </w:r>
        <w:r w:rsidR="00EA4945" w:rsidRPr="00452C99">
          <w:rPr>
            <w:noProof/>
            <w:webHidden/>
            <w:color w:val="000000" w:themeColor="text1"/>
          </w:rPr>
        </w:r>
        <w:r w:rsidR="00EA4945" w:rsidRPr="00452C99">
          <w:rPr>
            <w:noProof/>
            <w:webHidden/>
            <w:color w:val="000000" w:themeColor="text1"/>
          </w:rPr>
          <w:fldChar w:fldCharType="separate"/>
        </w:r>
        <w:r w:rsidR="00EA4945" w:rsidRPr="00452C99">
          <w:rPr>
            <w:noProof/>
            <w:webHidden/>
            <w:color w:val="000000" w:themeColor="text1"/>
          </w:rPr>
          <w:t>- 6 -</w:t>
        </w:r>
        <w:r w:rsidR="00EA4945" w:rsidRPr="00452C99">
          <w:rPr>
            <w:noProof/>
            <w:webHidden/>
            <w:color w:val="000000" w:themeColor="text1"/>
          </w:rPr>
          <w:fldChar w:fldCharType="end"/>
        </w:r>
      </w:hyperlink>
    </w:p>
    <w:p w:rsidR="00EA4945" w:rsidRPr="00452C99" w:rsidRDefault="002A15F2" w:rsidP="00EA4945">
      <w:pPr>
        <w:pStyle w:val="34"/>
        <w:tabs>
          <w:tab w:val="right" w:leader="dot" w:pos="9402"/>
        </w:tabs>
        <w:ind w:left="1120"/>
        <w:rPr>
          <w:rFonts w:asciiTheme="minorHAnsi" w:eastAsiaTheme="minorEastAsia" w:hAnsiTheme="minorHAnsi" w:cstheme="minorBidi"/>
          <w:noProof/>
          <w:color w:val="000000" w:themeColor="text1"/>
          <w:sz w:val="21"/>
          <w:szCs w:val="22"/>
        </w:rPr>
      </w:pPr>
      <w:hyperlink w:anchor="_Toc102684798" w:history="1">
        <w:r w:rsidR="00EA4945" w:rsidRPr="00452C99">
          <w:rPr>
            <w:rStyle w:val="af9"/>
            <w:rFonts w:ascii="方正仿宋_GBK" w:eastAsia="方正仿宋_GBK" w:hint="eastAsia"/>
            <w:bCs/>
            <w:noProof/>
            <w:color w:val="000000" w:themeColor="text1"/>
          </w:rPr>
          <w:t>七、其它有关规定</w:t>
        </w:r>
        <w:r w:rsidR="00EA4945" w:rsidRPr="00452C99">
          <w:rPr>
            <w:noProof/>
            <w:webHidden/>
            <w:color w:val="000000" w:themeColor="text1"/>
          </w:rPr>
          <w:tab/>
        </w:r>
        <w:r w:rsidR="00EA4945" w:rsidRPr="00452C99">
          <w:rPr>
            <w:noProof/>
            <w:webHidden/>
            <w:color w:val="000000" w:themeColor="text1"/>
          </w:rPr>
          <w:fldChar w:fldCharType="begin"/>
        </w:r>
        <w:r w:rsidR="00EA4945" w:rsidRPr="00452C99">
          <w:rPr>
            <w:noProof/>
            <w:webHidden/>
            <w:color w:val="000000" w:themeColor="text1"/>
          </w:rPr>
          <w:instrText xml:space="preserve"> PAGEREF _Toc102684798 \h </w:instrText>
        </w:r>
        <w:r w:rsidR="00EA4945" w:rsidRPr="00452C99">
          <w:rPr>
            <w:noProof/>
            <w:webHidden/>
            <w:color w:val="000000" w:themeColor="text1"/>
          </w:rPr>
        </w:r>
        <w:r w:rsidR="00EA4945" w:rsidRPr="00452C99">
          <w:rPr>
            <w:noProof/>
            <w:webHidden/>
            <w:color w:val="000000" w:themeColor="text1"/>
          </w:rPr>
          <w:fldChar w:fldCharType="separate"/>
        </w:r>
        <w:r w:rsidR="00EA4945" w:rsidRPr="00452C99">
          <w:rPr>
            <w:noProof/>
            <w:webHidden/>
            <w:color w:val="000000" w:themeColor="text1"/>
          </w:rPr>
          <w:t>- 7 -</w:t>
        </w:r>
        <w:r w:rsidR="00EA4945" w:rsidRPr="00452C99">
          <w:rPr>
            <w:noProof/>
            <w:webHidden/>
            <w:color w:val="000000" w:themeColor="text1"/>
          </w:rPr>
          <w:fldChar w:fldCharType="end"/>
        </w:r>
      </w:hyperlink>
    </w:p>
    <w:p w:rsidR="00EA4945" w:rsidRPr="00452C99" w:rsidRDefault="002A15F2" w:rsidP="00EA4945">
      <w:pPr>
        <w:pStyle w:val="34"/>
        <w:tabs>
          <w:tab w:val="right" w:leader="dot" w:pos="9402"/>
        </w:tabs>
        <w:ind w:left="1120"/>
        <w:rPr>
          <w:rFonts w:asciiTheme="minorHAnsi" w:eastAsiaTheme="minorEastAsia" w:hAnsiTheme="minorHAnsi" w:cstheme="minorBidi"/>
          <w:noProof/>
          <w:color w:val="000000" w:themeColor="text1"/>
          <w:sz w:val="21"/>
          <w:szCs w:val="22"/>
        </w:rPr>
      </w:pPr>
      <w:hyperlink w:anchor="_Toc102684799" w:history="1">
        <w:r w:rsidR="00EA4945" w:rsidRPr="00452C99">
          <w:rPr>
            <w:rStyle w:val="af9"/>
            <w:rFonts w:ascii="方正仿宋_GBK" w:eastAsia="方正仿宋_GBK" w:hint="eastAsia"/>
            <w:bCs/>
            <w:noProof/>
            <w:color w:val="000000" w:themeColor="text1"/>
          </w:rPr>
          <w:t>八、联系方式</w:t>
        </w:r>
        <w:r w:rsidR="00EA4945" w:rsidRPr="00452C99">
          <w:rPr>
            <w:noProof/>
            <w:webHidden/>
            <w:color w:val="000000" w:themeColor="text1"/>
          </w:rPr>
          <w:tab/>
        </w:r>
        <w:r w:rsidR="00EA4945" w:rsidRPr="00452C99">
          <w:rPr>
            <w:noProof/>
            <w:webHidden/>
            <w:color w:val="000000" w:themeColor="text1"/>
          </w:rPr>
          <w:fldChar w:fldCharType="begin"/>
        </w:r>
        <w:r w:rsidR="00EA4945" w:rsidRPr="00452C99">
          <w:rPr>
            <w:noProof/>
            <w:webHidden/>
            <w:color w:val="000000" w:themeColor="text1"/>
          </w:rPr>
          <w:instrText xml:space="preserve"> PAGEREF _Toc102684799 \h </w:instrText>
        </w:r>
        <w:r w:rsidR="00EA4945" w:rsidRPr="00452C99">
          <w:rPr>
            <w:noProof/>
            <w:webHidden/>
            <w:color w:val="000000" w:themeColor="text1"/>
          </w:rPr>
        </w:r>
        <w:r w:rsidR="00EA4945" w:rsidRPr="00452C99">
          <w:rPr>
            <w:noProof/>
            <w:webHidden/>
            <w:color w:val="000000" w:themeColor="text1"/>
          </w:rPr>
          <w:fldChar w:fldCharType="separate"/>
        </w:r>
        <w:r w:rsidR="00EA4945" w:rsidRPr="00452C99">
          <w:rPr>
            <w:noProof/>
            <w:webHidden/>
            <w:color w:val="000000" w:themeColor="text1"/>
          </w:rPr>
          <w:t>- 8 -</w:t>
        </w:r>
        <w:r w:rsidR="00EA4945" w:rsidRPr="00452C99">
          <w:rPr>
            <w:noProof/>
            <w:webHidden/>
            <w:color w:val="000000" w:themeColor="text1"/>
          </w:rPr>
          <w:fldChar w:fldCharType="end"/>
        </w:r>
      </w:hyperlink>
    </w:p>
    <w:p w:rsidR="00EA4945" w:rsidRPr="00452C99" w:rsidRDefault="002A15F2" w:rsidP="00EA4945">
      <w:pPr>
        <w:pStyle w:val="24"/>
        <w:tabs>
          <w:tab w:val="right" w:leader="dot" w:pos="9402"/>
        </w:tabs>
        <w:ind w:left="560"/>
        <w:rPr>
          <w:rFonts w:asciiTheme="minorHAnsi" w:eastAsiaTheme="minorEastAsia" w:hAnsiTheme="minorHAnsi" w:cstheme="minorBidi"/>
          <w:noProof/>
          <w:color w:val="000000" w:themeColor="text1"/>
          <w:sz w:val="21"/>
          <w:szCs w:val="22"/>
        </w:rPr>
      </w:pPr>
      <w:hyperlink w:anchor="_Toc102684800" w:history="1">
        <w:r w:rsidR="00EA4945" w:rsidRPr="00452C99">
          <w:rPr>
            <w:rStyle w:val="af9"/>
            <w:rFonts w:ascii="黑体" w:hAnsi="黑体" w:hint="eastAsia"/>
            <w:noProof/>
            <w:color w:val="000000" w:themeColor="text1"/>
          </w:rPr>
          <w:t>第二篇供应商须知</w:t>
        </w:r>
        <w:r w:rsidR="00EA4945" w:rsidRPr="00452C99">
          <w:rPr>
            <w:noProof/>
            <w:webHidden/>
            <w:color w:val="000000" w:themeColor="text1"/>
          </w:rPr>
          <w:tab/>
        </w:r>
        <w:r w:rsidR="00EA4945" w:rsidRPr="00452C99">
          <w:rPr>
            <w:noProof/>
            <w:webHidden/>
            <w:color w:val="000000" w:themeColor="text1"/>
          </w:rPr>
          <w:fldChar w:fldCharType="begin"/>
        </w:r>
        <w:r w:rsidR="00EA4945" w:rsidRPr="00452C99">
          <w:rPr>
            <w:noProof/>
            <w:webHidden/>
            <w:color w:val="000000" w:themeColor="text1"/>
          </w:rPr>
          <w:instrText xml:space="preserve"> PAGEREF _Toc102684800 \h </w:instrText>
        </w:r>
        <w:r w:rsidR="00EA4945" w:rsidRPr="00452C99">
          <w:rPr>
            <w:noProof/>
            <w:webHidden/>
            <w:color w:val="000000" w:themeColor="text1"/>
          </w:rPr>
        </w:r>
        <w:r w:rsidR="00EA4945" w:rsidRPr="00452C99">
          <w:rPr>
            <w:noProof/>
            <w:webHidden/>
            <w:color w:val="000000" w:themeColor="text1"/>
          </w:rPr>
          <w:fldChar w:fldCharType="separate"/>
        </w:r>
        <w:r w:rsidR="00EA4945" w:rsidRPr="00452C99">
          <w:rPr>
            <w:noProof/>
            <w:webHidden/>
            <w:color w:val="000000" w:themeColor="text1"/>
          </w:rPr>
          <w:t>- 9 -</w:t>
        </w:r>
        <w:r w:rsidR="00EA4945" w:rsidRPr="00452C99">
          <w:rPr>
            <w:noProof/>
            <w:webHidden/>
            <w:color w:val="000000" w:themeColor="text1"/>
          </w:rPr>
          <w:fldChar w:fldCharType="end"/>
        </w:r>
      </w:hyperlink>
    </w:p>
    <w:p w:rsidR="00EA4945" w:rsidRPr="00452C99" w:rsidRDefault="002A15F2" w:rsidP="00EA4945">
      <w:pPr>
        <w:pStyle w:val="34"/>
        <w:tabs>
          <w:tab w:val="right" w:leader="dot" w:pos="9402"/>
        </w:tabs>
        <w:ind w:left="1120"/>
        <w:rPr>
          <w:rFonts w:asciiTheme="minorHAnsi" w:eastAsiaTheme="minorEastAsia" w:hAnsiTheme="minorHAnsi" w:cstheme="minorBidi"/>
          <w:noProof/>
          <w:color w:val="000000" w:themeColor="text1"/>
          <w:sz w:val="21"/>
          <w:szCs w:val="22"/>
        </w:rPr>
      </w:pPr>
      <w:hyperlink w:anchor="_Toc102684801" w:history="1">
        <w:r w:rsidR="00EA4945" w:rsidRPr="00452C99">
          <w:rPr>
            <w:rStyle w:val="af9"/>
            <w:rFonts w:ascii="方正仿宋_GBK" w:eastAsia="方正仿宋_GBK" w:hint="eastAsia"/>
            <w:noProof/>
            <w:color w:val="000000" w:themeColor="text1"/>
          </w:rPr>
          <w:t>一、谈判费用</w:t>
        </w:r>
        <w:r w:rsidR="00EA4945" w:rsidRPr="00452C99">
          <w:rPr>
            <w:noProof/>
            <w:webHidden/>
            <w:color w:val="000000" w:themeColor="text1"/>
          </w:rPr>
          <w:tab/>
        </w:r>
        <w:r w:rsidR="00EA4945" w:rsidRPr="00452C99">
          <w:rPr>
            <w:noProof/>
            <w:webHidden/>
            <w:color w:val="000000" w:themeColor="text1"/>
          </w:rPr>
          <w:fldChar w:fldCharType="begin"/>
        </w:r>
        <w:r w:rsidR="00EA4945" w:rsidRPr="00452C99">
          <w:rPr>
            <w:noProof/>
            <w:webHidden/>
            <w:color w:val="000000" w:themeColor="text1"/>
          </w:rPr>
          <w:instrText xml:space="preserve"> PAGEREF _Toc102684801 \h </w:instrText>
        </w:r>
        <w:r w:rsidR="00EA4945" w:rsidRPr="00452C99">
          <w:rPr>
            <w:noProof/>
            <w:webHidden/>
            <w:color w:val="000000" w:themeColor="text1"/>
          </w:rPr>
        </w:r>
        <w:r w:rsidR="00EA4945" w:rsidRPr="00452C99">
          <w:rPr>
            <w:noProof/>
            <w:webHidden/>
            <w:color w:val="000000" w:themeColor="text1"/>
          </w:rPr>
          <w:fldChar w:fldCharType="separate"/>
        </w:r>
        <w:r w:rsidR="00EA4945" w:rsidRPr="00452C99">
          <w:rPr>
            <w:noProof/>
            <w:webHidden/>
            <w:color w:val="000000" w:themeColor="text1"/>
          </w:rPr>
          <w:t>- 9 -</w:t>
        </w:r>
        <w:r w:rsidR="00EA4945" w:rsidRPr="00452C99">
          <w:rPr>
            <w:noProof/>
            <w:webHidden/>
            <w:color w:val="000000" w:themeColor="text1"/>
          </w:rPr>
          <w:fldChar w:fldCharType="end"/>
        </w:r>
      </w:hyperlink>
    </w:p>
    <w:p w:rsidR="00EA4945" w:rsidRPr="00452C99" w:rsidRDefault="002A15F2" w:rsidP="00EA4945">
      <w:pPr>
        <w:pStyle w:val="34"/>
        <w:tabs>
          <w:tab w:val="right" w:leader="dot" w:pos="9402"/>
        </w:tabs>
        <w:ind w:left="1120"/>
        <w:rPr>
          <w:rFonts w:asciiTheme="minorHAnsi" w:eastAsiaTheme="minorEastAsia" w:hAnsiTheme="minorHAnsi" w:cstheme="minorBidi"/>
          <w:noProof/>
          <w:color w:val="000000" w:themeColor="text1"/>
          <w:sz w:val="21"/>
          <w:szCs w:val="22"/>
        </w:rPr>
      </w:pPr>
      <w:hyperlink w:anchor="_Toc102684802" w:history="1">
        <w:r w:rsidR="00EA4945" w:rsidRPr="00452C99">
          <w:rPr>
            <w:rStyle w:val="af9"/>
            <w:rFonts w:ascii="方正仿宋_GBK" w:eastAsia="方正仿宋_GBK" w:hint="eastAsia"/>
            <w:noProof/>
            <w:color w:val="000000" w:themeColor="text1"/>
          </w:rPr>
          <w:t>二、竞争性谈判文件</w:t>
        </w:r>
        <w:r w:rsidR="00EA4945" w:rsidRPr="00452C99">
          <w:rPr>
            <w:noProof/>
            <w:webHidden/>
            <w:color w:val="000000" w:themeColor="text1"/>
          </w:rPr>
          <w:tab/>
        </w:r>
        <w:r w:rsidR="00EA4945" w:rsidRPr="00452C99">
          <w:rPr>
            <w:noProof/>
            <w:webHidden/>
            <w:color w:val="000000" w:themeColor="text1"/>
          </w:rPr>
          <w:fldChar w:fldCharType="begin"/>
        </w:r>
        <w:r w:rsidR="00EA4945" w:rsidRPr="00452C99">
          <w:rPr>
            <w:noProof/>
            <w:webHidden/>
            <w:color w:val="000000" w:themeColor="text1"/>
          </w:rPr>
          <w:instrText xml:space="preserve"> PAGEREF _Toc102684802 \h </w:instrText>
        </w:r>
        <w:r w:rsidR="00EA4945" w:rsidRPr="00452C99">
          <w:rPr>
            <w:noProof/>
            <w:webHidden/>
            <w:color w:val="000000" w:themeColor="text1"/>
          </w:rPr>
        </w:r>
        <w:r w:rsidR="00EA4945" w:rsidRPr="00452C99">
          <w:rPr>
            <w:noProof/>
            <w:webHidden/>
            <w:color w:val="000000" w:themeColor="text1"/>
          </w:rPr>
          <w:fldChar w:fldCharType="separate"/>
        </w:r>
        <w:r w:rsidR="00EA4945" w:rsidRPr="00452C99">
          <w:rPr>
            <w:noProof/>
            <w:webHidden/>
            <w:color w:val="000000" w:themeColor="text1"/>
          </w:rPr>
          <w:t>- 9 -</w:t>
        </w:r>
        <w:r w:rsidR="00EA4945" w:rsidRPr="00452C99">
          <w:rPr>
            <w:noProof/>
            <w:webHidden/>
            <w:color w:val="000000" w:themeColor="text1"/>
          </w:rPr>
          <w:fldChar w:fldCharType="end"/>
        </w:r>
      </w:hyperlink>
    </w:p>
    <w:p w:rsidR="00EA4945" w:rsidRPr="00452C99" w:rsidRDefault="002A15F2" w:rsidP="00EA4945">
      <w:pPr>
        <w:pStyle w:val="34"/>
        <w:tabs>
          <w:tab w:val="right" w:leader="dot" w:pos="9402"/>
        </w:tabs>
        <w:ind w:left="1120"/>
        <w:rPr>
          <w:rFonts w:asciiTheme="minorHAnsi" w:eastAsiaTheme="minorEastAsia" w:hAnsiTheme="minorHAnsi" w:cstheme="minorBidi"/>
          <w:noProof/>
          <w:color w:val="000000" w:themeColor="text1"/>
          <w:sz w:val="21"/>
          <w:szCs w:val="22"/>
        </w:rPr>
      </w:pPr>
      <w:hyperlink w:anchor="_Toc102684803" w:history="1">
        <w:r w:rsidR="00EA4945" w:rsidRPr="00452C99">
          <w:rPr>
            <w:rStyle w:val="af9"/>
            <w:rFonts w:ascii="方正仿宋_GBK" w:eastAsia="方正仿宋_GBK" w:hint="eastAsia"/>
            <w:noProof/>
            <w:color w:val="000000" w:themeColor="text1"/>
          </w:rPr>
          <w:t>三、谈判要求</w:t>
        </w:r>
        <w:r w:rsidR="00EA4945" w:rsidRPr="00452C99">
          <w:rPr>
            <w:noProof/>
            <w:webHidden/>
            <w:color w:val="000000" w:themeColor="text1"/>
          </w:rPr>
          <w:tab/>
        </w:r>
        <w:r w:rsidR="00EA4945" w:rsidRPr="00452C99">
          <w:rPr>
            <w:noProof/>
            <w:webHidden/>
            <w:color w:val="000000" w:themeColor="text1"/>
          </w:rPr>
          <w:fldChar w:fldCharType="begin"/>
        </w:r>
        <w:r w:rsidR="00EA4945" w:rsidRPr="00452C99">
          <w:rPr>
            <w:noProof/>
            <w:webHidden/>
            <w:color w:val="000000" w:themeColor="text1"/>
          </w:rPr>
          <w:instrText xml:space="preserve"> PAGEREF _Toc102684803 \h </w:instrText>
        </w:r>
        <w:r w:rsidR="00EA4945" w:rsidRPr="00452C99">
          <w:rPr>
            <w:noProof/>
            <w:webHidden/>
            <w:color w:val="000000" w:themeColor="text1"/>
          </w:rPr>
        </w:r>
        <w:r w:rsidR="00EA4945" w:rsidRPr="00452C99">
          <w:rPr>
            <w:noProof/>
            <w:webHidden/>
            <w:color w:val="000000" w:themeColor="text1"/>
          </w:rPr>
          <w:fldChar w:fldCharType="separate"/>
        </w:r>
        <w:r w:rsidR="00EA4945" w:rsidRPr="00452C99">
          <w:rPr>
            <w:noProof/>
            <w:webHidden/>
            <w:color w:val="000000" w:themeColor="text1"/>
          </w:rPr>
          <w:t>- 9 -</w:t>
        </w:r>
        <w:r w:rsidR="00EA4945" w:rsidRPr="00452C99">
          <w:rPr>
            <w:noProof/>
            <w:webHidden/>
            <w:color w:val="000000" w:themeColor="text1"/>
          </w:rPr>
          <w:fldChar w:fldCharType="end"/>
        </w:r>
      </w:hyperlink>
    </w:p>
    <w:p w:rsidR="00EA4945" w:rsidRPr="00452C99" w:rsidRDefault="002A15F2" w:rsidP="00EA4945">
      <w:pPr>
        <w:pStyle w:val="34"/>
        <w:tabs>
          <w:tab w:val="right" w:leader="dot" w:pos="9402"/>
        </w:tabs>
        <w:ind w:left="1120"/>
        <w:rPr>
          <w:rFonts w:asciiTheme="minorHAnsi" w:eastAsiaTheme="minorEastAsia" w:hAnsiTheme="minorHAnsi" w:cstheme="minorBidi"/>
          <w:noProof/>
          <w:color w:val="000000" w:themeColor="text1"/>
          <w:sz w:val="21"/>
          <w:szCs w:val="22"/>
        </w:rPr>
      </w:pPr>
      <w:hyperlink w:anchor="_Toc102684804" w:history="1">
        <w:r w:rsidR="00EA4945" w:rsidRPr="00452C99">
          <w:rPr>
            <w:rStyle w:val="af9"/>
            <w:rFonts w:ascii="方正仿宋_GBK" w:eastAsia="方正仿宋_GBK" w:hint="eastAsia"/>
            <w:noProof/>
            <w:color w:val="000000" w:themeColor="text1"/>
          </w:rPr>
          <w:t>四、谈判程序</w:t>
        </w:r>
        <w:r w:rsidR="00EA4945" w:rsidRPr="00452C99">
          <w:rPr>
            <w:noProof/>
            <w:webHidden/>
            <w:color w:val="000000" w:themeColor="text1"/>
          </w:rPr>
          <w:tab/>
        </w:r>
        <w:r w:rsidR="00EA4945" w:rsidRPr="00452C99">
          <w:rPr>
            <w:noProof/>
            <w:webHidden/>
            <w:color w:val="000000" w:themeColor="text1"/>
          </w:rPr>
          <w:fldChar w:fldCharType="begin"/>
        </w:r>
        <w:r w:rsidR="00EA4945" w:rsidRPr="00452C99">
          <w:rPr>
            <w:noProof/>
            <w:webHidden/>
            <w:color w:val="000000" w:themeColor="text1"/>
          </w:rPr>
          <w:instrText xml:space="preserve"> PAGEREF _Toc102684804 \h </w:instrText>
        </w:r>
        <w:r w:rsidR="00EA4945" w:rsidRPr="00452C99">
          <w:rPr>
            <w:noProof/>
            <w:webHidden/>
            <w:color w:val="000000" w:themeColor="text1"/>
          </w:rPr>
        </w:r>
        <w:r w:rsidR="00EA4945" w:rsidRPr="00452C99">
          <w:rPr>
            <w:noProof/>
            <w:webHidden/>
            <w:color w:val="000000" w:themeColor="text1"/>
          </w:rPr>
          <w:fldChar w:fldCharType="separate"/>
        </w:r>
        <w:r w:rsidR="00EA4945" w:rsidRPr="00452C99">
          <w:rPr>
            <w:noProof/>
            <w:webHidden/>
            <w:color w:val="000000" w:themeColor="text1"/>
          </w:rPr>
          <w:t>- 12 -</w:t>
        </w:r>
        <w:r w:rsidR="00EA4945" w:rsidRPr="00452C99">
          <w:rPr>
            <w:noProof/>
            <w:webHidden/>
            <w:color w:val="000000" w:themeColor="text1"/>
          </w:rPr>
          <w:fldChar w:fldCharType="end"/>
        </w:r>
      </w:hyperlink>
    </w:p>
    <w:p w:rsidR="00EA4945" w:rsidRPr="00452C99" w:rsidRDefault="002A15F2" w:rsidP="00EA4945">
      <w:pPr>
        <w:pStyle w:val="34"/>
        <w:tabs>
          <w:tab w:val="right" w:leader="dot" w:pos="9402"/>
        </w:tabs>
        <w:ind w:left="1120"/>
        <w:rPr>
          <w:rFonts w:asciiTheme="minorHAnsi" w:eastAsiaTheme="minorEastAsia" w:hAnsiTheme="minorHAnsi" w:cstheme="minorBidi"/>
          <w:noProof/>
          <w:color w:val="000000" w:themeColor="text1"/>
          <w:sz w:val="21"/>
          <w:szCs w:val="22"/>
        </w:rPr>
      </w:pPr>
      <w:hyperlink w:anchor="_Toc102684805" w:history="1">
        <w:r w:rsidR="00EA4945" w:rsidRPr="00452C99">
          <w:rPr>
            <w:rStyle w:val="af9"/>
            <w:rFonts w:ascii="方正仿宋_GBK" w:eastAsia="方正仿宋_GBK" w:hint="eastAsia"/>
            <w:noProof/>
            <w:color w:val="000000" w:themeColor="text1"/>
          </w:rPr>
          <w:t>五、评审依据</w:t>
        </w:r>
        <w:r w:rsidR="00EA4945" w:rsidRPr="00452C99">
          <w:rPr>
            <w:noProof/>
            <w:webHidden/>
            <w:color w:val="000000" w:themeColor="text1"/>
          </w:rPr>
          <w:tab/>
        </w:r>
        <w:r w:rsidR="00EA4945" w:rsidRPr="00452C99">
          <w:rPr>
            <w:noProof/>
            <w:webHidden/>
            <w:color w:val="000000" w:themeColor="text1"/>
          </w:rPr>
          <w:fldChar w:fldCharType="begin"/>
        </w:r>
        <w:r w:rsidR="00EA4945" w:rsidRPr="00452C99">
          <w:rPr>
            <w:noProof/>
            <w:webHidden/>
            <w:color w:val="000000" w:themeColor="text1"/>
          </w:rPr>
          <w:instrText xml:space="preserve"> PAGEREF _Toc102684805 \h </w:instrText>
        </w:r>
        <w:r w:rsidR="00EA4945" w:rsidRPr="00452C99">
          <w:rPr>
            <w:noProof/>
            <w:webHidden/>
            <w:color w:val="000000" w:themeColor="text1"/>
          </w:rPr>
        </w:r>
        <w:r w:rsidR="00EA4945" w:rsidRPr="00452C99">
          <w:rPr>
            <w:noProof/>
            <w:webHidden/>
            <w:color w:val="000000" w:themeColor="text1"/>
          </w:rPr>
          <w:fldChar w:fldCharType="separate"/>
        </w:r>
        <w:r w:rsidR="00EA4945" w:rsidRPr="00452C99">
          <w:rPr>
            <w:noProof/>
            <w:webHidden/>
            <w:color w:val="000000" w:themeColor="text1"/>
          </w:rPr>
          <w:t>- 16 -</w:t>
        </w:r>
        <w:r w:rsidR="00EA4945" w:rsidRPr="00452C99">
          <w:rPr>
            <w:noProof/>
            <w:webHidden/>
            <w:color w:val="000000" w:themeColor="text1"/>
          </w:rPr>
          <w:fldChar w:fldCharType="end"/>
        </w:r>
      </w:hyperlink>
    </w:p>
    <w:p w:rsidR="00EA4945" w:rsidRPr="00452C99" w:rsidRDefault="002A15F2" w:rsidP="00EA4945">
      <w:pPr>
        <w:pStyle w:val="34"/>
        <w:tabs>
          <w:tab w:val="right" w:leader="dot" w:pos="9402"/>
        </w:tabs>
        <w:ind w:left="1120"/>
        <w:rPr>
          <w:rFonts w:asciiTheme="minorHAnsi" w:eastAsiaTheme="minorEastAsia" w:hAnsiTheme="minorHAnsi" w:cstheme="minorBidi"/>
          <w:noProof/>
          <w:color w:val="000000" w:themeColor="text1"/>
          <w:sz w:val="21"/>
          <w:szCs w:val="22"/>
        </w:rPr>
      </w:pPr>
      <w:hyperlink w:anchor="_Toc102684806" w:history="1">
        <w:r w:rsidR="00EA4945" w:rsidRPr="00452C99">
          <w:rPr>
            <w:rStyle w:val="af9"/>
            <w:rFonts w:ascii="方正仿宋_GBK" w:eastAsia="方正仿宋_GBK" w:hint="eastAsia"/>
            <w:noProof/>
            <w:color w:val="000000" w:themeColor="text1"/>
          </w:rPr>
          <w:t>六、成交原则</w:t>
        </w:r>
        <w:r w:rsidR="00EA4945" w:rsidRPr="00452C99">
          <w:rPr>
            <w:noProof/>
            <w:webHidden/>
            <w:color w:val="000000" w:themeColor="text1"/>
          </w:rPr>
          <w:tab/>
        </w:r>
        <w:r w:rsidR="00EA4945" w:rsidRPr="00452C99">
          <w:rPr>
            <w:noProof/>
            <w:webHidden/>
            <w:color w:val="000000" w:themeColor="text1"/>
          </w:rPr>
          <w:fldChar w:fldCharType="begin"/>
        </w:r>
        <w:r w:rsidR="00EA4945" w:rsidRPr="00452C99">
          <w:rPr>
            <w:noProof/>
            <w:webHidden/>
            <w:color w:val="000000" w:themeColor="text1"/>
          </w:rPr>
          <w:instrText xml:space="preserve"> PAGEREF _Toc102684806 \h </w:instrText>
        </w:r>
        <w:r w:rsidR="00EA4945" w:rsidRPr="00452C99">
          <w:rPr>
            <w:noProof/>
            <w:webHidden/>
            <w:color w:val="000000" w:themeColor="text1"/>
          </w:rPr>
        </w:r>
        <w:r w:rsidR="00EA4945" w:rsidRPr="00452C99">
          <w:rPr>
            <w:noProof/>
            <w:webHidden/>
            <w:color w:val="000000" w:themeColor="text1"/>
          </w:rPr>
          <w:fldChar w:fldCharType="separate"/>
        </w:r>
        <w:r w:rsidR="00EA4945" w:rsidRPr="00452C99">
          <w:rPr>
            <w:noProof/>
            <w:webHidden/>
            <w:color w:val="000000" w:themeColor="text1"/>
          </w:rPr>
          <w:t>- 16 -</w:t>
        </w:r>
        <w:r w:rsidR="00EA4945" w:rsidRPr="00452C99">
          <w:rPr>
            <w:noProof/>
            <w:webHidden/>
            <w:color w:val="000000" w:themeColor="text1"/>
          </w:rPr>
          <w:fldChar w:fldCharType="end"/>
        </w:r>
      </w:hyperlink>
    </w:p>
    <w:p w:rsidR="00EA4945" w:rsidRPr="00452C99" w:rsidRDefault="002A15F2" w:rsidP="00EA4945">
      <w:pPr>
        <w:pStyle w:val="34"/>
        <w:tabs>
          <w:tab w:val="right" w:leader="dot" w:pos="9402"/>
        </w:tabs>
        <w:ind w:left="1120"/>
        <w:rPr>
          <w:rFonts w:asciiTheme="minorHAnsi" w:eastAsiaTheme="minorEastAsia" w:hAnsiTheme="minorHAnsi" w:cstheme="minorBidi"/>
          <w:noProof/>
          <w:color w:val="000000" w:themeColor="text1"/>
          <w:sz w:val="21"/>
          <w:szCs w:val="22"/>
        </w:rPr>
      </w:pPr>
      <w:hyperlink w:anchor="_Toc102684807" w:history="1">
        <w:r w:rsidR="00EA4945" w:rsidRPr="00452C99">
          <w:rPr>
            <w:rStyle w:val="af9"/>
            <w:rFonts w:ascii="方正仿宋_GBK" w:eastAsia="方正仿宋_GBK" w:hint="eastAsia"/>
            <w:noProof/>
            <w:color w:val="000000" w:themeColor="text1"/>
          </w:rPr>
          <w:t>七、成交通知</w:t>
        </w:r>
        <w:r w:rsidR="00EA4945" w:rsidRPr="00452C99">
          <w:rPr>
            <w:noProof/>
            <w:webHidden/>
            <w:color w:val="000000" w:themeColor="text1"/>
          </w:rPr>
          <w:tab/>
        </w:r>
        <w:r w:rsidR="00EA4945" w:rsidRPr="00452C99">
          <w:rPr>
            <w:noProof/>
            <w:webHidden/>
            <w:color w:val="000000" w:themeColor="text1"/>
          </w:rPr>
          <w:fldChar w:fldCharType="begin"/>
        </w:r>
        <w:r w:rsidR="00EA4945" w:rsidRPr="00452C99">
          <w:rPr>
            <w:noProof/>
            <w:webHidden/>
            <w:color w:val="000000" w:themeColor="text1"/>
          </w:rPr>
          <w:instrText xml:space="preserve"> PAGEREF _Toc102684807 \h </w:instrText>
        </w:r>
        <w:r w:rsidR="00EA4945" w:rsidRPr="00452C99">
          <w:rPr>
            <w:noProof/>
            <w:webHidden/>
            <w:color w:val="000000" w:themeColor="text1"/>
          </w:rPr>
        </w:r>
        <w:r w:rsidR="00EA4945" w:rsidRPr="00452C99">
          <w:rPr>
            <w:noProof/>
            <w:webHidden/>
            <w:color w:val="000000" w:themeColor="text1"/>
          </w:rPr>
          <w:fldChar w:fldCharType="separate"/>
        </w:r>
        <w:r w:rsidR="00EA4945" w:rsidRPr="00452C99">
          <w:rPr>
            <w:noProof/>
            <w:webHidden/>
            <w:color w:val="000000" w:themeColor="text1"/>
          </w:rPr>
          <w:t>- 19 -</w:t>
        </w:r>
        <w:r w:rsidR="00EA4945" w:rsidRPr="00452C99">
          <w:rPr>
            <w:noProof/>
            <w:webHidden/>
            <w:color w:val="000000" w:themeColor="text1"/>
          </w:rPr>
          <w:fldChar w:fldCharType="end"/>
        </w:r>
      </w:hyperlink>
    </w:p>
    <w:p w:rsidR="00EA4945" w:rsidRPr="00452C99" w:rsidRDefault="002A15F2" w:rsidP="00EA4945">
      <w:pPr>
        <w:pStyle w:val="34"/>
        <w:tabs>
          <w:tab w:val="right" w:leader="dot" w:pos="9402"/>
        </w:tabs>
        <w:ind w:left="1120"/>
        <w:rPr>
          <w:rFonts w:asciiTheme="minorHAnsi" w:eastAsiaTheme="minorEastAsia" w:hAnsiTheme="minorHAnsi" w:cstheme="minorBidi"/>
          <w:noProof/>
          <w:color w:val="000000" w:themeColor="text1"/>
          <w:sz w:val="21"/>
          <w:szCs w:val="22"/>
        </w:rPr>
      </w:pPr>
      <w:hyperlink w:anchor="_Toc102684808" w:history="1">
        <w:r w:rsidR="00EA4945" w:rsidRPr="00452C99">
          <w:rPr>
            <w:rStyle w:val="af9"/>
            <w:rFonts w:ascii="方正仿宋_GBK" w:eastAsia="方正仿宋_GBK" w:hint="eastAsia"/>
            <w:noProof/>
            <w:color w:val="000000" w:themeColor="text1"/>
          </w:rPr>
          <w:t>八、关于质疑和投诉</w:t>
        </w:r>
        <w:r w:rsidR="00EA4945" w:rsidRPr="00452C99">
          <w:rPr>
            <w:noProof/>
            <w:webHidden/>
            <w:color w:val="000000" w:themeColor="text1"/>
          </w:rPr>
          <w:tab/>
        </w:r>
        <w:r w:rsidR="00EA4945" w:rsidRPr="00452C99">
          <w:rPr>
            <w:noProof/>
            <w:webHidden/>
            <w:color w:val="000000" w:themeColor="text1"/>
          </w:rPr>
          <w:fldChar w:fldCharType="begin"/>
        </w:r>
        <w:r w:rsidR="00EA4945" w:rsidRPr="00452C99">
          <w:rPr>
            <w:noProof/>
            <w:webHidden/>
            <w:color w:val="000000" w:themeColor="text1"/>
          </w:rPr>
          <w:instrText xml:space="preserve"> PAGEREF _Toc102684808 \h </w:instrText>
        </w:r>
        <w:r w:rsidR="00EA4945" w:rsidRPr="00452C99">
          <w:rPr>
            <w:noProof/>
            <w:webHidden/>
            <w:color w:val="000000" w:themeColor="text1"/>
          </w:rPr>
        </w:r>
        <w:r w:rsidR="00EA4945" w:rsidRPr="00452C99">
          <w:rPr>
            <w:noProof/>
            <w:webHidden/>
            <w:color w:val="000000" w:themeColor="text1"/>
          </w:rPr>
          <w:fldChar w:fldCharType="separate"/>
        </w:r>
        <w:r w:rsidR="00EA4945" w:rsidRPr="00452C99">
          <w:rPr>
            <w:noProof/>
            <w:webHidden/>
            <w:color w:val="000000" w:themeColor="text1"/>
          </w:rPr>
          <w:t>- 19 -</w:t>
        </w:r>
        <w:r w:rsidR="00EA4945" w:rsidRPr="00452C99">
          <w:rPr>
            <w:noProof/>
            <w:webHidden/>
            <w:color w:val="000000" w:themeColor="text1"/>
          </w:rPr>
          <w:fldChar w:fldCharType="end"/>
        </w:r>
      </w:hyperlink>
    </w:p>
    <w:p w:rsidR="00EA4945" w:rsidRPr="00452C99" w:rsidRDefault="002A15F2" w:rsidP="00EA4945">
      <w:pPr>
        <w:pStyle w:val="34"/>
        <w:tabs>
          <w:tab w:val="right" w:leader="dot" w:pos="9402"/>
        </w:tabs>
        <w:ind w:left="1120"/>
        <w:rPr>
          <w:rFonts w:asciiTheme="minorHAnsi" w:eastAsiaTheme="minorEastAsia" w:hAnsiTheme="minorHAnsi" w:cstheme="minorBidi"/>
          <w:noProof/>
          <w:color w:val="000000" w:themeColor="text1"/>
          <w:sz w:val="21"/>
          <w:szCs w:val="22"/>
        </w:rPr>
      </w:pPr>
      <w:hyperlink w:anchor="_Toc102684809" w:history="1">
        <w:r w:rsidR="00EA4945" w:rsidRPr="00452C99">
          <w:rPr>
            <w:rStyle w:val="af9"/>
            <w:rFonts w:ascii="方正仿宋_GBK" w:eastAsia="方正仿宋_GBK" w:hint="eastAsia"/>
            <w:noProof/>
            <w:color w:val="000000" w:themeColor="text1"/>
          </w:rPr>
          <w:t>九、签订合同</w:t>
        </w:r>
        <w:r w:rsidR="00EA4945" w:rsidRPr="00452C99">
          <w:rPr>
            <w:noProof/>
            <w:webHidden/>
            <w:color w:val="000000" w:themeColor="text1"/>
          </w:rPr>
          <w:tab/>
        </w:r>
        <w:r w:rsidR="00EA4945" w:rsidRPr="00452C99">
          <w:rPr>
            <w:noProof/>
            <w:webHidden/>
            <w:color w:val="000000" w:themeColor="text1"/>
          </w:rPr>
          <w:fldChar w:fldCharType="begin"/>
        </w:r>
        <w:r w:rsidR="00EA4945" w:rsidRPr="00452C99">
          <w:rPr>
            <w:noProof/>
            <w:webHidden/>
            <w:color w:val="000000" w:themeColor="text1"/>
          </w:rPr>
          <w:instrText xml:space="preserve"> PAGEREF _Toc102684809 \h </w:instrText>
        </w:r>
        <w:r w:rsidR="00EA4945" w:rsidRPr="00452C99">
          <w:rPr>
            <w:noProof/>
            <w:webHidden/>
            <w:color w:val="000000" w:themeColor="text1"/>
          </w:rPr>
        </w:r>
        <w:r w:rsidR="00EA4945" w:rsidRPr="00452C99">
          <w:rPr>
            <w:noProof/>
            <w:webHidden/>
            <w:color w:val="000000" w:themeColor="text1"/>
          </w:rPr>
          <w:fldChar w:fldCharType="separate"/>
        </w:r>
        <w:r w:rsidR="00EA4945" w:rsidRPr="00452C99">
          <w:rPr>
            <w:noProof/>
            <w:webHidden/>
            <w:color w:val="000000" w:themeColor="text1"/>
          </w:rPr>
          <w:t>- 21 -</w:t>
        </w:r>
        <w:r w:rsidR="00EA4945" w:rsidRPr="00452C99">
          <w:rPr>
            <w:noProof/>
            <w:webHidden/>
            <w:color w:val="000000" w:themeColor="text1"/>
          </w:rPr>
          <w:fldChar w:fldCharType="end"/>
        </w:r>
      </w:hyperlink>
    </w:p>
    <w:p w:rsidR="00EA4945" w:rsidRPr="00452C99" w:rsidRDefault="002A15F2" w:rsidP="00EA4945">
      <w:pPr>
        <w:pStyle w:val="24"/>
        <w:tabs>
          <w:tab w:val="right" w:leader="dot" w:pos="9402"/>
        </w:tabs>
        <w:ind w:left="560"/>
        <w:rPr>
          <w:rFonts w:asciiTheme="minorHAnsi" w:eastAsiaTheme="minorEastAsia" w:hAnsiTheme="minorHAnsi" w:cstheme="minorBidi"/>
          <w:noProof/>
          <w:color w:val="000000" w:themeColor="text1"/>
          <w:sz w:val="21"/>
          <w:szCs w:val="22"/>
        </w:rPr>
      </w:pPr>
      <w:hyperlink w:anchor="_Toc102684810" w:history="1">
        <w:r w:rsidR="00EA4945" w:rsidRPr="00452C99">
          <w:rPr>
            <w:rStyle w:val="af9"/>
            <w:rFonts w:ascii="黑体" w:hAnsi="黑体" w:hint="eastAsia"/>
            <w:noProof/>
            <w:color w:val="000000" w:themeColor="text1"/>
          </w:rPr>
          <w:t>第三篇谈判项目技术需求</w:t>
        </w:r>
        <w:r w:rsidR="00EA4945" w:rsidRPr="00452C99">
          <w:rPr>
            <w:noProof/>
            <w:webHidden/>
            <w:color w:val="000000" w:themeColor="text1"/>
          </w:rPr>
          <w:tab/>
        </w:r>
        <w:r w:rsidR="00EA4945" w:rsidRPr="00452C99">
          <w:rPr>
            <w:noProof/>
            <w:webHidden/>
            <w:color w:val="000000" w:themeColor="text1"/>
          </w:rPr>
          <w:fldChar w:fldCharType="begin"/>
        </w:r>
        <w:r w:rsidR="00EA4945" w:rsidRPr="00452C99">
          <w:rPr>
            <w:noProof/>
            <w:webHidden/>
            <w:color w:val="000000" w:themeColor="text1"/>
          </w:rPr>
          <w:instrText xml:space="preserve"> PAGEREF _Toc102684810 \h </w:instrText>
        </w:r>
        <w:r w:rsidR="00EA4945" w:rsidRPr="00452C99">
          <w:rPr>
            <w:noProof/>
            <w:webHidden/>
            <w:color w:val="000000" w:themeColor="text1"/>
          </w:rPr>
        </w:r>
        <w:r w:rsidR="00EA4945" w:rsidRPr="00452C99">
          <w:rPr>
            <w:noProof/>
            <w:webHidden/>
            <w:color w:val="000000" w:themeColor="text1"/>
          </w:rPr>
          <w:fldChar w:fldCharType="separate"/>
        </w:r>
        <w:r w:rsidR="00EA4945" w:rsidRPr="00452C99">
          <w:rPr>
            <w:noProof/>
            <w:webHidden/>
            <w:color w:val="000000" w:themeColor="text1"/>
          </w:rPr>
          <w:t>- 22 -</w:t>
        </w:r>
        <w:r w:rsidR="00EA4945" w:rsidRPr="00452C99">
          <w:rPr>
            <w:noProof/>
            <w:webHidden/>
            <w:color w:val="000000" w:themeColor="text1"/>
          </w:rPr>
          <w:fldChar w:fldCharType="end"/>
        </w:r>
      </w:hyperlink>
    </w:p>
    <w:p w:rsidR="00EA4945" w:rsidRPr="00452C99" w:rsidRDefault="002A15F2" w:rsidP="00EA4945">
      <w:pPr>
        <w:pStyle w:val="34"/>
        <w:tabs>
          <w:tab w:val="right" w:leader="dot" w:pos="9402"/>
        </w:tabs>
        <w:ind w:left="1120"/>
        <w:rPr>
          <w:rFonts w:asciiTheme="minorHAnsi" w:eastAsiaTheme="minorEastAsia" w:hAnsiTheme="minorHAnsi" w:cstheme="minorBidi"/>
          <w:noProof/>
          <w:color w:val="000000" w:themeColor="text1"/>
          <w:sz w:val="21"/>
          <w:szCs w:val="22"/>
        </w:rPr>
      </w:pPr>
      <w:hyperlink w:anchor="_Toc102684811" w:history="1">
        <w:r w:rsidR="00EA4945" w:rsidRPr="00452C99">
          <w:rPr>
            <w:rStyle w:val="af9"/>
            <w:rFonts w:ascii="方正仿宋_GBK" w:eastAsia="方正仿宋_GBK" w:hint="eastAsia"/>
            <w:noProof/>
            <w:color w:val="000000" w:themeColor="text1"/>
          </w:rPr>
          <w:t>一、项目一览表</w:t>
        </w:r>
        <w:r w:rsidR="00EA4945" w:rsidRPr="00452C99">
          <w:rPr>
            <w:noProof/>
            <w:webHidden/>
            <w:color w:val="000000" w:themeColor="text1"/>
          </w:rPr>
          <w:tab/>
        </w:r>
        <w:r w:rsidR="00EA4945" w:rsidRPr="00452C99">
          <w:rPr>
            <w:noProof/>
            <w:webHidden/>
            <w:color w:val="000000" w:themeColor="text1"/>
          </w:rPr>
          <w:fldChar w:fldCharType="begin"/>
        </w:r>
        <w:r w:rsidR="00EA4945" w:rsidRPr="00452C99">
          <w:rPr>
            <w:noProof/>
            <w:webHidden/>
            <w:color w:val="000000" w:themeColor="text1"/>
          </w:rPr>
          <w:instrText xml:space="preserve"> PAGEREF _Toc102684811 \h </w:instrText>
        </w:r>
        <w:r w:rsidR="00EA4945" w:rsidRPr="00452C99">
          <w:rPr>
            <w:noProof/>
            <w:webHidden/>
            <w:color w:val="000000" w:themeColor="text1"/>
          </w:rPr>
        </w:r>
        <w:r w:rsidR="00EA4945" w:rsidRPr="00452C99">
          <w:rPr>
            <w:noProof/>
            <w:webHidden/>
            <w:color w:val="000000" w:themeColor="text1"/>
          </w:rPr>
          <w:fldChar w:fldCharType="separate"/>
        </w:r>
        <w:r w:rsidR="00EA4945" w:rsidRPr="00452C99">
          <w:rPr>
            <w:noProof/>
            <w:webHidden/>
            <w:color w:val="000000" w:themeColor="text1"/>
          </w:rPr>
          <w:t>- 22 -</w:t>
        </w:r>
        <w:r w:rsidR="00EA4945" w:rsidRPr="00452C99">
          <w:rPr>
            <w:noProof/>
            <w:webHidden/>
            <w:color w:val="000000" w:themeColor="text1"/>
          </w:rPr>
          <w:fldChar w:fldCharType="end"/>
        </w:r>
      </w:hyperlink>
    </w:p>
    <w:p w:rsidR="00EA4945" w:rsidRPr="00452C99" w:rsidRDefault="002A15F2" w:rsidP="00EA4945">
      <w:pPr>
        <w:pStyle w:val="34"/>
        <w:tabs>
          <w:tab w:val="right" w:leader="dot" w:pos="9402"/>
        </w:tabs>
        <w:ind w:left="1120"/>
        <w:rPr>
          <w:rFonts w:asciiTheme="minorHAnsi" w:eastAsiaTheme="minorEastAsia" w:hAnsiTheme="minorHAnsi" w:cstheme="minorBidi"/>
          <w:noProof/>
          <w:color w:val="000000" w:themeColor="text1"/>
          <w:sz w:val="21"/>
          <w:szCs w:val="22"/>
        </w:rPr>
      </w:pPr>
      <w:hyperlink w:anchor="_Toc102684812" w:history="1">
        <w:r w:rsidR="00EA4945" w:rsidRPr="00452C99">
          <w:rPr>
            <w:rStyle w:val="af9"/>
            <w:rFonts w:ascii="方正仿宋_GBK" w:eastAsia="方正仿宋_GBK" w:hint="eastAsia"/>
            <w:noProof/>
            <w:color w:val="000000" w:themeColor="text1"/>
          </w:rPr>
          <w:t>二、技术规格及质量要求</w:t>
        </w:r>
        <w:r w:rsidR="00EA4945" w:rsidRPr="00452C99">
          <w:rPr>
            <w:noProof/>
            <w:webHidden/>
            <w:color w:val="000000" w:themeColor="text1"/>
          </w:rPr>
          <w:tab/>
        </w:r>
        <w:r w:rsidR="00EA4945" w:rsidRPr="00452C99">
          <w:rPr>
            <w:noProof/>
            <w:webHidden/>
            <w:color w:val="000000" w:themeColor="text1"/>
          </w:rPr>
          <w:fldChar w:fldCharType="begin"/>
        </w:r>
        <w:r w:rsidR="00EA4945" w:rsidRPr="00452C99">
          <w:rPr>
            <w:noProof/>
            <w:webHidden/>
            <w:color w:val="000000" w:themeColor="text1"/>
          </w:rPr>
          <w:instrText xml:space="preserve"> PAGEREF _Toc102684812 \h </w:instrText>
        </w:r>
        <w:r w:rsidR="00EA4945" w:rsidRPr="00452C99">
          <w:rPr>
            <w:noProof/>
            <w:webHidden/>
            <w:color w:val="000000" w:themeColor="text1"/>
          </w:rPr>
        </w:r>
        <w:r w:rsidR="00EA4945" w:rsidRPr="00452C99">
          <w:rPr>
            <w:noProof/>
            <w:webHidden/>
            <w:color w:val="000000" w:themeColor="text1"/>
          </w:rPr>
          <w:fldChar w:fldCharType="separate"/>
        </w:r>
        <w:r w:rsidR="00EA4945" w:rsidRPr="00452C99">
          <w:rPr>
            <w:noProof/>
            <w:webHidden/>
            <w:color w:val="000000" w:themeColor="text1"/>
          </w:rPr>
          <w:t>- 22 -</w:t>
        </w:r>
        <w:r w:rsidR="00EA4945" w:rsidRPr="00452C99">
          <w:rPr>
            <w:noProof/>
            <w:webHidden/>
            <w:color w:val="000000" w:themeColor="text1"/>
          </w:rPr>
          <w:fldChar w:fldCharType="end"/>
        </w:r>
      </w:hyperlink>
    </w:p>
    <w:p w:rsidR="00EA4945" w:rsidRPr="00452C99" w:rsidRDefault="002A15F2" w:rsidP="00EA4945">
      <w:pPr>
        <w:pStyle w:val="24"/>
        <w:tabs>
          <w:tab w:val="right" w:leader="dot" w:pos="9402"/>
        </w:tabs>
        <w:ind w:left="560"/>
        <w:rPr>
          <w:rFonts w:asciiTheme="minorHAnsi" w:eastAsiaTheme="minorEastAsia" w:hAnsiTheme="minorHAnsi" w:cstheme="minorBidi"/>
          <w:noProof/>
          <w:color w:val="000000" w:themeColor="text1"/>
          <w:sz w:val="21"/>
          <w:szCs w:val="22"/>
        </w:rPr>
      </w:pPr>
      <w:hyperlink w:anchor="_Toc102684813" w:history="1">
        <w:r w:rsidR="00EA4945" w:rsidRPr="00452C99">
          <w:rPr>
            <w:rStyle w:val="af9"/>
            <w:rFonts w:ascii="黑体" w:hAnsi="黑体" w:hint="eastAsia"/>
            <w:noProof/>
            <w:color w:val="000000" w:themeColor="text1"/>
          </w:rPr>
          <w:t>第四篇谈判项目服务需求</w:t>
        </w:r>
        <w:r w:rsidR="00EA4945" w:rsidRPr="00452C99">
          <w:rPr>
            <w:noProof/>
            <w:webHidden/>
            <w:color w:val="000000" w:themeColor="text1"/>
          </w:rPr>
          <w:tab/>
        </w:r>
        <w:r w:rsidR="00EA4945" w:rsidRPr="00452C99">
          <w:rPr>
            <w:noProof/>
            <w:webHidden/>
            <w:color w:val="000000" w:themeColor="text1"/>
          </w:rPr>
          <w:fldChar w:fldCharType="begin"/>
        </w:r>
        <w:r w:rsidR="00EA4945" w:rsidRPr="00452C99">
          <w:rPr>
            <w:noProof/>
            <w:webHidden/>
            <w:color w:val="000000" w:themeColor="text1"/>
          </w:rPr>
          <w:instrText xml:space="preserve"> PAGEREF _Toc102684813 \h </w:instrText>
        </w:r>
        <w:r w:rsidR="00EA4945" w:rsidRPr="00452C99">
          <w:rPr>
            <w:noProof/>
            <w:webHidden/>
            <w:color w:val="000000" w:themeColor="text1"/>
          </w:rPr>
        </w:r>
        <w:r w:rsidR="00EA4945" w:rsidRPr="00452C99">
          <w:rPr>
            <w:noProof/>
            <w:webHidden/>
            <w:color w:val="000000" w:themeColor="text1"/>
          </w:rPr>
          <w:fldChar w:fldCharType="separate"/>
        </w:r>
        <w:r w:rsidR="00EA4945" w:rsidRPr="00452C99">
          <w:rPr>
            <w:noProof/>
            <w:webHidden/>
            <w:color w:val="000000" w:themeColor="text1"/>
          </w:rPr>
          <w:t>- 33 -</w:t>
        </w:r>
        <w:r w:rsidR="00EA4945" w:rsidRPr="00452C99">
          <w:rPr>
            <w:noProof/>
            <w:webHidden/>
            <w:color w:val="000000" w:themeColor="text1"/>
          </w:rPr>
          <w:fldChar w:fldCharType="end"/>
        </w:r>
      </w:hyperlink>
    </w:p>
    <w:p w:rsidR="00EA4945" w:rsidRPr="00452C99" w:rsidRDefault="002A15F2" w:rsidP="00EA4945">
      <w:pPr>
        <w:pStyle w:val="34"/>
        <w:tabs>
          <w:tab w:val="right" w:leader="dot" w:pos="9402"/>
        </w:tabs>
        <w:ind w:left="1120"/>
        <w:rPr>
          <w:rFonts w:asciiTheme="minorHAnsi" w:eastAsiaTheme="minorEastAsia" w:hAnsiTheme="minorHAnsi" w:cstheme="minorBidi"/>
          <w:noProof/>
          <w:color w:val="000000" w:themeColor="text1"/>
          <w:sz w:val="21"/>
          <w:szCs w:val="22"/>
        </w:rPr>
      </w:pPr>
      <w:hyperlink w:anchor="_Toc102684814" w:history="1">
        <w:r w:rsidR="00EA4945" w:rsidRPr="00452C99">
          <w:rPr>
            <w:rStyle w:val="af9"/>
            <w:rFonts w:ascii="方正仿宋_GBK" w:eastAsia="方正仿宋_GBK" w:hAnsi="宋体" w:hint="eastAsia"/>
            <w:noProof/>
            <w:color w:val="000000" w:themeColor="text1"/>
          </w:rPr>
          <w:t>一、交货时间、地点及验收方式</w:t>
        </w:r>
        <w:r w:rsidR="00EA4945" w:rsidRPr="00452C99">
          <w:rPr>
            <w:noProof/>
            <w:webHidden/>
            <w:color w:val="000000" w:themeColor="text1"/>
          </w:rPr>
          <w:tab/>
        </w:r>
        <w:r w:rsidR="00EA4945" w:rsidRPr="00452C99">
          <w:rPr>
            <w:noProof/>
            <w:webHidden/>
            <w:color w:val="000000" w:themeColor="text1"/>
          </w:rPr>
          <w:fldChar w:fldCharType="begin"/>
        </w:r>
        <w:r w:rsidR="00EA4945" w:rsidRPr="00452C99">
          <w:rPr>
            <w:noProof/>
            <w:webHidden/>
            <w:color w:val="000000" w:themeColor="text1"/>
          </w:rPr>
          <w:instrText xml:space="preserve"> PAGEREF _Toc102684814 \h </w:instrText>
        </w:r>
        <w:r w:rsidR="00EA4945" w:rsidRPr="00452C99">
          <w:rPr>
            <w:noProof/>
            <w:webHidden/>
            <w:color w:val="000000" w:themeColor="text1"/>
          </w:rPr>
        </w:r>
        <w:r w:rsidR="00EA4945" w:rsidRPr="00452C99">
          <w:rPr>
            <w:noProof/>
            <w:webHidden/>
            <w:color w:val="000000" w:themeColor="text1"/>
          </w:rPr>
          <w:fldChar w:fldCharType="separate"/>
        </w:r>
        <w:r w:rsidR="00EA4945" w:rsidRPr="00452C99">
          <w:rPr>
            <w:noProof/>
            <w:webHidden/>
            <w:color w:val="000000" w:themeColor="text1"/>
          </w:rPr>
          <w:t>- 33 -</w:t>
        </w:r>
        <w:r w:rsidR="00EA4945" w:rsidRPr="00452C99">
          <w:rPr>
            <w:noProof/>
            <w:webHidden/>
            <w:color w:val="000000" w:themeColor="text1"/>
          </w:rPr>
          <w:fldChar w:fldCharType="end"/>
        </w:r>
      </w:hyperlink>
    </w:p>
    <w:p w:rsidR="00EA4945" w:rsidRPr="00452C99" w:rsidRDefault="002A15F2" w:rsidP="00EA4945">
      <w:pPr>
        <w:pStyle w:val="34"/>
        <w:tabs>
          <w:tab w:val="right" w:leader="dot" w:pos="9402"/>
        </w:tabs>
        <w:ind w:left="1120"/>
        <w:rPr>
          <w:rFonts w:asciiTheme="minorHAnsi" w:eastAsiaTheme="minorEastAsia" w:hAnsiTheme="minorHAnsi" w:cstheme="minorBidi"/>
          <w:noProof/>
          <w:color w:val="000000" w:themeColor="text1"/>
          <w:sz w:val="21"/>
          <w:szCs w:val="22"/>
        </w:rPr>
      </w:pPr>
      <w:hyperlink w:anchor="_Toc102684815" w:history="1">
        <w:r w:rsidR="00EA4945" w:rsidRPr="00452C99">
          <w:rPr>
            <w:rStyle w:val="af9"/>
            <w:rFonts w:ascii="方正仿宋_GBK" w:eastAsia="方正仿宋_GBK" w:hint="eastAsia"/>
            <w:noProof/>
            <w:color w:val="000000" w:themeColor="text1"/>
          </w:rPr>
          <w:t>二、质量保证及售后服务</w:t>
        </w:r>
        <w:r w:rsidR="00EA4945" w:rsidRPr="00452C99">
          <w:rPr>
            <w:noProof/>
            <w:webHidden/>
            <w:color w:val="000000" w:themeColor="text1"/>
          </w:rPr>
          <w:tab/>
        </w:r>
        <w:r w:rsidR="00EA4945" w:rsidRPr="00452C99">
          <w:rPr>
            <w:noProof/>
            <w:webHidden/>
            <w:color w:val="000000" w:themeColor="text1"/>
          </w:rPr>
          <w:fldChar w:fldCharType="begin"/>
        </w:r>
        <w:r w:rsidR="00EA4945" w:rsidRPr="00452C99">
          <w:rPr>
            <w:noProof/>
            <w:webHidden/>
            <w:color w:val="000000" w:themeColor="text1"/>
          </w:rPr>
          <w:instrText xml:space="preserve"> PAGEREF _Toc102684815 \h </w:instrText>
        </w:r>
        <w:r w:rsidR="00EA4945" w:rsidRPr="00452C99">
          <w:rPr>
            <w:noProof/>
            <w:webHidden/>
            <w:color w:val="000000" w:themeColor="text1"/>
          </w:rPr>
        </w:r>
        <w:r w:rsidR="00EA4945" w:rsidRPr="00452C99">
          <w:rPr>
            <w:noProof/>
            <w:webHidden/>
            <w:color w:val="000000" w:themeColor="text1"/>
          </w:rPr>
          <w:fldChar w:fldCharType="separate"/>
        </w:r>
        <w:r w:rsidR="00EA4945" w:rsidRPr="00452C99">
          <w:rPr>
            <w:noProof/>
            <w:webHidden/>
            <w:color w:val="000000" w:themeColor="text1"/>
          </w:rPr>
          <w:t>- 34 -</w:t>
        </w:r>
        <w:r w:rsidR="00EA4945" w:rsidRPr="00452C99">
          <w:rPr>
            <w:noProof/>
            <w:webHidden/>
            <w:color w:val="000000" w:themeColor="text1"/>
          </w:rPr>
          <w:fldChar w:fldCharType="end"/>
        </w:r>
      </w:hyperlink>
    </w:p>
    <w:p w:rsidR="00EA4945" w:rsidRPr="00452C99" w:rsidRDefault="002A15F2" w:rsidP="00EA4945">
      <w:pPr>
        <w:pStyle w:val="34"/>
        <w:tabs>
          <w:tab w:val="right" w:leader="dot" w:pos="9402"/>
        </w:tabs>
        <w:ind w:left="1120"/>
        <w:rPr>
          <w:rFonts w:asciiTheme="minorHAnsi" w:eastAsiaTheme="minorEastAsia" w:hAnsiTheme="minorHAnsi" w:cstheme="minorBidi"/>
          <w:noProof/>
          <w:color w:val="000000" w:themeColor="text1"/>
          <w:sz w:val="21"/>
          <w:szCs w:val="22"/>
        </w:rPr>
      </w:pPr>
      <w:hyperlink w:anchor="_Toc102684816" w:history="1">
        <w:r w:rsidR="00EA4945" w:rsidRPr="00452C99">
          <w:rPr>
            <w:rStyle w:val="af9"/>
            <w:rFonts w:ascii="方正仿宋_GBK" w:eastAsia="方正仿宋_GBK" w:hint="eastAsia"/>
            <w:noProof/>
            <w:color w:val="000000" w:themeColor="text1"/>
          </w:rPr>
          <w:t>三、报价要求</w:t>
        </w:r>
        <w:r w:rsidR="00EA4945" w:rsidRPr="00452C99">
          <w:rPr>
            <w:noProof/>
            <w:webHidden/>
            <w:color w:val="000000" w:themeColor="text1"/>
          </w:rPr>
          <w:tab/>
        </w:r>
        <w:r w:rsidR="00EA4945" w:rsidRPr="00452C99">
          <w:rPr>
            <w:noProof/>
            <w:webHidden/>
            <w:color w:val="000000" w:themeColor="text1"/>
          </w:rPr>
          <w:fldChar w:fldCharType="begin"/>
        </w:r>
        <w:r w:rsidR="00EA4945" w:rsidRPr="00452C99">
          <w:rPr>
            <w:noProof/>
            <w:webHidden/>
            <w:color w:val="000000" w:themeColor="text1"/>
          </w:rPr>
          <w:instrText xml:space="preserve"> PAGEREF _Toc102684816 \h </w:instrText>
        </w:r>
        <w:r w:rsidR="00EA4945" w:rsidRPr="00452C99">
          <w:rPr>
            <w:noProof/>
            <w:webHidden/>
            <w:color w:val="000000" w:themeColor="text1"/>
          </w:rPr>
        </w:r>
        <w:r w:rsidR="00EA4945" w:rsidRPr="00452C99">
          <w:rPr>
            <w:noProof/>
            <w:webHidden/>
            <w:color w:val="000000" w:themeColor="text1"/>
          </w:rPr>
          <w:fldChar w:fldCharType="separate"/>
        </w:r>
        <w:r w:rsidR="00EA4945" w:rsidRPr="00452C99">
          <w:rPr>
            <w:noProof/>
            <w:webHidden/>
            <w:color w:val="000000" w:themeColor="text1"/>
          </w:rPr>
          <w:t>- 35 -</w:t>
        </w:r>
        <w:r w:rsidR="00EA4945" w:rsidRPr="00452C99">
          <w:rPr>
            <w:noProof/>
            <w:webHidden/>
            <w:color w:val="000000" w:themeColor="text1"/>
          </w:rPr>
          <w:fldChar w:fldCharType="end"/>
        </w:r>
      </w:hyperlink>
    </w:p>
    <w:p w:rsidR="00EA4945" w:rsidRPr="00452C99" w:rsidRDefault="002A15F2" w:rsidP="00EA4945">
      <w:pPr>
        <w:pStyle w:val="34"/>
        <w:tabs>
          <w:tab w:val="right" w:leader="dot" w:pos="9402"/>
        </w:tabs>
        <w:ind w:left="1120"/>
        <w:rPr>
          <w:rFonts w:asciiTheme="minorHAnsi" w:eastAsiaTheme="minorEastAsia" w:hAnsiTheme="minorHAnsi" w:cstheme="minorBidi"/>
          <w:noProof/>
          <w:color w:val="000000" w:themeColor="text1"/>
          <w:sz w:val="21"/>
          <w:szCs w:val="22"/>
        </w:rPr>
      </w:pPr>
      <w:hyperlink w:anchor="_Toc102684817" w:history="1">
        <w:r w:rsidR="00EA4945" w:rsidRPr="00452C99">
          <w:rPr>
            <w:rStyle w:val="af9"/>
            <w:rFonts w:ascii="方正仿宋_GBK" w:eastAsia="方正仿宋_GBK" w:hint="eastAsia"/>
            <w:noProof/>
            <w:color w:val="000000" w:themeColor="text1"/>
          </w:rPr>
          <w:t>四、付款方式</w:t>
        </w:r>
        <w:r w:rsidR="00EA4945" w:rsidRPr="00452C99">
          <w:rPr>
            <w:noProof/>
            <w:webHidden/>
            <w:color w:val="000000" w:themeColor="text1"/>
          </w:rPr>
          <w:tab/>
        </w:r>
        <w:r w:rsidR="00EA4945" w:rsidRPr="00452C99">
          <w:rPr>
            <w:noProof/>
            <w:webHidden/>
            <w:color w:val="000000" w:themeColor="text1"/>
          </w:rPr>
          <w:fldChar w:fldCharType="begin"/>
        </w:r>
        <w:r w:rsidR="00EA4945" w:rsidRPr="00452C99">
          <w:rPr>
            <w:noProof/>
            <w:webHidden/>
            <w:color w:val="000000" w:themeColor="text1"/>
          </w:rPr>
          <w:instrText xml:space="preserve"> PAGEREF _Toc102684817 \h </w:instrText>
        </w:r>
        <w:r w:rsidR="00EA4945" w:rsidRPr="00452C99">
          <w:rPr>
            <w:noProof/>
            <w:webHidden/>
            <w:color w:val="000000" w:themeColor="text1"/>
          </w:rPr>
        </w:r>
        <w:r w:rsidR="00EA4945" w:rsidRPr="00452C99">
          <w:rPr>
            <w:noProof/>
            <w:webHidden/>
            <w:color w:val="000000" w:themeColor="text1"/>
          </w:rPr>
          <w:fldChar w:fldCharType="separate"/>
        </w:r>
        <w:r w:rsidR="00EA4945" w:rsidRPr="00452C99">
          <w:rPr>
            <w:noProof/>
            <w:webHidden/>
            <w:color w:val="000000" w:themeColor="text1"/>
          </w:rPr>
          <w:t>- 35 -</w:t>
        </w:r>
        <w:r w:rsidR="00EA4945" w:rsidRPr="00452C99">
          <w:rPr>
            <w:noProof/>
            <w:webHidden/>
            <w:color w:val="000000" w:themeColor="text1"/>
          </w:rPr>
          <w:fldChar w:fldCharType="end"/>
        </w:r>
      </w:hyperlink>
    </w:p>
    <w:p w:rsidR="00EA4945" w:rsidRPr="00452C99" w:rsidRDefault="002A15F2" w:rsidP="00EA4945">
      <w:pPr>
        <w:pStyle w:val="34"/>
        <w:tabs>
          <w:tab w:val="right" w:leader="dot" w:pos="9402"/>
        </w:tabs>
        <w:ind w:left="1120"/>
        <w:rPr>
          <w:rFonts w:asciiTheme="minorHAnsi" w:eastAsiaTheme="minorEastAsia" w:hAnsiTheme="minorHAnsi" w:cstheme="minorBidi"/>
          <w:noProof/>
          <w:color w:val="000000" w:themeColor="text1"/>
          <w:sz w:val="21"/>
          <w:szCs w:val="22"/>
        </w:rPr>
      </w:pPr>
      <w:hyperlink w:anchor="_Toc102684818" w:history="1">
        <w:r w:rsidR="00EA4945" w:rsidRPr="00452C99">
          <w:rPr>
            <w:rStyle w:val="af9"/>
            <w:rFonts w:ascii="方正仿宋_GBK" w:eastAsia="方正仿宋_GBK" w:hint="eastAsia"/>
            <w:noProof/>
            <w:color w:val="000000" w:themeColor="text1"/>
          </w:rPr>
          <w:t>五、知识产权</w:t>
        </w:r>
        <w:r w:rsidR="00EA4945" w:rsidRPr="00452C99">
          <w:rPr>
            <w:noProof/>
            <w:webHidden/>
            <w:color w:val="000000" w:themeColor="text1"/>
          </w:rPr>
          <w:tab/>
        </w:r>
        <w:r w:rsidR="00EA4945" w:rsidRPr="00452C99">
          <w:rPr>
            <w:noProof/>
            <w:webHidden/>
            <w:color w:val="000000" w:themeColor="text1"/>
          </w:rPr>
          <w:fldChar w:fldCharType="begin"/>
        </w:r>
        <w:r w:rsidR="00EA4945" w:rsidRPr="00452C99">
          <w:rPr>
            <w:noProof/>
            <w:webHidden/>
            <w:color w:val="000000" w:themeColor="text1"/>
          </w:rPr>
          <w:instrText xml:space="preserve"> PAGEREF _Toc102684818 \h </w:instrText>
        </w:r>
        <w:r w:rsidR="00EA4945" w:rsidRPr="00452C99">
          <w:rPr>
            <w:noProof/>
            <w:webHidden/>
            <w:color w:val="000000" w:themeColor="text1"/>
          </w:rPr>
        </w:r>
        <w:r w:rsidR="00EA4945" w:rsidRPr="00452C99">
          <w:rPr>
            <w:noProof/>
            <w:webHidden/>
            <w:color w:val="000000" w:themeColor="text1"/>
          </w:rPr>
          <w:fldChar w:fldCharType="separate"/>
        </w:r>
        <w:r w:rsidR="00EA4945" w:rsidRPr="00452C99">
          <w:rPr>
            <w:noProof/>
            <w:webHidden/>
            <w:color w:val="000000" w:themeColor="text1"/>
          </w:rPr>
          <w:t>- 35 -</w:t>
        </w:r>
        <w:r w:rsidR="00EA4945" w:rsidRPr="00452C99">
          <w:rPr>
            <w:noProof/>
            <w:webHidden/>
            <w:color w:val="000000" w:themeColor="text1"/>
          </w:rPr>
          <w:fldChar w:fldCharType="end"/>
        </w:r>
      </w:hyperlink>
    </w:p>
    <w:p w:rsidR="00EA4945" w:rsidRPr="00452C99" w:rsidRDefault="002A15F2" w:rsidP="00EA4945">
      <w:pPr>
        <w:pStyle w:val="34"/>
        <w:tabs>
          <w:tab w:val="right" w:leader="dot" w:pos="9402"/>
        </w:tabs>
        <w:ind w:left="1120"/>
        <w:rPr>
          <w:rFonts w:asciiTheme="minorHAnsi" w:eastAsiaTheme="minorEastAsia" w:hAnsiTheme="minorHAnsi" w:cstheme="minorBidi"/>
          <w:noProof/>
          <w:color w:val="000000" w:themeColor="text1"/>
          <w:sz w:val="21"/>
          <w:szCs w:val="22"/>
        </w:rPr>
      </w:pPr>
      <w:hyperlink w:anchor="_Toc102684819" w:history="1">
        <w:r w:rsidR="00EA4945" w:rsidRPr="00452C99">
          <w:rPr>
            <w:rStyle w:val="af9"/>
            <w:rFonts w:ascii="方正仿宋_GBK" w:eastAsia="方正仿宋_GBK" w:hint="eastAsia"/>
            <w:noProof/>
            <w:color w:val="000000" w:themeColor="text1"/>
          </w:rPr>
          <w:t>六、培训</w:t>
        </w:r>
        <w:r w:rsidR="00EA4945" w:rsidRPr="00452C99">
          <w:rPr>
            <w:noProof/>
            <w:webHidden/>
            <w:color w:val="000000" w:themeColor="text1"/>
          </w:rPr>
          <w:tab/>
        </w:r>
        <w:r w:rsidR="00EA4945" w:rsidRPr="00452C99">
          <w:rPr>
            <w:noProof/>
            <w:webHidden/>
            <w:color w:val="000000" w:themeColor="text1"/>
          </w:rPr>
          <w:fldChar w:fldCharType="begin"/>
        </w:r>
        <w:r w:rsidR="00EA4945" w:rsidRPr="00452C99">
          <w:rPr>
            <w:noProof/>
            <w:webHidden/>
            <w:color w:val="000000" w:themeColor="text1"/>
          </w:rPr>
          <w:instrText xml:space="preserve"> PAGEREF _Toc102684819 \h </w:instrText>
        </w:r>
        <w:r w:rsidR="00EA4945" w:rsidRPr="00452C99">
          <w:rPr>
            <w:noProof/>
            <w:webHidden/>
            <w:color w:val="000000" w:themeColor="text1"/>
          </w:rPr>
        </w:r>
        <w:r w:rsidR="00EA4945" w:rsidRPr="00452C99">
          <w:rPr>
            <w:noProof/>
            <w:webHidden/>
            <w:color w:val="000000" w:themeColor="text1"/>
          </w:rPr>
          <w:fldChar w:fldCharType="separate"/>
        </w:r>
        <w:r w:rsidR="00EA4945" w:rsidRPr="00452C99">
          <w:rPr>
            <w:noProof/>
            <w:webHidden/>
            <w:color w:val="000000" w:themeColor="text1"/>
          </w:rPr>
          <w:t>- 36 -</w:t>
        </w:r>
        <w:r w:rsidR="00EA4945" w:rsidRPr="00452C99">
          <w:rPr>
            <w:noProof/>
            <w:webHidden/>
            <w:color w:val="000000" w:themeColor="text1"/>
          </w:rPr>
          <w:fldChar w:fldCharType="end"/>
        </w:r>
      </w:hyperlink>
    </w:p>
    <w:p w:rsidR="00EA4945" w:rsidRPr="00452C99" w:rsidRDefault="002A15F2" w:rsidP="00EA4945">
      <w:pPr>
        <w:pStyle w:val="34"/>
        <w:tabs>
          <w:tab w:val="right" w:leader="dot" w:pos="9402"/>
        </w:tabs>
        <w:ind w:left="1120"/>
        <w:rPr>
          <w:rFonts w:asciiTheme="minorHAnsi" w:eastAsiaTheme="minorEastAsia" w:hAnsiTheme="minorHAnsi" w:cstheme="minorBidi"/>
          <w:noProof/>
          <w:color w:val="000000" w:themeColor="text1"/>
          <w:sz w:val="21"/>
          <w:szCs w:val="22"/>
        </w:rPr>
      </w:pPr>
      <w:hyperlink w:anchor="_Toc102684820" w:history="1">
        <w:r w:rsidR="00EA4945" w:rsidRPr="00452C99">
          <w:rPr>
            <w:rStyle w:val="af9"/>
            <w:rFonts w:ascii="方正仿宋_GBK" w:eastAsia="方正仿宋_GBK" w:hint="eastAsia"/>
            <w:noProof/>
            <w:color w:val="000000" w:themeColor="text1"/>
          </w:rPr>
          <w:t>七、其他</w:t>
        </w:r>
        <w:r w:rsidR="00EA4945" w:rsidRPr="00452C99">
          <w:rPr>
            <w:noProof/>
            <w:webHidden/>
            <w:color w:val="000000" w:themeColor="text1"/>
          </w:rPr>
          <w:tab/>
        </w:r>
        <w:r w:rsidR="00EA4945" w:rsidRPr="00452C99">
          <w:rPr>
            <w:noProof/>
            <w:webHidden/>
            <w:color w:val="000000" w:themeColor="text1"/>
          </w:rPr>
          <w:fldChar w:fldCharType="begin"/>
        </w:r>
        <w:r w:rsidR="00EA4945" w:rsidRPr="00452C99">
          <w:rPr>
            <w:noProof/>
            <w:webHidden/>
            <w:color w:val="000000" w:themeColor="text1"/>
          </w:rPr>
          <w:instrText xml:space="preserve"> PAGEREF _Toc102684820 \h </w:instrText>
        </w:r>
        <w:r w:rsidR="00EA4945" w:rsidRPr="00452C99">
          <w:rPr>
            <w:noProof/>
            <w:webHidden/>
            <w:color w:val="000000" w:themeColor="text1"/>
          </w:rPr>
        </w:r>
        <w:r w:rsidR="00EA4945" w:rsidRPr="00452C99">
          <w:rPr>
            <w:noProof/>
            <w:webHidden/>
            <w:color w:val="000000" w:themeColor="text1"/>
          </w:rPr>
          <w:fldChar w:fldCharType="separate"/>
        </w:r>
        <w:r w:rsidR="00EA4945" w:rsidRPr="00452C99">
          <w:rPr>
            <w:noProof/>
            <w:webHidden/>
            <w:color w:val="000000" w:themeColor="text1"/>
          </w:rPr>
          <w:t>- 36 -</w:t>
        </w:r>
        <w:r w:rsidR="00EA4945" w:rsidRPr="00452C99">
          <w:rPr>
            <w:noProof/>
            <w:webHidden/>
            <w:color w:val="000000" w:themeColor="text1"/>
          </w:rPr>
          <w:fldChar w:fldCharType="end"/>
        </w:r>
      </w:hyperlink>
    </w:p>
    <w:p w:rsidR="00EA4945" w:rsidRPr="00452C99" w:rsidRDefault="002A15F2" w:rsidP="00EA4945">
      <w:pPr>
        <w:pStyle w:val="24"/>
        <w:tabs>
          <w:tab w:val="right" w:leader="dot" w:pos="9402"/>
        </w:tabs>
        <w:ind w:left="560"/>
        <w:rPr>
          <w:rFonts w:asciiTheme="minorHAnsi" w:eastAsiaTheme="minorEastAsia" w:hAnsiTheme="minorHAnsi" w:cstheme="minorBidi"/>
          <w:noProof/>
          <w:color w:val="000000" w:themeColor="text1"/>
          <w:sz w:val="21"/>
          <w:szCs w:val="22"/>
        </w:rPr>
      </w:pPr>
      <w:hyperlink w:anchor="_Toc102684821" w:history="1">
        <w:r w:rsidR="00EA4945" w:rsidRPr="00452C99">
          <w:rPr>
            <w:rStyle w:val="af9"/>
            <w:rFonts w:ascii="黑体" w:hAnsi="黑体" w:hint="eastAsia"/>
            <w:noProof/>
            <w:color w:val="000000" w:themeColor="text1"/>
          </w:rPr>
          <w:t>第五篇合同草案条款</w:t>
        </w:r>
        <w:r w:rsidR="00EA4945" w:rsidRPr="00452C99">
          <w:rPr>
            <w:noProof/>
            <w:webHidden/>
            <w:color w:val="000000" w:themeColor="text1"/>
          </w:rPr>
          <w:tab/>
        </w:r>
        <w:r w:rsidR="00EA4945" w:rsidRPr="00452C99">
          <w:rPr>
            <w:noProof/>
            <w:webHidden/>
            <w:color w:val="000000" w:themeColor="text1"/>
          </w:rPr>
          <w:fldChar w:fldCharType="begin"/>
        </w:r>
        <w:r w:rsidR="00EA4945" w:rsidRPr="00452C99">
          <w:rPr>
            <w:noProof/>
            <w:webHidden/>
            <w:color w:val="000000" w:themeColor="text1"/>
          </w:rPr>
          <w:instrText xml:space="preserve"> PAGEREF _Toc102684821 \h </w:instrText>
        </w:r>
        <w:r w:rsidR="00EA4945" w:rsidRPr="00452C99">
          <w:rPr>
            <w:noProof/>
            <w:webHidden/>
            <w:color w:val="000000" w:themeColor="text1"/>
          </w:rPr>
        </w:r>
        <w:r w:rsidR="00EA4945" w:rsidRPr="00452C99">
          <w:rPr>
            <w:noProof/>
            <w:webHidden/>
            <w:color w:val="000000" w:themeColor="text1"/>
          </w:rPr>
          <w:fldChar w:fldCharType="separate"/>
        </w:r>
        <w:r w:rsidR="00EA4945" w:rsidRPr="00452C99">
          <w:rPr>
            <w:noProof/>
            <w:webHidden/>
            <w:color w:val="000000" w:themeColor="text1"/>
          </w:rPr>
          <w:t>- 37 -</w:t>
        </w:r>
        <w:r w:rsidR="00EA4945" w:rsidRPr="00452C99">
          <w:rPr>
            <w:noProof/>
            <w:webHidden/>
            <w:color w:val="000000" w:themeColor="text1"/>
          </w:rPr>
          <w:fldChar w:fldCharType="end"/>
        </w:r>
      </w:hyperlink>
    </w:p>
    <w:p w:rsidR="00EA4945" w:rsidRPr="00452C99" w:rsidRDefault="002A15F2" w:rsidP="00EA4945">
      <w:pPr>
        <w:pStyle w:val="24"/>
        <w:tabs>
          <w:tab w:val="right" w:leader="dot" w:pos="9402"/>
        </w:tabs>
        <w:ind w:left="560"/>
        <w:rPr>
          <w:rFonts w:asciiTheme="minorHAnsi" w:eastAsiaTheme="minorEastAsia" w:hAnsiTheme="minorHAnsi" w:cstheme="minorBidi"/>
          <w:noProof/>
          <w:color w:val="000000" w:themeColor="text1"/>
          <w:sz w:val="21"/>
          <w:szCs w:val="22"/>
        </w:rPr>
      </w:pPr>
      <w:hyperlink w:anchor="_Toc102684822" w:history="1">
        <w:r w:rsidR="00EA4945" w:rsidRPr="00452C99">
          <w:rPr>
            <w:rStyle w:val="af9"/>
            <w:rFonts w:ascii="黑体" w:hAnsi="黑体" w:hint="eastAsia"/>
            <w:noProof/>
            <w:color w:val="000000" w:themeColor="text1"/>
          </w:rPr>
          <w:t>第六篇响应文件格式要求</w:t>
        </w:r>
        <w:r w:rsidR="00EA4945" w:rsidRPr="00452C99">
          <w:rPr>
            <w:noProof/>
            <w:webHidden/>
            <w:color w:val="000000" w:themeColor="text1"/>
          </w:rPr>
          <w:tab/>
        </w:r>
        <w:r w:rsidR="00EA4945" w:rsidRPr="00452C99">
          <w:rPr>
            <w:noProof/>
            <w:webHidden/>
            <w:color w:val="000000" w:themeColor="text1"/>
          </w:rPr>
          <w:fldChar w:fldCharType="begin"/>
        </w:r>
        <w:r w:rsidR="00EA4945" w:rsidRPr="00452C99">
          <w:rPr>
            <w:noProof/>
            <w:webHidden/>
            <w:color w:val="000000" w:themeColor="text1"/>
          </w:rPr>
          <w:instrText xml:space="preserve"> PAGEREF _Toc102684822 \h </w:instrText>
        </w:r>
        <w:r w:rsidR="00EA4945" w:rsidRPr="00452C99">
          <w:rPr>
            <w:noProof/>
            <w:webHidden/>
            <w:color w:val="000000" w:themeColor="text1"/>
          </w:rPr>
        </w:r>
        <w:r w:rsidR="00EA4945" w:rsidRPr="00452C99">
          <w:rPr>
            <w:noProof/>
            <w:webHidden/>
            <w:color w:val="000000" w:themeColor="text1"/>
          </w:rPr>
          <w:fldChar w:fldCharType="separate"/>
        </w:r>
        <w:r w:rsidR="00EA4945" w:rsidRPr="00452C99">
          <w:rPr>
            <w:noProof/>
            <w:webHidden/>
            <w:color w:val="000000" w:themeColor="text1"/>
          </w:rPr>
          <w:t>- 48 -</w:t>
        </w:r>
        <w:r w:rsidR="00EA4945" w:rsidRPr="00452C99">
          <w:rPr>
            <w:noProof/>
            <w:webHidden/>
            <w:color w:val="000000" w:themeColor="text1"/>
          </w:rPr>
          <w:fldChar w:fldCharType="end"/>
        </w:r>
      </w:hyperlink>
    </w:p>
    <w:p w:rsidR="00EA4945" w:rsidRPr="00452C99" w:rsidRDefault="002A15F2" w:rsidP="00EA4945">
      <w:pPr>
        <w:pStyle w:val="34"/>
        <w:tabs>
          <w:tab w:val="right" w:leader="dot" w:pos="9402"/>
        </w:tabs>
        <w:ind w:left="1120"/>
        <w:rPr>
          <w:rFonts w:asciiTheme="minorHAnsi" w:eastAsiaTheme="minorEastAsia" w:hAnsiTheme="minorHAnsi" w:cstheme="minorBidi"/>
          <w:noProof/>
          <w:color w:val="000000" w:themeColor="text1"/>
          <w:sz w:val="21"/>
          <w:szCs w:val="22"/>
        </w:rPr>
      </w:pPr>
      <w:hyperlink w:anchor="_Toc102684823" w:history="1">
        <w:r w:rsidR="00EA4945" w:rsidRPr="00452C99">
          <w:rPr>
            <w:rStyle w:val="af9"/>
            <w:rFonts w:ascii="方正仿宋_GBK" w:eastAsia="方正仿宋_GBK" w:hint="eastAsia"/>
            <w:noProof/>
            <w:color w:val="000000" w:themeColor="text1"/>
          </w:rPr>
          <w:t>一、经济部分</w:t>
        </w:r>
        <w:r w:rsidR="00EA4945" w:rsidRPr="00452C99">
          <w:rPr>
            <w:noProof/>
            <w:webHidden/>
            <w:color w:val="000000" w:themeColor="text1"/>
          </w:rPr>
          <w:tab/>
        </w:r>
        <w:r w:rsidR="00EA4945" w:rsidRPr="00452C99">
          <w:rPr>
            <w:noProof/>
            <w:webHidden/>
            <w:color w:val="000000" w:themeColor="text1"/>
          </w:rPr>
          <w:fldChar w:fldCharType="begin"/>
        </w:r>
        <w:r w:rsidR="00EA4945" w:rsidRPr="00452C99">
          <w:rPr>
            <w:noProof/>
            <w:webHidden/>
            <w:color w:val="000000" w:themeColor="text1"/>
          </w:rPr>
          <w:instrText xml:space="preserve"> PAGEREF _Toc102684823 \h </w:instrText>
        </w:r>
        <w:r w:rsidR="00EA4945" w:rsidRPr="00452C99">
          <w:rPr>
            <w:noProof/>
            <w:webHidden/>
            <w:color w:val="000000" w:themeColor="text1"/>
          </w:rPr>
        </w:r>
        <w:r w:rsidR="00EA4945" w:rsidRPr="00452C99">
          <w:rPr>
            <w:noProof/>
            <w:webHidden/>
            <w:color w:val="000000" w:themeColor="text1"/>
          </w:rPr>
          <w:fldChar w:fldCharType="separate"/>
        </w:r>
        <w:r w:rsidR="00EA4945" w:rsidRPr="00452C99">
          <w:rPr>
            <w:noProof/>
            <w:webHidden/>
            <w:color w:val="000000" w:themeColor="text1"/>
          </w:rPr>
          <w:t>- 50 -</w:t>
        </w:r>
        <w:r w:rsidR="00EA4945" w:rsidRPr="00452C99">
          <w:rPr>
            <w:noProof/>
            <w:webHidden/>
            <w:color w:val="000000" w:themeColor="text1"/>
          </w:rPr>
          <w:fldChar w:fldCharType="end"/>
        </w:r>
      </w:hyperlink>
    </w:p>
    <w:p w:rsidR="00EA4945" w:rsidRPr="00452C99" w:rsidRDefault="002A15F2" w:rsidP="00EA4945">
      <w:pPr>
        <w:pStyle w:val="34"/>
        <w:tabs>
          <w:tab w:val="right" w:leader="dot" w:pos="9402"/>
        </w:tabs>
        <w:ind w:left="1120"/>
        <w:rPr>
          <w:rFonts w:asciiTheme="minorHAnsi" w:eastAsiaTheme="minorEastAsia" w:hAnsiTheme="minorHAnsi" w:cstheme="minorBidi"/>
          <w:noProof/>
          <w:color w:val="000000" w:themeColor="text1"/>
          <w:sz w:val="21"/>
          <w:szCs w:val="22"/>
        </w:rPr>
      </w:pPr>
      <w:hyperlink w:anchor="_Toc102684824" w:history="1">
        <w:r w:rsidR="00EA4945" w:rsidRPr="00452C99">
          <w:rPr>
            <w:rStyle w:val="af9"/>
            <w:rFonts w:ascii="方正仿宋_GBK" w:eastAsia="方正仿宋_GBK" w:hint="eastAsia"/>
            <w:noProof/>
            <w:color w:val="000000" w:themeColor="text1"/>
          </w:rPr>
          <w:t>二、技术部分</w:t>
        </w:r>
        <w:r w:rsidR="00EA4945" w:rsidRPr="00452C99">
          <w:rPr>
            <w:noProof/>
            <w:webHidden/>
            <w:color w:val="000000" w:themeColor="text1"/>
          </w:rPr>
          <w:tab/>
        </w:r>
        <w:r w:rsidR="00EA4945" w:rsidRPr="00452C99">
          <w:rPr>
            <w:noProof/>
            <w:webHidden/>
            <w:color w:val="000000" w:themeColor="text1"/>
          </w:rPr>
          <w:fldChar w:fldCharType="begin"/>
        </w:r>
        <w:r w:rsidR="00EA4945" w:rsidRPr="00452C99">
          <w:rPr>
            <w:noProof/>
            <w:webHidden/>
            <w:color w:val="000000" w:themeColor="text1"/>
          </w:rPr>
          <w:instrText xml:space="preserve"> PAGEREF _Toc102684824 \h </w:instrText>
        </w:r>
        <w:r w:rsidR="00EA4945" w:rsidRPr="00452C99">
          <w:rPr>
            <w:noProof/>
            <w:webHidden/>
            <w:color w:val="000000" w:themeColor="text1"/>
          </w:rPr>
        </w:r>
        <w:r w:rsidR="00EA4945" w:rsidRPr="00452C99">
          <w:rPr>
            <w:noProof/>
            <w:webHidden/>
            <w:color w:val="000000" w:themeColor="text1"/>
          </w:rPr>
          <w:fldChar w:fldCharType="separate"/>
        </w:r>
        <w:r w:rsidR="00EA4945" w:rsidRPr="00452C99">
          <w:rPr>
            <w:noProof/>
            <w:webHidden/>
            <w:color w:val="000000" w:themeColor="text1"/>
          </w:rPr>
          <w:t>- 53 -</w:t>
        </w:r>
        <w:r w:rsidR="00EA4945" w:rsidRPr="00452C99">
          <w:rPr>
            <w:noProof/>
            <w:webHidden/>
            <w:color w:val="000000" w:themeColor="text1"/>
          </w:rPr>
          <w:fldChar w:fldCharType="end"/>
        </w:r>
      </w:hyperlink>
    </w:p>
    <w:p w:rsidR="00EA4945" w:rsidRPr="00452C99" w:rsidRDefault="002A15F2" w:rsidP="00EA4945">
      <w:pPr>
        <w:pStyle w:val="34"/>
        <w:tabs>
          <w:tab w:val="right" w:leader="dot" w:pos="9402"/>
        </w:tabs>
        <w:ind w:left="1120"/>
        <w:rPr>
          <w:rFonts w:asciiTheme="minorHAnsi" w:eastAsiaTheme="minorEastAsia" w:hAnsiTheme="minorHAnsi" w:cstheme="minorBidi"/>
          <w:noProof/>
          <w:color w:val="000000" w:themeColor="text1"/>
          <w:sz w:val="21"/>
          <w:szCs w:val="22"/>
        </w:rPr>
      </w:pPr>
      <w:hyperlink w:anchor="_Toc102684825" w:history="1">
        <w:r w:rsidR="00EA4945" w:rsidRPr="00452C99">
          <w:rPr>
            <w:rStyle w:val="af9"/>
            <w:rFonts w:ascii="方正仿宋_GBK" w:eastAsia="方正仿宋_GBK" w:hint="eastAsia"/>
            <w:noProof/>
            <w:color w:val="000000" w:themeColor="text1"/>
          </w:rPr>
          <w:t>三、服务部分</w:t>
        </w:r>
        <w:r w:rsidR="00EA4945" w:rsidRPr="00452C99">
          <w:rPr>
            <w:noProof/>
            <w:webHidden/>
            <w:color w:val="000000" w:themeColor="text1"/>
          </w:rPr>
          <w:tab/>
        </w:r>
        <w:r w:rsidR="00EA4945" w:rsidRPr="00452C99">
          <w:rPr>
            <w:noProof/>
            <w:webHidden/>
            <w:color w:val="000000" w:themeColor="text1"/>
          </w:rPr>
          <w:fldChar w:fldCharType="begin"/>
        </w:r>
        <w:r w:rsidR="00EA4945" w:rsidRPr="00452C99">
          <w:rPr>
            <w:noProof/>
            <w:webHidden/>
            <w:color w:val="000000" w:themeColor="text1"/>
          </w:rPr>
          <w:instrText xml:space="preserve"> PAGEREF _Toc102684825 \h </w:instrText>
        </w:r>
        <w:r w:rsidR="00EA4945" w:rsidRPr="00452C99">
          <w:rPr>
            <w:noProof/>
            <w:webHidden/>
            <w:color w:val="000000" w:themeColor="text1"/>
          </w:rPr>
        </w:r>
        <w:r w:rsidR="00EA4945" w:rsidRPr="00452C99">
          <w:rPr>
            <w:noProof/>
            <w:webHidden/>
            <w:color w:val="000000" w:themeColor="text1"/>
          </w:rPr>
          <w:fldChar w:fldCharType="separate"/>
        </w:r>
        <w:r w:rsidR="00EA4945" w:rsidRPr="00452C99">
          <w:rPr>
            <w:noProof/>
            <w:webHidden/>
            <w:color w:val="000000" w:themeColor="text1"/>
          </w:rPr>
          <w:t>- 54 -</w:t>
        </w:r>
        <w:r w:rsidR="00EA4945" w:rsidRPr="00452C99">
          <w:rPr>
            <w:noProof/>
            <w:webHidden/>
            <w:color w:val="000000" w:themeColor="text1"/>
          </w:rPr>
          <w:fldChar w:fldCharType="end"/>
        </w:r>
      </w:hyperlink>
    </w:p>
    <w:p w:rsidR="00EA4945" w:rsidRPr="00452C99" w:rsidRDefault="002A15F2" w:rsidP="00EA4945">
      <w:pPr>
        <w:pStyle w:val="34"/>
        <w:tabs>
          <w:tab w:val="right" w:leader="dot" w:pos="9402"/>
        </w:tabs>
        <w:ind w:left="1120"/>
        <w:rPr>
          <w:rFonts w:asciiTheme="minorHAnsi" w:eastAsiaTheme="minorEastAsia" w:hAnsiTheme="minorHAnsi" w:cstheme="minorBidi"/>
          <w:noProof/>
          <w:color w:val="000000" w:themeColor="text1"/>
          <w:sz w:val="21"/>
          <w:szCs w:val="22"/>
        </w:rPr>
      </w:pPr>
      <w:hyperlink w:anchor="_Toc102684826" w:history="1">
        <w:r w:rsidR="00EA4945" w:rsidRPr="00452C99">
          <w:rPr>
            <w:rStyle w:val="af9"/>
            <w:rFonts w:ascii="方正仿宋_GBK" w:eastAsia="方正仿宋_GBK" w:hint="eastAsia"/>
            <w:noProof/>
            <w:color w:val="000000" w:themeColor="text1"/>
          </w:rPr>
          <w:t>四、资格条件及其他</w:t>
        </w:r>
        <w:r w:rsidR="00EA4945" w:rsidRPr="00452C99">
          <w:rPr>
            <w:noProof/>
            <w:webHidden/>
            <w:color w:val="000000" w:themeColor="text1"/>
          </w:rPr>
          <w:tab/>
        </w:r>
        <w:r w:rsidR="00EA4945" w:rsidRPr="00452C99">
          <w:rPr>
            <w:noProof/>
            <w:webHidden/>
            <w:color w:val="000000" w:themeColor="text1"/>
          </w:rPr>
          <w:fldChar w:fldCharType="begin"/>
        </w:r>
        <w:r w:rsidR="00EA4945" w:rsidRPr="00452C99">
          <w:rPr>
            <w:noProof/>
            <w:webHidden/>
            <w:color w:val="000000" w:themeColor="text1"/>
          </w:rPr>
          <w:instrText xml:space="preserve"> PAGEREF _Toc102684826 \h </w:instrText>
        </w:r>
        <w:r w:rsidR="00EA4945" w:rsidRPr="00452C99">
          <w:rPr>
            <w:noProof/>
            <w:webHidden/>
            <w:color w:val="000000" w:themeColor="text1"/>
          </w:rPr>
        </w:r>
        <w:r w:rsidR="00EA4945" w:rsidRPr="00452C99">
          <w:rPr>
            <w:noProof/>
            <w:webHidden/>
            <w:color w:val="000000" w:themeColor="text1"/>
          </w:rPr>
          <w:fldChar w:fldCharType="separate"/>
        </w:r>
        <w:r w:rsidR="00EA4945" w:rsidRPr="00452C99">
          <w:rPr>
            <w:noProof/>
            <w:webHidden/>
            <w:color w:val="000000" w:themeColor="text1"/>
          </w:rPr>
          <w:t>- 55 -</w:t>
        </w:r>
        <w:r w:rsidR="00EA4945" w:rsidRPr="00452C99">
          <w:rPr>
            <w:noProof/>
            <w:webHidden/>
            <w:color w:val="000000" w:themeColor="text1"/>
          </w:rPr>
          <w:fldChar w:fldCharType="end"/>
        </w:r>
      </w:hyperlink>
    </w:p>
    <w:p w:rsidR="00EA4945" w:rsidRPr="00452C99" w:rsidRDefault="002A15F2" w:rsidP="00EA4945">
      <w:pPr>
        <w:pStyle w:val="34"/>
        <w:tabs>
          <w:tab w:val="right" w:leader="dot" w:pos="9402"/>
        </w:tabs>
        <w:ind w:left="1120"/>
        <w:rPr>
          <w:rFonts w:asciiTheme="minorHAnsi" w:eastAsiaTheme="minorEastAsia" w:hAnsiTheme="minorHAnsi" w:cstheme="minorBidi"/>
          <w:noProof/>
          <w:color w:val="000000" w:themeColor="text1"/>
          <w:sz w:val="21"/>
          <w:szCs w:val="22"/>
        </w:rPr>
      </w:pPr>
      <w:hyperlink w:anchor="_Toc102684827" w:history="1">
        <w:r w:rsidR="00EA4945" w:rsidRPr="00452C99">
          <w:rPr>
            <w:rStyle w:val="af9"/>
            <w:rFonts w:ascii="方正仿宋_GBK" w:eastAsia="方正仿宋_GBK" w:hint="eastAsia"/>
            <w:noProof/>
            <w:color w:val="000000" w:themeColor="text1"/>
          </w:rPr>
          <w:t>五、其他应提供的资料</w:t>
        </w:r>
        <w:r w:rsidR="00EA4945" w:rsidRPr="00452C99">
          <w:rPr>
            <w:noProof/>
            <w:webHidden/>
            <w:color w:val="000000" w:themeColor="text1"/>
          </w:rPr>
          <w:tab/>
        </w:r>
        <w:r w:rsidR="00EA4945" w:rsidRPr="00452C99">
          <w:rPr>
            <w:noProof/>
            <w:webHidden/>
            <w:color w:val="000000" w:themeColor="text1"/>
          </w:rPr>
          <w:fldChar w:fldCharType="begin"/>
        </w:r>
        <w:r w:rsidR="00EA4945" w:rsidRPr="00452C99">
          <w:rPr>
            <w:noProof/>
            <w:webHidden/>
            <w:color w:val="000000" w:themeColor="text1"/>
          </w:rPr>
          <w:instrText xml:space="preserve"> PAGEREF _Toc102684827 \h </w:instrText>
        </w:r>
        <w:r w:rsidR="00EA4945" w:rsidRPr="00452C99">
          <w:rPr>
            <w:noProof/>
            <w:webHidden/>
            <w:color w:val="000000" w:themeColor="text1"/>
          </w:rPr>
        </w:r>
        <w:r w:rsidR="00EA4945" w:rsidRPr="00452C99">
          <w:rPr>
            <w:noProof/>
            <w:webHidden/>
            <w:color w:val="000000" w:themeColor="text1"/>
          </w:rPr>
          <w:fldChar w:fldCharType="separate"/>
        </w:r>
        <w:r w:rsidR="00EA4945" w:rsidRPr="00452C99">
          <w:rPr>
            <w:noProof/>
            <w:webHidden/>
            <w:color w:val="000000" w:themeColor="text1"/>
          </w:rPr>
          <w:t>- 60 -</w:t>
        </w:r>
        <w:r w:rsidR="00EA4945" w:rsidRPr="00452C99">
          <w:rPr>
            <w:noProof/>
            <w:webHidden/>
            <w:color w:val="000000" w:themeColor="text1"/>
          </w:rPr>
          <w:fldChar w:fldCharType="end"/>
        </w:r>
      </w:hyperlink>
    </w:p>
    <w:p w:rsidR="00DB14B2" w:rsidRPr="00452C99" w:rsidRDefault="000C7090">
      <w:pPr>
        <w:pStyle w:val="24"/>
        <w:tabs>
          <w:tab w:val="right" w:leader="dot" w:pos="9402"/>
        </w:tabs>
        <w:spacing w:line="360" w:lineRule="exact"/>
        <w:ind w:leftChars="0" w:left="0"/>
        <w:rPr>
          <w:rFonts w:ascii="方正仿宋_GBK" w:eastAsia="方正仿宋_GBK" w:hAnsi="Calibri"/>
          <w:color w:val="000000" w:themeColor="text1"/>
          <w:szCs w:val="28"/>
        </w:rPr>
        <w:sectPr w:rsidR="00DB14B2" w:rsidRPr="00452C99">
          <w:headerReference w:type="default" r:id="rId16"/>
          <w:footerReference w:type="even" r:id="rId17"/>
          <w:footerReference w:type="default" r:id="rId18"/>
          <w:headerReference w:type="first" r:id="rId19"/>
          <w:footerReference w:type="first" r:id="rId20"/>
          <w:pgSz w:w="11907" w:h="16840"/>
          <w:pgMar w:top="1134" w:right="1191" w:bottom="1134" w:left="1304" w:header="851" w:footer="992" w:gutter="0"/>
          <w:pgNumType w:fmt="numberInDash" w:start="1"/>
          <w:cols w:space="720"/>
          <w:docGrid w:linePitch="380" w:charSpace="-5735"/>
        </w:sectPr>
      </w:pPr>
      <w:r w:rsidRPr="00452C99">
        <w:rPr>
          <w:rFonts w:ascii="方正仿宋_GBK" w:eastAsia="方正仿宋_GBK"/>
          <w:color w:val="000000" w:themeColor="text1"/>
          <w:szCs w:val="28"/>
        </w:rPr>
        <w:fldChar w:fldCharType="end"/>
      </w:r>
    </w:p>
    <w:p w:rsidR="00DB14B2" w:rsidRPr="00452C99" w:rsidRDefault="00DB14B2">
      <w:pPr>
        <w:pStyle w:val="2"/>
        <w:spacing w:before="0" w:after="0" w:line="560" w:lineRule="exact"/>
        <w:jc w:val="center"/>
        <w:rPr>
          <w:rFonts w:ascii="黑体"/>
          <w:b w:val="0"/>
          <w:color w:val="000000" w:themeColor="text1"/>
          <w:sz w:val="44"/>
          <w:szCs w:val="44"/>
        </w:rPr>
      </w:pPr>
      <w:bookmarkStart w:id="1" w:name="_Toc11641050"/>
      <w:bookmarkStart w:id="2" w:name="_Toc12789052"/>
      <w:bookmarkStart w:id="3" w:name="_Toc102684791"/>
      <w:r w:rsidRPr="00452C99">
        <w:rPr>
          <w:rFonts w:ascii="黑体" w:hAnsi="黑体" w:hint="eastAsia"/>
          <w:b w:val="0"/>
          <w:color w:val="000000" w:themeColor="text1"/>
          <w:sz w:val="44"/>
          <w:szCs w:val="44"/>
        </w:rPr>
        <w:lastRenderedPageBreak/>
        <w:t>第一篇竞争性谈判邀请书</w:t>
      </w:r>
      <w:bookmarkEnd w:id="1"/>
      <w:bookmarkEnd w:id="2"/>
      <w:bookmarkEnd w:id="3"/>
    </w:p>
    <w:p w:rsidR="00DB14B2" w:rsidRPr="00452C99" w:rsidRDefault="00DB14B2" w:rsidP="00DB14B2">
      <w:pPr>
        <w:snapToGrid w:val="0"/>
        <w:spacing w:line="560" w:lineRule="exact"/>
        <w:ind w:firstLineChars="200" w:firstLine="560"/>
        <w:rPr>
          <w:rFonts w:ascii="方正仿宋_GBK" w:eastAsia="方正仿宋_GBK" w:hAnsi="宋体"/>
          <w:color w:val="000000" w:themeColor="text1"/>
          <w:szCs w:val="28"/>
        </w:rPr>
      </w:pPr>
      <w:bookmarkStart w:id="4" w:name="_Toc373860293"/>
      <w:bookmarkStart w:id="5" w:name="_Toc317775178"/>
      <w:r w:rsidRPr="00452C99">
        <w:rPr>
          <w:rFonts w:ascii="方正仿宋_GBK" w:eastAsia="方正仿宋_GBK" w:hAnsi="宋体" w:hint="eastAsia"/>
          <w:color w:val="000000" w:themeColor="text1"/>
          <w:szCs w:val="28"/>
        </w:rPr>
        <w:t>重庆医科大学对“</w:t>
      </w:r>
      <w:r w:rsidR="008018F5" w:rsidRPr="00452C99">
        <w:rPr>
          <w:rFonts w:ascii="方正仿宋_GBK" w:eastAsia="方正仿宋_GBK" w:hAnsi="宋体" w:cs="宋体" w:hint="eastAsia"/>
          <w:color w:val="000000" w:themeColor="text1"/>
          <w:kern w:val="0"/>
          <w:szCs w:val="28"/>
        </w:rPr>
        <w:t>重庆医科大学基础医学院采购生物安全柜等仪器设备</w:t>
      </w:r>
      <w:r w:rsidRPr="00452C99">
        <w:rPr>
          <w:rFonts w:ascii="方正仿宋_GBK" w:eastAsia="方正仿宋_GBK" w:hAnsi="宋体" w:hint="eastAsia"/>
          <w:color w:val="000000" w:themeColor="text1"/>
          <w:szCs w:val="28"/>
        </w:rPr>
        <w:t>”项目进行竞争性谈判采购。欢迎有资格的供应商前来参加谈判。</w:t>
      </w:r>
    </w:p>
    <w:p w:rsidR="00DB14B2" w:rsidRPr="00452C99" w:rsidRDefault="00DB14B2" w:rsidP="00F271E4">
      <w:pPr>
        <w:pStyle w:val="3"/>
        <w:spacing w:before="0" w:after="0" w:line="560" w:lineRule="exact"/>
        <w:ind w:firstLineChars="150" w:firstLine="420"/>
        <w:rPr>
          <w:rFonts w:ascii="方正仿宋_GBK" w:eastAsia="方正仿宋_GBK"/>
          <w:b w:val="0"/>
          <w:color w:val="000000" w:themeColor="text1"/>
          <w:sz w:val="28"/>
          <w:szCs w:val="28"/>
        </w:rPr>
      </w:pPr>
      <w:bookmarkStart w:id="6" w:name="_Toc535312130"/>
      <w:bookmarkStart w:id="7" w:name="_Toc313893526"/>
      <w:bookmarkStart w:id="8" w:name="_Toc317775175"/>
      <w:bookmarkStart w:id="9" w:name="_Toc102684792"/>
      <w:r w:rsidRPr="00452C99">
        <w:rPr>
          <w:rFonts w:ascii="方正仿宋_GBK" w:eastAsia="方正仿宋_GBK" w:hint="eastAsia"/>
          <w:b w:val="0"/>
          <w:color w:val="000000" w:themeColor="text1"/>
          <w:sz w:val="28"/>
          <w:szCs w:val="28"/>
        </w:rPr>
        <w:t>一、竞争性谈判内容</w:t>
      </w:r>
      <w:bookmarkEnd w:id="6"/>
      <w:bookmarkEnd w:id="7"/>
      <w:bookmarkEnd w:id="8"/>
      <w:bookmarkEnd w:id="9"/>
    </w:p>
    <w:tbl>
      <w:tblPr>
        <w:tblW w:w="8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95"/>
        <w:gridCol w:w="1584"/>
        <w:gridCol w:w="1949"/>
        <w:gridCol w:w="2968"/>
      </w:tblGrid>
      <w:tr w:rsidR="00452C99" w:rsidRPr="00452C99">
        <w:trPr>
          <w:trHeight w:val="260"/>
          <w:jc w:val="center"/>
        </w:trPr>
        <w:tc>
          <w:tcPr>
            <w:tcW w:w="2495" w:type="dxa"/>
            <w:tcBorders>
              <w:top w:val="single" w:sz="4" w:space="0" w:color="auto"/>
              <w:left w:val="single" w:sz="4" w:space="0" w:color="auto"/>
              <w:bottom w:val="single" w:sz="4" w:space="0" w:color="auto"/>
              <w:right w:val="single" w:sz="4" w:space="0" w:color="auto"/>
            </w:tcBorders>
            <w:vAlign w:val="center"/>
          </w:tcPr>
          <w:p w:rsidR="00DB14B2" w:rsidRPr="00452C99" w:rsidRDefault="00DB14B2">
            <w:pPr>
              <w:widowControl/>
              <w:spacing w:line="560" w:lineRule="exact"/>
              <w:jc w:val="center"/>
              <w:rPr>
                <w:rFonts w:ascii="方正仿宋_GBK" w:eastAsia="方正仿宋_GBK" w:hAnsi="宋体" w:cs="宋体"/>
                <w:bCs/>
                <w:color w:val="000000" w:themeColor="text1"/>
                <w:kern w:val="0"/>
                <w:szCs w:val="28"/>
              </w:rPr>
            </w:pPr>
            <w:r w:rsidRPr="00452C99">
              <w:rPr>
                <w:rFonts w:ascii="方正仿宋_GBK" w:eastAsia="方正仿宋_GBK" w:hAnsi="宋体" w:cs="宋体" w:hint="eastAsia"/>
                <w:bCs/>
                <w:color w:val="000000" w:themeColor="text1"/>
                <w:kern w:val="0"/>
                <w:szCs w:val="28"/>
              </w:rPr>
              <w:t>项目名称</w:t>
            </w:r>
          </w:p>
        </w:tc>
        <w:tc>
          <w:tcPr>
            <w:tcW w:w="1584" w:type="dxa"/>
            <w:tcBorders>
              <w:top w:val="single" w:sz="4" w:space="0" w:color="auto"/>
              <w:left w:val="single" w:sz="4" w:space="0" w:color="auto"/>
              <w:bottom w:val="single" w:sz="4" w:space="0" w:color="auto"/>
              <w:right w:val="single" w:sz="4" w:space="0" w:color="auto"/>
            </w:tcBorders>
            <w:vAlign w:val="center"/>
          </w:tcPr>
          <w:p w:rsidR="00DB14B2" w:rsidRPr="00452C99" w:rsidRDefault="00DB14B2">
            <w:pPr>
              <w:widowControl/>
              <w:spacing w:line="560" w:lineRule="exact"/>
              <w:jc w:val="center"/>
              <w:rPr>
                <w:rFonts w:ascii="方正仿宋_GBK" w:eastAsia="方正仿宋_GBK" w:hAnsi="宋体" w:cs="宋体"/>
                <w:bCs/>
                <w:color w:val="000000" w:themeColor="text1"/>
                <w:kern w:val="0"/>
                <w:szCs w:val="28"/>
              </w:rPr>
            </w:pPr>
            <w:r w:rsidRPr="00452C99">
              <w:rPr>
                <w:rFonts w:ascii="方正仿宋_GBK" w:eastAsia="方正仿宋_GBK" w:hAnsi="宋体" w:cs="宋体" w:hint="eastAsia"/>
                <w:bCs/>
                <w:color w:val="000000" w:themeColor="text1"/>
                <w:kern w:val="0"/>
                <w:szCs w:val="28"/>
              </w:rPr>
              <w:t>最高限价（万元）</w:t>
            </w:r>
          </w:p>
        </w:tc>
        <w:tc>
          <w:tcPr>
            <w:tcW w:w="1949" w:type="dxa"/>
            <w:tcBorders>
              <w:top w:val="single" w:sz="4" w:space="0" w:color="auto"/>
              <w:left w:val="single" w:sz="4" w:space="0" w:color="auto"/>
              <w:bottom w:val="single" w:sz="4" w:space="0" w:color="auto"/>
              <w:right w:val="single" w:sz="4" w:space="0" w:color="auto"/>
            </w:tcBorders>
            <w:vAlign w:val="center"/>
          </w:tcPr>
          <w:p w:rsidR="00DB14B2" w:rsidRPr="00452C99" w:rsidRDefault="00DB14B2">
            <w:pPr>
              <w:widowControl/>
              <w:spacing w:line="560" w:lineRule="exact"/>
              <w:jc w:val="center"/>
              <w:rPr>
                <w:rFonts w:ascii="方正仿宋_GBK" w:eastAsia="方正仿宋_GBK" w:hAnsi="宋体" w:cs="宋体"/>
                <w:bCs/>
                <w:color w:val="000000" w:themeColor="text1"/>
                <w:kern w:val="0"/>
                <w:szCs w:val="28"/>
              </w:rPr>
            </w:pPr>
            <w:r w:rsidRPr="00452C99">
              <w:rPr>
                <w:rFonts w:ascii="方正仿宋_GBK" w:eastAsia="方正仿宋_GBK" w:hAnsi="宋体" w:cs="宋体" w:hint="eastAsia"/>
                <w:bCs/>
                <w:color w:val="000000" w:themeColor="text1"/>
                <w:kern w:val="0"/>
                <w:szCs w:val="28"/>
              </w:rPr>
              <w:t>保证金</w:t>
            </w:r>
          </w:p>
          <w:p w:rsidR="00DB14B2" w:rsidRPr="00452C99" w:rsidRDefault="00DB14B2">
            <w:pPr>
              <w:spacing w:line="560" w:lineRule="exact"/>
              <w:jc w:val="center"/>
              <w:rPr>
                <w:rFonts w:ascii="方正仿宋_GBK" w:eastAsia="方正仿宋_GBK" w:hAnsi="宋体" w:cs="宋体"/>
                <w:bCs/>
                <w:color w:val="000000" w:themeColor="text1"/>
                <w:kern w:val="0"/>
                <w:szCs w:val="28"/>
              </w:rPr>
            </w:pPr>
            <w:r w:rsidRPr="00452C99">
              <w:rPr>
                <w:rFonts w:ascii="方正仿宋_GBK" w:eastAsia="方正仿宋_GBK" w:hAnsi="宋体" w:cs="宋体" w:hint="eastAsia"/>
                <w:bCs/>
                <w:color w:val="000000" w:themeColor="text1"/>
                <w:kern w:val="0"/>
                <w:szCs w:val="28"/>
              </w:rPr>
              <w:t>（万元）</w:t>
            </w:r>
          </w:p>
        </w:tc>
        <w:tc>
          <w:tcPr>
            <w:tcW w:w="2968" w:type="dxa"/>
            <w:tcBorders>
              <w:top w:val="single" w:sz="4" w:space="0" w:color="auto"/>
              <w:left w:val="single" w:sz="4" w:space="0" w:color="auto"/>
              <w:bottom w:val="single" w:sz="4" w:space="0" w:color="auto"/>
              <w:right w:val="single" w:sz="4" w:space="0" w:color="auto"/>
            </w:tcBorders>
            <w:vAlign w:val="center"/>
          </w:tcPr>
          <w:p w:rsidR="00DB14B2" w:rsidRPr="00452C99" w:rsidRDefault="00DB14B2">
            <w:pPr>
              <w:spacing w:line="560" w:lineRule="exact"/>
              <w:jc w:val="center"/>
              <w:rPr>
                <w:rFonts w:ascii="方正仿宋_GBK" w:eastAsia="方正仿宋_GBK" w:hAnsi="宋体" w:cs="宋体"/>
                <w:bCs/>
                <w:color w:val="000000" w:themeColor="text1"/>
                <w:kern w:val="0"/>
                <w:szCs w:val="28"/>
              </w:rPr>
            </w:pPr>
            <w:r w:rsidRPr="00452C99">
              <w:rPr>
                <w:rFonts w:ascii="方正仿宋_GBK" w:eastAsia="方正仿宋_GBK" w:hAnsi="宋体" w:cs="宋体" w:hint="eastAsia"/>
                <w:bCs/>
                <w:color w:val="000000" w:themeColor="text1"/>
                <w:kern w:val="0"/>
                <w:szCs w:val="28"/>
              </w:rPr>
              <w:t>备注</w:t>
            </w:r>
          </w:p>
        </w:tc>
      </w:tr>
      <w:tr w:rsidR="00452C99" w:rsidRPr="00452C99">
        <w:trPr>
          <w:trHeight w:val="1293"/>
          <w:jc w:val="center"/>
        </w:trPr>
        <w:tc>
          <w:tcPr>
            <w:tcW w:w="2495" w:type="dxa"/>
            <w:tcBorders>
              <w:top w:val="single" w:sz="4" w:space="0" w:color="auto"/>
              <w:left w:val="single" w:sz="4" w:space="0" w:color="auto"/>
              <w:bottom w:val="single" w:sz="4" w:space="0" w:color="auto"/>
              <w:right w:val="single" w:sz="4" w:space="0" w:color="auto"/>
            </w:tcBorders>
            <w:vAlign w:val="center"/>
          </w:tcPr>
          <w:p w:rsidR="00DB14B2" w:rsidRPr="00452C99" w:rsidRDefault="008018F5" w:rsidP="00BC3140">
            <w:pPr>
              <w:widowControl/>
              <w:spacing w:line="560" w:lineRule="exact"/>
              <w:jc w:val="center"/>
              <w:rPr>
                <w:rFonts w:ascii="方正仿宋_GBK" w:eastAsia="方正仿宋_GBK" w:hAnsi="宋体" w:cs="宋体"/>
                <w:color w:val="000000" w:themeColor="text1"/>
                <w:kern w:val="0"/>
                <w:szCs w:val="28"/>
              </w:rPr>
            </w:pPr>
            <w:bookmarkStart w:id="10" w:name="_Hlk344477914"/>
            <w:r w:rsidRPr="00452C99">
              <w:rPr>
                <w:rFonts w:ascii="方正仿宋_GBK" w:eastAsia="方正仿宋_GBK" w:hAnsi="宋体" w:cs="宋体" w:hint="eastAsia"/>
                <w:color w:val="000000" w:themeColor="text1"/>
                <w:kern w:val="0"/>
                <w:szCs w:val="28"/>
              </w:rPr>
              <w:t>重庆医科大学基础医学院采购生物安全柜等仪器设备</w:t>
            </w:r>
          </w:p>
        </w:tc>
        <w:tc>
          <w:tcPr>
            <w:tcW w:w="1584" w:type="dxa"/>
            <w:tcBorders>
              <w:top w:val="single" w:sz="4" w:space="0" w:color="auto"/>
              <w:left w:val="single" w:sz="4" w:space="0" w:color="auto"/>
              <w:bottom w:val="single" w:sz="4" w:space="0" w:color="auto"/>
              <w:right w:val="single" w:sz="4" w:space="0" w:color="auto"/>
            </w:tcBorders>
            <w:vAlign w:val="center"/>
          </w:tcPr>
          <w:p w:rsidR="00DB14B2" w:rsidRPr="00452C99" w:rsidRDefault="008018F5">
            <w:pPr>
              <w:spacing w:line="560" w:lineRule="exact"/>
              <w:jc w:val="center"/>
              <w:rPr>
                <w:rFonts w:ascii="方正仿宋_GBK" w:eastAsia="方正仿宋_GBK" w:hAnsi="宋体"/>
                <w:color w:val="000000" w:themeColor="text1"/>
                <w:szCs w:val="28"/>
              </w:rPr>
            </w:pPr>
            <w:r w:rsidRPr="00452C99">
              <w:rPr>
                <w:rFonts w:ascii="方正仿宋_GBK" w:eastAsia="方正仿宋_GBK" w:hAnsi="宋体"/>
                <w:color w:val="000000" w:themeColor="text1"/>
                <w:szCs w:val="28"/>
              </w:rPr>
              <w:t>18.94</w:t>
            </w:r>
          </w:p>
        </w:tc>
        <w:tc>
          <w:tcPr>
            <w:tcW w:w="1949" w:type="dxa"/>
            <w:tcBorders>
              <w:top w:val="single" w:sz="4" w:space="0" w:color="auto"/>
              <w:left w:val="single" w:sz="4" w:space="0" w:color="auto"/>
              <w:bottom w:val="single" w:sz="4" w:space="0" w:color="auto"/>
              <w:right w:val="single" w:sz="4" w:space="0" w:color="auto"/>
            </w:tcBorders>
            <w:vAlign w:val="center"/>
          </w:tcPr>
          <w:p w:rsidR="00DB14B2" w:rsidRPr="00452C99" w:rsidRDefault="004F19EB" w:rsidP="00C646F8">
            <w:pPr>
              <w:spacing w:line="560" w:lineRule="exact"/>
              <w:jc w:val="center"/>
              <w:rPr>
                <w:rFonts w:ascii="方正仿宋_GBK" w:eastAsia="方正仿宋_GBK" w:hAnsi="宋体"/>
                <w:color w:val="000000" w:themeColor="text1"/>
                <w:szCs w:val="28"/>
              </w:rPr>
            </w:pPr>
            <w:r w:rsidRPr="00452C99">
              <w:rPr>
                <w:rFonts w:ascii="方正仿宋_GBK" w:eastAsia="方正仿宋_GBK" w:hAnsi="宋体" w:hint="eastAsia"/>
                <w:color w:val="000000" w:themeColor="text1"/>
                <w:szCs w:val="28"/>
              </w:rPr>
              <w:t>0.35</w:t>
            </w:r>
          </w:p>
        </w:tc>
        <w:tc>
          <w:tcPr>
            <w:tcW w:w="2968" w:type="dxa"/>
            <w:tcBorders>
              <w:top w:val="single" w:sz="4" w:space="0" w:color="auto"/>
              <w:left w:val="single" w:sz="4" w:space="0" w:color="auto"/>
              <w:bottom w:val="single" w:sz="4" w:space="0" w:color="auto"/>
              <w:right w:val="single" w:sz="4" w:space="0" w:color="auto"/>
            </w:tcBorders>
            <w:vAlign w:val="center"/>
          </w:tcPr>
          <w:p w:rsidR="00DB14B2" w:rsidRPr="00452C99" w:rsidRDefault="00DB14B2">
            <w:pPr>
              <w:widowControl/>
              <w:spacing w:line="560" w:lineRule="exact"/>
              <w:jc w:val="center"/>
              <w:rPr>
                <w:rFonts w:ascii="方正仿宋_GBK" w:eastAsia="方正仿宋_GBK" w:hAnsi="宋体" w:cs="宋体"/>
                <w:color w:val="000000" w:themeColor="text1"/>
                <w:kern w:val="0"/>
                <w:szCs w:val="28"/>
              </w:rPr>
            </w:pPr>
          </w:p>
        </w:tc>
      </w:tr>
    </w:tbl>
    <w:p w:rsidR="00DB14B2" w:rsidRPr="00452C99" w:rsidRDefault="00DB14B2" w:rsidP="00F271E4">
      <w:pPr>
        <w:pStyle w:val="3"/>
        <w:spacing w:before="0" w:after="0" w:line="560" w:lineRule="exact"/>
        <w:ind w:firstLineChars="200" w:firstLine="560"/>
        <w:rPr>
          <w:rFonts w:ascii="方正仿宋_GBK" w:eastAsia="方正仿宋_GBK"/>
          <w:b w:val="0"/>
          <w:color w:val="000000" w:themeColor="text1"/>
          <w:sz w:val="28"/>
          <w:szCs w:val="28"/>
        </w:rPr>
      </w:pPr>
      <w:bookmarkStart w:id="11" w:name="_Toc102684793"/>
      <w:bookmarkEnd w:id="10"/>
      <w:r w:rsidRPr="00452C99">
        <w:rPr>
          <w:rFonts w:ascii="方正仿宋_GBK" w:eastAsia="方正仿宋_GBK" w:hint="eastAsia"/>
          <w:b w:val="0"/>
          <w:color w:val="000000" w:themeColor="text1"/>
          <w:sz w:val="28"/>
          <w:szCs w:val="28"/>
        </w:rPr>
        <w:t>二、资金来源</w:t>
      </w:r>
      <w:bookmarkEnd w:id="11"/>
    </w:p>
    <w:p w:rsidR="00DB14B2" w:rsidRPr="00452C99" w:rsidRDefault="00DB14B2" w:rsidP="00F271E4">
      <w:pPr>
        <w:spacing w:line="560" w:lineRule="exact"/>
        <w:ind w:firstLineChars="200" w:firstLine="560"/>
        <w:rPr>
          <w:rFonts w:ascii="方正仿宋_GBK" w:eastAsia="方正仿宋_GBK" w:hAnsi="仿宋"/>
          <w:bCs/>
          <w:color w:val="000000" w:themeColor="text1"/>
          <w:szCs w:val="28"/>
        </w:rPr>
      </w:pPr>
      <w:r w:rsidRPr="00452C99">
        <w:rPr>
          <w:rFonts w:ascii="方正仿宋_GBK" w:eastAsia="方正仿宋_GBK" w:hAnsi="仿宋" w:hint="eastAsia"/>
          <w:bCs/>
          <w:color w:val="000000" w:themeColor="text1"/>
          <w:szCs w:val="28"/>
        </w:rPr>
        <w:t>学校自筹，资金已到位。</w:t>
      </w:r>
    </w:p>
    <w:p w:rsidR="00DB14B2" w:rsidRPr="00452C99" w:rsidRDefault="00DB14B2" w:rsidP="00F271E4">
      <w:pPr>
        <w:pStyle w:val="3"/>
        <w:spacing w:before="0" w:after="0" w:line="560" w:lineRule="exact"/>
        <w:ind w:firstLineChars="200" w:firstLine="560"/>
        <w:rPr>
          <w:rFonts w:ascii="方正仿宋_GBK" w:eastAsia="方正仿宋_GBK"/>
          <w:b w:val="0"/>
          <w:color w:val="000000" w:themeColor="text1"/>
          <w:sz w:val="28"/>
          <w:szCs w:val="28"/>
        </w:rPr>
      </w:pPr>
      <w:bookmarkStart w:id="12" w:name="_Toc102684794"/>
      <w:r w:rsidRPr="00452C99">
        <w:rPr>
          <w:rFonts w:ascii="方正仿宋_GBK" w:eastAsia="方正仿宋_GBK" w:hint="eastAsia"/>
          <w:b w:val="0"/>
          <w:color w:val="000000" w:themeColor="text1"/>
          <w:sz w:val="28"/>
          <w:szCs w:val="28"/>
        </w:rPr>
        <w:t>三、谈判资格</w:t>
      </w:r>
      <w:bookmarkEnd w:id="12"/>
    </w:p>
    <w:p w:rsidR="00DB14B2" w:rsidRPr="00452C99" w:rsidRDefault="00DB14B2" w:rsidP="00F271E4">
      <w:pPr>
        <w:spacing w:line="560" w:lineRule="exact"/>
        <w:ind w:firstLineChars="200" w:firstLine="560"/>
        <w:rPr>
          <w:rFonts w:ascii="方正仿宋_GBK" w:eastAsia="方正仿宋_GBK"/>
          <w:color w:val="000000" w:themeColor="text1"/>
          <w:szCs w:val="28"/>
        </w:rPr>
      </w:pPr>
      <w:r w:rsidRPr="00452C99">
        <w:rPr>
          <w:rFonts w:ascii="方正仿宋_GBK" w:eastAsia="方正仿宋_GBK" w:hint="eastAsia"/>
          <w:color w:val="000000" w:themeColor="text1"/>
          <w:szCs w:val="28"/>
        </w:rPr>
        <w:t>谈判供应商是指向采购人提供货物、工程或者服务的法人、其他组织或者自然人。以下简称供应商。合格的供应商应首先符合政府采购法第二十二条规定的基本条件，同时符合根据该项目特殊要求设置的特定资格条件。</w:t>
      </w:r>
    </w:p>
    <w:p w:rsidR="00DB14B2" w:rsidRPr="00452C99" w:rsidRDefault="00DB14B2" w:rsidP="00F271E4">
      <w:pPr>
        <w:spacing w:line="560" w:lineRule="exact"/>
        <w:ind w:firstLineChars="200" w:firstLine="560"/>
        <w:rPr>
          <w:rFonts w:ascii="方正仿宋_GBK" w:eastAsia="方正仿宋_GBK"/>
          <w:color w:val="000000" w:themeColor="text1"/>
          <w:szCs w:val="28"/>
        </w:rPr>
      </w:pPr>
      <w:r w:rsidRPr="00452C99">
        <w:rPr>
          <w:rFonts w:ascii="方正仿宋_GBK" w:eastAsia="方正仿宋_GBK" w:hint="eastAsia"/>
          <w:color w:val="000000" w:themeColor="text1"/>
          <w:szCs w:val="28"/>
        </w:rPr>
        <w:t>（一）一般资格条件</w:t>
      </w:r>
    </w:p>
    <w:p w:rsidR="00DB14B2" w:rsidRPr="00452C99" w:rsidRDefault="00DB14B2" w:rsidP="00F271E4">
      <w:pPr>
        <w:spacing w:line="560" w:lineRule="exact"/>
        <w:ind w:firstLineChars="200" w:firstLine="560"/>
        <w:rPr>
          <w:rFonts w:ascii="方正仿宋_GBK" w:eastAsia="方正仿宋_GBK"/>
          <w:color w:val="000000" w:themeColor="text1"/>
          <w:szCs w:val="28"/>
        </w:rPr>
      </w:pPr>
      <w:r w:rsidRPr="00452C99">
        <w:rPr>
          <w:rFonts w:ascii="方正仿宋_GBK" w:eastAsia="方正仿宋_GBK"/>
          <w:color w:val="000000" w:themeColor="text1"/>
          <w:szCs w:val="28"/>
        </w:rPr>
        <w:t>1.</w:t>
      </w:r>
      <w:r w:rsidRPr="00452C99">
        <w:rPr>
          <w:rFonts w:ascii="方正仿宋_GBK" w:eastAsia="方正仿宋_GBK" w:hint="eastAsia"/>
          <w:color w:val="000000" w:themeColor="text1"/>
          <w:szCs w:val="28"/>
        </w:rPr>
        <w:t>具有独立承担民事责任的能力；</w:t>
      </w:r>
    </w:p>
    <w:p w:rsidR="00DB14B2" w:rsidRPr="00452C99" w:rsidRDefault="00DB14B2" w:rsidP="00F271E4">
      <w:pPr>
        <w:spacing w:line="560" w:lineRule="exact"/>
        <w:ind w:firstLineChars="200" w:firstLine="560"/>
        <w:rPr>
          <w:rFonts w:ascii="方正仿宋_GBK" w:eastAsia="方正仿宋_GBK"/>
          <w:color w:val="000000" w:themeColor="text1"/>
          <w:szCs w:val="28"/>
        </w:rPr>
      </w:pPr>
      <w:r w:rsidRPr="00452C99">
        <w:rPr>
          <w:rFonts w:ascii="方正仿宋_GBK" w:eastAsia="方正仿宋_GBK"/>
          <w:color w:val="000000" w:themeColor="text1"/>
          <w:szCs w:val="28"/>
        </w:rPr>
        <w:t>2.</w:t>
      </w:r>
      <w:r w:rsidRPr="00452C99">
        <w:rPr>
          <w:rFonts w:ascii="方正仿宋_GBK" w:eastAsia="方正仿宋_GBK" w:hint="eastAsia"/>
          <w:color w:val="000000" w:themeColor="text1"/>
          <w:szCs w:val="28"/>
        </w:rPr>
        <w:t>具有良好的商业信誉和健全的财务会计制度；</w:t>
      </w:r>
    </w:p>
    <w:p w:rsidR="00DB14B2" w:rsidRPr="00452C99" w:rsidRDefault="00DB14B2" w:rsidP="00F271E4">
      <w:pPr>
        <w:spacing w:line="560" w:lineRule="exact"/>
        <w:ind w:firstLineChars="200" w:firstLine="560"/>
        <w:rPr>
          <w:rFonts w:ascii="方正仿宋_GBK" w:eastAsia="方正仿宋_GBK"/>
          <w:color w:val="000000" w:themeColor="text1"/>
          <w:szCs w:val="28"/>
        </w:rPr>
      </w:pPr>
      <w:r w:rsidRPr="00452C99">
        <w:rPr>
          <w:rFonts w:ascii="方正仿宋_GBK" w:eastAsia="方正仿宋_GBK"/>
          <w:color w:val="000000" w:themeColor="text1"/>
          <w:szCs w:val="28"/>
        </w:rPr>
        <w:t>3.</w:t>
      </w:r>
      <w:r w:rsidRPr="00452C99">
        <w:rPr>
          <w:rFonts w:ascii="方正仿宋_GBK" w:eastAsia="方正仿宋_GBK" w:hint="eastAsia"/>
          <w:color w:val="000000" w:themeColor="text1"/>
          <w:szCs w:val="28"/>
        </w:rPr>
        <w:t>具有履行合同所必需的设备和专业技术能力；</w:t>
      </w:r>
    </w:p>
    <w:p w:rsidR="00DB14B2" w:rsidRPr="00452C99" w:rsidRDefault="00DB14B2" w:rsidP="00F271E4">
      <w:pPr>
        <w:spacing w:line="560" w:lineRule="exact"/>
        <w:ind w:firstLineChars="200" w:firstLine="560"/>
        <w:rPr>
          <w:rFonts w:ascii="方正仿宋_GBK" w:eastAsia="方正仿宋_GBK"/>
          <w:color w:val="000000" w:themeColor="text1"/>
          <w:szCs w:val="28"/>
        </w:rPr>
      </w:pPr>
      <w:r w:rsidRPr="00452C99">
        <w:rPr>
          <w:rFonts w:ascii="方正仿宋_GBK" w:eastAsia="方正仿宋_GBK"/>
          <w:color w:val="000000" w:themeColor="text1"/>
          <w:szCs w:val="28"/>
        </w:rPr>
        <w:t>4.</w:t>
      </w:r>
      <w:r w:rsidRPr="00452C99">
        <w:rPr>
          <w:rFonts w:ascii="方正仿宋_GBK" w:eastAsia="方正仿宋_GBK" w:hint="eastAsia"/>
          <w:color w:val="000000" w:themeColor="text1"/>
          <w:szCs w:val="28"/>
        </w:rPr>
        <w:t>有依法缴纳税收和社会保障资金的良好记录；</w:t>
      </w:r>
    </w:p>
    <w:p w:rsidR="00DB14B2" w:rsidRPr="00452C99" w:rsidRDefault="00DB14B2" w:rsidP="00F271E4">
      <w:pPr>
        <w:spacing w:line="560" w:lineRule="exact"/>
        <w:ind w:firstLineChars="200" w:firstLine="560"/>
        <w:rPr>
          <w:rFonts w:ascii="方正仿宋_GBK" w:eastAsia="方正仿宋_GBK"/>
          <w:color w:val="000000" w:themeColor="text1"/>
          <w:szCs w:val="28"/>
        </w:rPr>
      </w:pPr>
      <w:r w:rsidRPr="00452C99">
        <w:rPr>
          <w:rFonts w:ascii="方正仿宋_GBK" w:eastAsia="方正仿宋_GBK"/>
          <w:color w:val="000000" w:themeColor="text1"/>
          <w:szCs w:val="28"/>
        </w:rPr>
        <w:t>5.</w:t>
      </w:r>
      <w:r w:rsidRPr="00452C99">
        <w:rPr>
          <w:rFonts w:ascii="方正仿宋_GBK" w:eastAsia="方正仿宋_GBK" w:hint="eastAsia"/>
          <w:color w:val="000000" w:themeColor="text1"/>
          <w:szCs w:val="28"/>
        </w:rPr>
        <w:t>参加政府采购活动前三年内，在经营活动中没有重大违法记录；</w:t>
      </w:r>
    </w:p>
    <w:p w:rsidR="00DB14B2" w:rsidRPr="00452C99" w:rsidRDefault="00DB14B2" w:rsidP="00F271E4">
      <w:pPr>
        <w:spacing w:line="560" w:lineRule="exact"/>
        <w:ind w:firstLineChars="200" w:firstLine="560"/>
        <w:rPr>
          <w:rFonts w:ascii="方正仿宋_GBK" w:eastAsia="方正仿宋_GBK"/>
          <w:color w:val="000000" w:themeColor="text1"/>
          <w:szCs w:val="28"/>
        </w:rPr>
      </w:pPr>
      <w:r w:rsidRPr="00452C99">
        <w:rPr>
          <w:rFonts w:ascii="方正仿宋_GBK" w:eastAsia="方正仿宋_GBK"/>
          <w:color w:val="000000" w:themeColor="text1"/>
          <w:szCs w:val="28"/>
        </w:rPr>
        <w:t>6.</w:t>
      </w:r>
      <w:r w:rsidRPr="00452C99">
        <w:rPr>
          <w:rFonts w:ascii="方正仿宋_GBK" w:eastAsia="方正仿宋_GBK" w:hint="eastAsia"/>
          <w:color w:val="000000" w:themeColor="text1"/>
          <w:szCs w:val="28"/>
        </w:rPr>
        <w:t>法律、行政法规规定的其他条件。</w:t>
      </w:r>
    </w:p>
    <w:p w:rsidR="00DB14B2" w:rsidRPr="00452C99" w:rsidRDefault="00DB14B2" w:rsidP="00F271E4">
      <w:pPr>
        <w:pStyle w:val="3"/>
        <w:spacing w:before="0" w:after="0" w:line="560" w:lineRule="exact"/>
        <w:ind w:firstLineChars="200" w:firstLine="560"/>
        <w:rPr>
          <w:rFonts w:ascii="方正仿宋_GBK" w:eastAsia="方正仿宋_GBK"/>
          <w:b w:val="0"/>
          <w:color w:val="000000" w:themeColor="text1"/>
          <w:sz w:val="28"/>
          <w:szCs w:val="28"/>
        </w:rPr>
      </w:pPr>
      <w:bookmarkStart w:id="13" w:name="_Toc102684795"/>
      <w:r w:rsidRPr="00452C99">
        <w:rPr>
          <w:rFonts w:ascii="方正仿宋_GBK" w:eastAsia="方正仿宋_GBK" w:hint="eastAsia"/>
          <w:b w:val="0"/>
          <w:color w:val="000000" w:themeColor="text1"/>
          <w:sz w:val="28"/>
          <w:szCs w:val="28"/>
        </w:rPr>
        <w:t>四、谈判有关说明</w:t>
      </w:r>
      <w:bookmarkEnd w:id="4"/>
      <w:bookmarkEnd w:id="13"/>
    </w:p>
    <w:p w:rsidR="00DB14B2" w:rsidRPr="00452C99" w:rsidRDefault="00DB14B2" w:rsidP="00F271E4">
      <w:pPr>
        <w:spacing w:line="560" w:lineRule="exact"/>
        <w:ind w:firstLineChars="200" w:firstLine="560"/>
        <w:rPr>
          <w:rFonts w:ascii="方正仿宋_GBK" w:eastAsia="方正仿宋_GBK"/>
          <w:color w:val="000000" w:themeColor="text1"/>
          <w:szCs w:val="28"/>
        </w:rPr>
      </w:pPr>
      <w:r w:rsidRPr="00452C99">
        <w:rPr>
          <w:rFonts w:ascii="方正仿宋_GBK" w:eastAsia="方正仿宋_GBK" w:hint="eastAsia"/>
          <w:color w:val="000000" w:themeColor="text1"/>
          <w:szCs w:val="28"/>
        </w:rPr>
        <w:t>（一）根据《重庆市财政局关于印发〈重庆市政府采购供应商注册及诚信管理暂行办法〉的通知》（渝财采购〔</w:t>
      </w:r>
      <w:r w:rsidRPr="00452C99">
        <w:rPr>
          <w:rFonts w:ascii="方正仿宋_GBK" w:eastAsia="方正仿宋_GBK"/>
          <w:color w:val="000000" w:themeColor="text1"/>
          <w:szCs w:val="28"/>
        </w:rPr>
        <w:t>2015</w:t>
      </w:r>
      <w:r w:rsidRPr="00452C99">
        <w:rPr>
          <w:rFonts w:ascii="方正仿宋_GBK" w:eastAsia="方正仿宋_GBK" w:hint="eastAsia"/>
          <w:color w:val="000000" w:themeColor="text1"/>
          <w:szCs w:val="28"/>
        </w:rPr>
        <w:t>〕</w:t>
      </w:r>
      <w:r w:rsidRPr="00452C99">
        <w:rPr>
          <w:rFonts w:ascii="方正仿宋_GBK" w:eastAsia="方正仿宋_GBK"/>
          <w:color w:val="000000" w:themeColor="text1"/>
          <w:szCs w:val="28"/>
        </w:rPr>
        <w:t>45</w:t>
      </w:r>
      <w:r w:rsidRPr="00452C99">
        <w:rPr>
          <w:rFonts w:ascii="方正仿宋_GBK" w:eastAsia="方正仿宋_GBK" w:hint="eastAsia"/>
          <w:color w:val="000000" w:themeColor="text1"/>
          <w:szCs w:val="28"/>
        </w:rPr>
        <w:t>号）规定，供应商应按要</w:t>
      </w:r>
      <w:r w:rsidRPr="00452C99">
        <w:rPr>
          <w:rFonts w:ascii="方正仿宋_GBK" w:eastAsia="方正仿宋_GBK" w:hint="eastAsia"/>
          <w:color w:val="000000" w:themeColor="text1"/>
          <w:szCs w:val="28"/>
        </w:rPr>
        <w:lastRenderedPageBreak/>
        <w:t>求进行注册，“行采家”平台（</w:t>
      </w:r>
      <w:r w:rsidRPr="00452C99">
        <w:rPr>
          <w:rFonts w:ascii="方正仿宋_GBK" w:eastAsia="方正仿宋_GBK"/>
          <w:color w:val="000000" w:themeColor="text1"/>
          <w:szCs w:val="28"/>
        </w:rPr>
        <w:t>www.gec123.com</w:t>
      </w:r>
      <w:r w:rsidRPr="00452C99">
        <w:rPr>
          <w:rFonts w:ascii="方正仿宋_GBK" w:eastAsia="方正仿宋_GBK" w:hint="eastAsia"/>
          <w:color w:val="000000" w:themeColor="text1"/>
          <w:szCs w:val="28"/>
        </w:rPr>
        <w:t>），登记加入“行采家供应商库”。</w:t>
      </w:r>
    </w:p>
    <w:p w:rsidR="00DB14B2" w:rsidRPr="00452C99" w:rsidRDefault="00DB14B2" w:rsidP="00F271E4">
      <w:pPr>
        <w:spacing w:line="560" w:lineRule="exact"/>
        <w:ind w:firstLineChars="200" w:firstLine="560"/>
        <w:rPr>
          <w:rFonts w:ascii="方正仿宋_GBK" w:eastAsia="方正仿宋_GBK"/>
          <w:color w:val="000000" w:themeColor="text1"/>
          <w:szCs w:val="28"/>
        </w:rPr>
      </w:pPr>
      <w:r w:rsidRPr="00452C99">
        <w:rPr>
          <w:rFonts w:ascii="方正仿宋_GBK" w:eastAsia="方正仿宋_GBK" w:hint="eastAsia"/>
          <w:color w:val="000000" w:themeColor="text1"/>
          <w:szCs w:val="28"/>
        </w:rPr>
        <w:t>（二）凡有意参加谈判的供应商，请于公告发布之日（</w:t>
      </w:r>
      <w:r w:rsidRPr="00452C99">
        <w:rPr>
          <w:rFonts w:ascii="方正仿宋_GBK" w:eastAsia="方正仿宋_GBK"/>
          <w:color w:val="000000" w:themeColor="text1"/>
          <w:szCs w:val="28"/>
        </w:rPr>
        <w:t>202</w:t>
      </w:r>
      <w:r w:rsidR="00C646F8" w:rsidRPr="00452C99">
        <w:rPr>
          <w:rFonts w:ascii="方正仿宋_GBK" w:eastAsia="方正仿宋_GBK" w:hint="eastAsia"/>
          <w:color w:val="000000" w:themeColor="text1"/>
          <w:szCs w:val="28"/>
        </w:rPr>
        <w:t>2</w:t>
      </w:r>
      <w:r w:rsidRPr="00452C99">
        <w:rPr>
          <w:rFonts w:ascii="方正仿宋_GBK" w:eastAsia="方正仿宋_GBK" w:hint="eastAsia"/>
          <w:color w:val="000000" w:themeColor="text1"/>
          <w:szCs w:val="28"/>
        </w:rPr>
        <w:t>年</w:t>
      </w:r>
      <w:r w:rsidR="00DF2042" w:rsidRPr="00452C99">
        <w:rPr>
          <w:rFonts w:ascii="方正仿宋_GBK" w:eastAsia="方正仿宋_GBK" w:hint="eastAsia"/>
          <w:color w:val="000000" w:themeColor="text1"/>
          <w:szCs w:val="28"/>
        </w:rPr>
        <w:t>5</w:t>
      </w:r>
      <w:r w:rsidRPr="00452C99">
        <w:rPr>
          <w:rFonts w:ascii="方正仿宋_GBK" w:eastAsia="方正仿宋_GBK" w:hint="eastAsia"/>
          <w:color w:val="000000" w:themeColor="text1"/>
          <w:szCs w:val="28"/>
        </w:rPr>
        <w:t>月</w:t>
      </w:r>
      <w:r w:rsidR="00DF2042" w:rsidRPr="00452C99">
        <w:rPr>
          <w:rFonts w:ascii="方正仿宋_GBK" w:eastAsia="方正仿宋_GBK" w:hint="eastAsia"/>
          <w:color w:val="000000" w:themeColor="text1"/>
          <w:szCs w:val="28"/>
        </w:rPr>
        <w:t>6</w:t>
      </w:r>
      <w:r w:rsidRPr="00452C99">
        <w:rPr>
          <w:rFonts w:ascii="方正仿宋_GBK" w:eastAsia="方正仿宋_GBK" w:hint="eastAsia"/>
          <w:color w:val="000000" w:themeColor="text1"/>
          <w:szCs w:val="28"/>
        </w:rPr>
        <w:t>日）起至提交首次响应文件截止时间之前，在重庆医科大学校园网上（主页</w:t>
      </w:r>
      <w:r w:rsidRPr="00452C99">
        <w:rPr>
          <w:rFonts w:ascii="方正仿宋_GBK" w:eastAsia="方正仿宋_GBK"/>
          <w:color w:val="000000" w:themeColor="text1"/>
          <w:szCs w:val="28"/>
        </w:rPr>
        <w:t>-</w:t>
      </w:r>
      <w:r w:rsidRPr="00452C99">
        <w:rPr>
          <w:rFonts w:ascii="方正仿宋_GBK" w:eastAsia="方正仿宋_GBK" w:hint="eastAsia"/>
          <w:color w:val="000000" w:themeColor="text1"/>
          <w:szCs w:val="28"/>
        </w:rPr>
        <w:t>服务大厅</w:t>
      </w:r>
      <w:r w:rsidRPr="00452C99">
        <w:rPr>
          <w:rFonts w:ascii="方正仿宋_GBK" w:eastAsia="方正仿宋_GBK"/>
          <w:color w:val="000000" w:themeColor="text1"/>
          <w:szCs w:val="28"/>
        </w:rPr>
        <w:t>-</w:t>
      </w:r>
      <w:r w:rsidRPr="00452C99">
        <w:rPr>
          <w:rFonts w:ascii="方正仿宋_GBK" w:eastAsia="方正仿宋_GBK" w:hint="eastAsia"/>
          <w:color w:val="000000" w:themeColor="text1"/>
          <w:szCs w:val="28"/>
        </w:rPr>
        <w:t>招投标信息）下载本项目竞争性谈判文件以及图纸、补遗等谈判前公布的所有项目资料，无论供应商下载与否，均视为已知晓所有谈判实质性要求内容。</w:t>
      </w:r>
    </w:p>
    <w:p w:rsidR="00DB14B2" w:rsidRPr="00452C99" w:rsidRDefault="00DB14B2" w:rsidP="00F271E4">
      <w:pPr>
        <w:spacing w:line="560" w:lineRule="exact"/>
        <w:ind w:firstLineChars="200" w:firstLine="560"/>
        <w:rPr>
          <w:rFonts w:ascii="方正仿宋_GBK" w:eastAsia="方正仿宋_GBK"/>
          <w:color w:val="000000" w:themeColor="text1"/>
          <w:szCs w:val="28"/>
        </w:rPr>
      </w:pPr>
      <w:r w:rsidRPr="00452C99">
        <w:rPr>
          <w:rFonts w:ascii="方正仿宋_GBK" w:eastAsia="方正仿宋_GBK" w:hint="eastAsia"/>
          <w:color w:val="000000" w:themeColor="text1"/>
          <w:szCs w:val="28"/>
        </w:rPr>
        <w:t>（三）报名方式</w:t>
      </w:r>
    </w:p>
    <w:p w:rsidR="00DB14B2" w:rsidRPr="00452C99" w:rsidRDefault="00DB14B2" w:rsidP="00F271E4">
      <w:pPr>
        <w:spacing w:line="560" w:lineRule="exact"/>
        <w:ind w:firstLineChars="200" w:firstLine="560"/>
        <w:rPr>
          <w:rFonts w:ascii="方正仿宋_GBK" w:eastAsia="方正仿宋_GBK"/>
          <w:color w:val="000000" w:themeColor="text1"/>
          <w:szCs w:val="28"/>
        </w:rPr>
      </w:pPr>
      <w:r w:rsidRPr="00452C99">
        <w:rPr>
          <w:rFonts w:ascii="方正仿宋_GBK" w:eastAsia="方正仿宋_GBK"/>
          <w:color w:val="000000" w:themeColor="text1"/>
          <w:szCs w:val="28"/>
        </w:rPr>
        <w:t>1.</w:t>
      </w:r>
      <w:r w:rsidRPr="00452C99">
        <w:rPr>
          <w:rFonts w:ascii="方正仿宋_GBK" w:eastAsia="方正仿宋_GBK" w:hint="eastAsia"/>
          <w:color w:val="000000" w:themeColor="text1"/>
          <w:szCs w:val="28"/>
        </w:rPr>
        <w:t>报名期限：</w:t>
      </w:r>
      <w:r w:rsidRPr="00452C99">
        <w:rPr>
          <w:rFonts w:ascii="方正仿宋_GBK" w:eastAsia="方正仿宋_GBK"/>
          <w:color w:val="000000" w:themeColor="text1"/>
          <w:szCs w:val="28"/>
        </w:rPr>
        <w:t>20</w:t>
      </w:r>
      <w:r w:rsidR="00C646F8" w:rsidRPr="00452C99">
        <w:rPr>
          <w:rFonts w:ascii="方正仿宋_GBK" w:eastAsia="方正仿宋_GBK" w:hint="eastAsia"/>
          <w:color w:val="000000" w:themeColor="text1"/>
          <w:szCs w:val="28"/>
        </w:rPr>
        <w:t>22</w:t>
      </w:r>
      <w:r w:rsidRPr="00452C99">
        <w:rPr>
          <w:rFonts w:ascii="方正仿宋_GBK" w:eastAsia="方正仿宋_GBK" w:hint="eastAsia"/>
          <w:color w:val="000000" w:themeColor="text1"/>
          <w:szCs w:val="28"/>
        </w:rPr>
        <w:t>年</w:t>
      </w:r>
      <w:r w:rsidR="00DF2042" w:rsidRPr="00452C99">
        <w:rPr>
          <w:rFonts w:ascii="方正仿宋_GBK" w:eastAsia="方正仿宋_GBK" w:hint="eastAsia"/>
          <w:color w:val="000000" w:themeColor="text1"/>
          <w:szCs w:val="28"/>
        </w:rPr>
        <w:t>5</w:t>
      </w:r>
      <w:r w:rsidRPr="00452C99">
        <w:rPr>
          <w:rFonts w:ascii="方正仿宋_GBK" w:eastAsia="方正仿宋_GBK" w:hint="eastAsia"/>
          <w:color w:val="000000" w:themeColor="text1"/>
          <w:szCs w:val="28"/>
        </w:rPr>
        <w:t>月</w:t>
      </w:r>
      <w:r w:rsidR="00DF2042" w:rsidRPr="00452C99">
        <w:rPr>
          <w:rFonts w:ascii="方正仿宋_GBK" w:eastAsia="方正仿宋_GBK" w:hint="eastAsia"/>
          <w:color w:val="000000" w:themeColor="text1"/>
          <w:szCs w:val="28"/>
        </w:rPr>
        <w:t>6</w:t>
      </w:r>
      <w:r w:rsidRPr="00452C99">
        <w:rPr>
          <w:rFonts w:ascii="方正仿宋_GBK" w:eastAsia="方正仿宋_GBK" w:hint="eastAsia"/>
          <w:color w:val="000000" w:themeColor="text1"/>
          <w:szCs w:val="28"/>
        </w:rPr>
        <w:t>日</w:t>
      </w:r>
      <w:r w:rsidR="003841E8" w:rsidRPr="00452C99">
        <w:rPr>
          <w:rFonts w:ascii="方正仿宋_GBK" w:eastAsia="方正仿宋_GBK" w:hint="eastAsia"/>
          <w:color w:val="000000" w:themeColor="text1"/>
          <w:szCs w:val="28"/>
        </w:rPr>
        <w:t>9</w:t>
      </w:r>
      <w:r w:rsidR="00C646F8" w:rsidRPr="00452C99">
        <w:rPr>
          <w:rFonts w:ascii="方正仿宋_GBK" w:eastAsia="方正仿宋_GBK" w:hint="eastAsia"/>
          <w:color w:val="000000" w:themeColor="text1"/>
          <w:szCs w:val="28"/>
        </w:rPr>
        <w:t>：00</w:t>
      </w:r>
      <w:r w:rsidRPr="00452C99">
        <w:rPr>
          <w:rFonts w:ascii="方正仿宋_GBK" w:eastAsia="方正仿宋_GBK" w:hint="eastAsia"/>
          <w:color w:val="000000" w:themeColor="text1"/>
          <w:szCs w:val="28"/>
        </w:rPr>
        <w:t>至</w:t>
      </w:r>
      <w:r w:rsidRPr="00452C99">
        <w:rPr>
          <w:rFonts w:ascii="方正仿宋_GBK" w:eastAsia="方正仿宋_GBK"/>
          <w:color w:val="000000" w:themeColor="text1"/>
          <w:szCs w:val="28"/>
        </w:rPr>
        <w:t>20</w:t>
      </w:r>
      <w:r w:rsidR="00C646F8" w:rsidRPr="00452C99">
        <w:rPr>
          <w:rFonts w:ascii="方正仿宋_GBK" w:eastAsia="方正仿宋_GBK" w:hint="eastAsia"/>
          <w:color w:val="000000" w:themeColor="text1"/>
          <w:szCs w:val="28"/>
        </w:rPr>
        <w:t>22</w:t>
      </w:r>
      <w:r w:rsidRPr="00452C99">
        <w:rPr>
          <w:rFonts w:ascii="方正仿宋_GBK" w:eastAsia="方正仿宋_GBK" w:hint="eastAsia"/>
          <w:color w:val="000000" w:themeColor="text1"/>
          <w:szCs w:val="28"/>
        </w:rPr>
        <w:t>年</w:t>
      </w:r>
      <w:r w:rsidR="004F19EB" w:rsidRPr="00452C99">
        <w:rPr>
          <w:rFonts w:ascii="方正仿宋_GBK" w:eastAsia="方正仿宋_GBK" w:hint="eastAsia"/>
          <w:color w:val="000000" w:themeColor="text1"/>
          <w:szCs w:val="28"/>
        </w:rPr>
        <w:t>5</w:t>
      </w:r>
      <w:r w:rsidRPr="00452C99">
        <w:rPr>
          <w:rFonts w:ascii="方正仿宋_GBK" w:eastAsia="方正仿宋_GBK" w:hint="eastAsia"/>
          <w:color w:val="000000" w:themeColor="text1"/>
          <w:szCs w:val="28"/>
        </w:rPr>
        <w:t>月</w:t>
      </w:r>
      <w:r w:rsidR="00DF2042" w:rsidRPr="00452C99">
        <w:rPr>
          <w:rFonts w:ascii="方正仿宋_GBK" w:eastAsia="方正仿宋_GBK" w:hint="eastAsia"/>
          <w:color w:val="000000" w:themeColor="text1"/>
          <w:szCs w:val="28"/>
        </w:rPr>
        <w:t>1</w:t>
      </w:r>
      <w:r w:rsidR="005E5350" w:rsidRPr="00452C99">
        <w:rPr>
          <w:rFonts w:ascii="方正仿宋_GBK" w:eastAsia="方正仿宋_GBK" w:hint="eastAsia"/>
          <w:color w:val="000000" w:themeColor="text1"/>
          <w:szCs w:val="28"/>
        </w:rPr>
        <w:t>2</w:t>
      </w:r>
      <w:r w:rsidRPr="00452C99">
        <w:rPr>
          <w:rFonts w:ascii="方正仿宋_GBK" w:eastAsia="方正仿宋_GBK" w:hint="eastAsia"/>
          <w:color w:val="000000" w:themeColor="text1"/>
          <w:szCs w:val="28"/>
        </w:rPr>
        <w:t>日</w:t>
      </w:r>
      <w:r w:rsidR="00C646F8" w:rsidRPr="00452C99">
        <w:rPr>
          <w:rFonts w:ascii="方正仿宋_GBK" w:eastAsia="方正仿宋_GBK" w:hint="eastAsia"/>
          <w:color w:val="000000" w:themeColor="text1"/>
          <w:szCs w:val="28"/>
        </w:rPr>
        <w:t>17:00</w:t>
      </w:r>
      <w:r w:rsidRPr="00452C99">
        <w:rPr>
          <w:rFonts w:ascii="方正仿宋_GBK" w:eastAsia="方正仿宋_GBK" w:hint="eastAsia"/>
          <w:color w:val="000000" w:themeColor="text1"/>
          <w:szCs w:val="28"/>
        </w:rPr>
        <w:t>（法定公休日、法定节假日除外）</w:t>
      </w:r>
    </w:p>
    <w:p w:rsidR="00DB14B2" w:rsidRPr="00452C99" w:rsidRDefault="00DB14B2" w:rsidP="00F271E4">
      <w:pPr>
        <w:spacing w:line="560" w:lineRule="exact"/>
        <w:ind w:firstLineChars="200" w:firstLine="560"/>
        <w:rPr>
          <w:rFonts w:ascii="方正仿宋_GBK" w:eastAsia="方正仿宋_GBK"/>
          <w:color w:val="000000" w:themeColor="text1"/>
          <w:szCs w:val="28"/>
        </w:rPr>
      </w:pPr>
      <w:r w:rsidRPr="00452C99">
        <w:rPr>
          <w:rFonts w:ascii="方正仿宋_GBK" w:eastAsia="方正仿宋_GBK"/>
          <w:color w:val="000000" w:themeColor="text1"/>
          <w:szCs w:val="28"/>
        </w:rPr>
        <w:t>2.</w:t>
      </w:r>
      <w:r w:rsidRPr="00452C99">
        <w:rPr>
          <w:rFonts w:ascii="方正仿宋_GBK" w:eastAsia="方正仿宋_GBK" w:hint="eastAsia"/>
          <w:color w:val="000000" w:themeColor="text1"/>
          <w:szCs w:val="28"/>
        </w:rPr>
        <w:t>在报名期限内，投标人将保证金汇款凭证（注明采购计划编号、采购项目名称）、供应商名称及地址、联系人姓名及联系方式、电子邮箱地址等相关信息，</w:t>
      </w:r>
      <w:hyperlink r:id="rId21" w:history="1">
        <w:r w:rsidRPr="00452C99">
          <w:rPr>
            <w:rStyle w:val="af9"/>
            <w:rFonts w:ascii="方正仿宋_GBK" w:eastAsia="方正仿宋_GBK" w:hint="eastAsia"/>
            <w:color w:val="000000" w:themeColor="text1"/>
            <w:szCs w:val="28"/>
          </w:rPr>
          <w:t>在报名截止时间前发送至</w:t>
        </w:r>
        <w:r w:rsidRPr="00452C99">
          <w:rPr>
            <w:rStyle w:val="af9"/>
            <w:rFonts w:ascii="方正仿宋_GBK" w:eastAsia="方正仿宋_GBK"/>
            <w:color w:val="000000" w:themeColor="text1"/>
            <w:szCs w:val="28"/>
          </w:rPr>
          <w:t>359781294@qq.com</w:t>
        </w:r>
      </w:hyperlink>
      <w:r w:rsidRPr="00452C99">
        <w:rPr>
          <w:rFonts w:ascii="方正仿宋_GBK" w:eastAsia="方正仿宋_GBK" w:hint="eastAsia"/>
          <w:color w:val="000000" w:themeColor="text1"/>
          <w:szCs w:val="28"/>
        </w:rPr>
        <w:t>邮箱。只有在规定时间内发送了报名信息的供应商的响应文件才被接收。</w:t>
      </w:r>
    </w:p>
    <w:p w:rsidR="00DB14B2" w:rsidRPr="00452C99" w:rsidRDefault="00DB14B2" w:rsidP="00F271E4">
      <w:pPr>
        <w:spacing w:line="560" w:lineRule="exact"/>
        <w:ind w:firstLineChars="200" w:firstLine="560"/>
        <w:rPr>
          <w:rFonts w:ascii="方正仿宋_GBK" w:eastAsia="方正仿宋_GBK" w:hAnsi="宋体"/>
          <w:color w:val="000000" w:themeColor="text1"/>
          <w:szCs w:val="28"/>
        </w:rPr>
      </w:pPr>
      <w:r w:rsidRPr="00452C99">
        <w:rPr>
          <w:rFonts w:ascii="方正仿宋_GBK" w:eastAsia="方正仿宋_GBK"/>
          <w:color w:val="000000" w:themeColor="text1"/>
          <w:szCs w:val="28"/>
        </w:rPr>
        <w:t>3.</w:t>
      </w:r>
      <w:r w:rsidRPr="00452C99">
        <w:rPr>
          <w:rFonts w:ascii="方正仿宋_GBK" w:eastAsia="方正仿宋_GBK" w:hint="eastAsia"/>
          <w:color w:val="000000" w:themeColor="text1"/>
          <w:szCs w:val="28"/>
        </w:rPr>
        <w:t>收到报名信息后，我校将为其办理进校备案，只有办理了备案的人员才能进入学校（为符合学校疫情防控管理规定，每公司限派一名</w:t>
      </w:r>
      <w:r w:rsidRPr="00452C99">
        <w:rPr>
          <w:rFonts w:ascii="方正仿宋_GBK" w:eastAsia="方正仿宋_GBK"/>
          <w:color w:val="000000" w:themeColor="text1"/>
          <w:szCs w:val="28"/>
        </w:rPr>
        <w:t>14</w:t>
      </w:r>
      <w:r w:rsidRPr="00452C99">
        <w:rPr>
          <w:rFonts w:ascii="方正仿宋_GBK" w:eastAsia="方正仿宋_GBK" w:hint="eastAsia"/>
          <w:color w:val="000000" w:themeColor="text1"/>
          <w:szCs w:val="28"/>
        </w:rPr>
        <w:t>天内未前往过中、高风险地区的工作人员进校投标，</w:t>
      </w:r>
      <w:r w:rsidR="00417C8C" w:rsidRPr="00452C99">
        <w:rPr>
          <w:rFonts w:ascii="方正仿宋_GBK" w:eastAsia="方正仿宋_GBK" w:hint="eastAsia"/>
          <w:color w:val="000000" w:themeColor="text1"/>
          <w:szCs w:val="28"/>
        </w:rPr>
        <w:t>持48小时内核酸检测报告，</w:t>
      </w:r>
      <w:r w:rsidRPr="00452C99">
        <w:rPr>
          <w:rFonts w:ascii="方正仿宋_GBK" w:eastAsia="方正仿宋_GBK" w:hint="eastAsia"/>
          <w:color w:val="000000" w:themeColor="text1"/>
          <w:szCs w:val="28"/>
        </w:rPr>
        <w:t>渝康码显示为健康）</w:t>
      </w:r>
    </w:p>
    <w:p w:rsidR="00DB14B2" w:rsidRPr="00452C99" w:rsidRDefault="00DB14B2" w:rsidP="00F271E4">
      <w:pPr>
        <w:spacing w:line="560" w:lineRule="exact"/>
        <w:ind w:firstLineChars="200" w:firstLine="560"/>
        <w:rPr>
          <w:rFonts w:ascii="方正仿宋_GBK" w:eastAsia="方正仿宋_GBK"/>
          <w:color w:val="000000" w:themeColor="text1"/>
          <w:szCs w:val="28"/>
        </w:rPr>
      </w:pPr>
      <w:r w:rsidRPr="00452C99">
        <w:rPr>
          <w:rFonts w:ascii="方正仿宋_GBK" w:eastAsia="方正仿宋_GBK" w:hint="eastAsia"/>
          <w:color w:val="000000" w:themeColor="text1"/>
          <w:szCs w:val="28"/>
        </w:rPr>
        <w:t>（四）供应商须满足以下三种要件，其响应文件才被接受：</w:t>
      </w:r>
    </w:p>
    <w:p w:rsidR="00DB14B2" w:rsidRPr="00452C99" w:rsidRDefault="00DB14B2" w:rsidP="00F271E4">
      <w:pPr>
        <w:spacing w:line="560" w:lineRule="exact"/>
        <w:ind w:firstLineChars="200" w:firstLine="560"/>
        <w:rPr>
          <w:rFonts w:ascii="方正仿宋_GBK" w:eastAsia="方正仿宋_GBK"/>
          <w:color w:val="000000" w:themeColor="text1"/>
          <w:szCs w:val="28"/>
        </w:rPr>
      </w:pPr>
      <w:r w:rsidRPr="00452C99">
        <w:rPr>
          <w:rFonts w:ascii="方正仿宋_GBK" w:eastAsia="方正仿宋_GBK"/>
          <w:color w:val="000000" w:themeColor="text1"/>
          <w:szCs w:val="28"/>
        </w:rPr>
        <w:t>1</w:t>
      </w:r>
      <w:r w:rsidRPr="00452C99">
        <w:rPr>
          <w:rFonts w:ascii="方正仿宋_GBK" w:eastAsia="方正仿宋_GBK" w:hint="eastAsia"/>
          <w:color w:val="000000" w:themeColor="text1"/>
          <w:szCs w:val="28"/>
        </w:rPr>
        <w:t>、按时递交了响应文件；</w:t>
      </w:r>
    </w:p>
    <w:p w:rsidR="00DB14B2" w:rsidRPr="00452C99" w:rsidRDefault="00DB14B2" w:rsidP="00F271E4">
      <w:pPr>
        <w:spacing w:line="560" w:lineRule="exact"/>
        <w:ind w:firstLineChars="200" w:firstLine="560"/>
        <w:rPr>
          <w:rFonts w:ascii="方正仿宋_GBK" w:eastAsia="方正仿宋_GBK"/>
          <w:color w:val="000000" w:themeColor="text1"/>
          <w:szCs w:val="28"/>
        </w:rPr>
      </w:pPr>
      <w:r w:rsidRPr="00452C99">
        <w:rPr>
          <w:rFonts w:ascii="方正仿宋_GBK" w:eastAsia="方正仿宋_GBK"/>
          <w:color w:val="000000" w:themeColor="text1"/>
          <w:szCs w:val="28"/>
        </w:rPr>
        <w:t>2</w:t>
      </w:r>
      <w:r w:rsidRPr="00452C99">
        <w:rPr>
          <w:rFonts w:ascii="方正仿宋_GBK" w:eastAsia="方正仿宋_GBK" w:hint="eastAsia"/>
          <w:color w:val="000000" w:themeColor="text1"/>
          <w:szCs w:val="28"/>
        </w:rPr>
        <w:t>、按时报名签到；</w:t>
      </w:r>
    </w:p>
    <w:p w:rsidR="00DB14B2" w:rsidRPr="00452C99" w:rsidRDefault="00DB14B2" w:rsidP="00F271E4">
      <w:pPr>
        <w:spacing w:line="560" w:lineRule="exact"/>
        <w:ind w:firstLineChars="200" w:firstLine="560"/>
        <w:rPr>
          <w:rFonts w:ascii="方正仿宋_GBK" w:eastAsia="方正仿宋_GBK"/>
          <w:color w:val="000000" w:themeColor="text1"/>
          <w:szCs w:val="28"/>
        </w:rPr>
      </w:pPr>
      <w:r w:rsidRPr="00452C99">
        <w:rPr>
          <w:rFonts w:ascii="方正仿宋_GBK" w:eastAsia="方正仿宋_GBK"/>
          <w:color w:val="000000" w:themeColor="text1"/>
          <w:szCs w:val="28"/>
        </w:rPr>
        <w:t>3</w:t>
      </w:r>
      <w:r w:rsidRPr="00452C99">
        <w:rPr>
          <w:rFonts w:ascii="方正仿宋_GBK" w:eastAsia="方正仿宋_GBK" w:hint="eastAsia"/>
          <w:color w:val="000000" w:themeColor="text1"/>
          <w:szCs w:val="28"/>
        </w:rPr>
        <w:t>、缴纳了</w:t>
      </w:r>
      <w:r w:rsidRPr="00452C99">
        <w:rPr>
          <w:rFonts w:ascii="方正仿宋_GBK" w:eastAsia="方正仿宋_GBK" w:hAnsi="宋体" w:cs="宋体" w:hint="eastAsia"/>
          <w:color w:val="000000" w:themeColor="text1"/>
          <w:kern w:val="0"/>
          <w:szCs w:val="28"/>
        </w:rPr>
        <w:t>“</w:t>
      </w:r>
      <w:r w:rsidR="004F19EB" w:rsidRPr="00452C99">
        <w:rPr>
          <w:rFonts w:ascii="方正仿宋_GBK" w:eastAsia="方正仿宋_GBK" w:hAnsi="宋体" w:cs="宋体" w:hint="eastAsia"/>
          <w:color w:val="000000" w:themeColor="text1"/>
          <w:kern w:val="0"/>
          <w:szCs w:val="28"/>
        </w:rPr>
        <w:t>重庆医科大学基础医学院采购生物安全柜等仪器设备</w:t>
      </w:r>
      <w:r w:rsidRPr="00452C99">
        <w:rPr>
          <w:rFonts w:ascii="方正仿宋_GBK" w:eastAsia="方正仿宋_GBK" w:hAnsi="宋体" w:cs="宋体" w:hint="eastAsia"/>
          <w:color w:val="000000" w:themeColor="text1"/>
          <w:kern w:val="0"/>
          <w:szCs w:val="28"/>
        </w:rPr>
        <w:t>”</w:t>
      </w:r>
      <w:r w:rsidRPr="00452C99">
        <w:rPr>
          <w:rFonts w:ascii="方正仿宋_GBK" w:eastAsia="方正仿宋_GBK" w:hAnsi="宋体" w:hint="eastAsia"/>
          <w:color w:val="000000" w:themeColor="text1"/>
          <w:szCs w:val="28"/>
        </w:rPr>
        <w:t>项目</w:t>
      </w:r>
      <w:r w:rsidRPr="00452C99">
        <w:rPr>
          <w:rFonts w:ascii="方正仿宋_GBK" w:eastAsia="方正仿宋_GBK" w:hint="eastAsia"/>
          <w:color w:val="000000" w:themeColor="text1"/>
          <w:szCs w:val="28"/>
        </w:rPr>
        <w:t>保证金；</w:t>
      </w:r>
    </w:p>
    <w:p w:rsidR="00DB14B2" w:rsidRPr="00452C99" w:rsidRDefault="00DB14B2" w:rsidP="00F271E4">
      <w:pPr>
        <w:spacing w:line="560" w:lineRule="exact"/>
        <w:ind w:firstLineChars="200" w:firstLine="560"/>
        <w:rPr>
          <w:rFonts w:ascii="方正仿宋_GBK" w:eastAsia="方正仿宋_GBK"/>
          <w:color w:val="000000" w:themeColor="text1"/>
          <w:szCs w:val="28"/>
        </w:rPr>
      </w:pPr>
      <w:r w:rsidRPr="00452C99">
        <w:rPr>
          <w:rFonts w:ascii="方正仿宋_GBK" w:eastAsia="方正仿宋_GBK" w:hint="eastAsia"/>
          <w:color w:val="000000" w:themeColor="text1"/>
          <w:szCs w:val="28"/>
        </w:rPr>
        <w:t>（六）谈判地点：重庆医科大学袁家岗校区基础医学院北楼</w:t>
      </w:r>
      <w:r w:rsidRPr="00452C99">
        <w:rPr>
          <w:rFonts w:ascii="方正仿宋_GBK" w:eastAsia="方正仿宋_GBK"/>
          <w:color w:val="000000" w:themeColor="text1"/>
          <w:szCs w:val="28"/>
        </w:rPr>
        <w:t>136</w:t>
      </w:r>
      <w:r w:rsidRPr="00452C99">
        <w:rPr>
          <w:rFonts w:ascii="方正仿宋_GBK" w:eastAsia="方正仿宋_GBK" w:hint="eastAsia"/>
          <w:color w:val="000000" w:themeColor="text1"/>
          <w:szCs w:val="28"/>
        </w:rPr>
        <w:t>室</w:t>
      </w:r>
    </w:p>
    <w:p w:rsidR="00DB14B2" w:rsidRPr="00452C99" w:rsidRDefault="00DB14B2" w:rsidP="00F271E4">
      <w:pPr>
        <w:spacing w:line="560" w:lineRule="exact"/>
        <w:ind w:firstLineChars="200" w:firstLine="560"/>
        <w:rPr>
          <w:rFonts w:ascii="方正仿宋_GBK" w:eastAsia="方正仿宋_GBK"/>
          <w:color w:val="000000" w:themeColor="text1"/>
          <w:szCs w:val="28"/>
        </w:rPr>
      </w:pPr>
      <w:r w:rsidRPr="00452C99">
        <w:rPr>
          <w:rFonts w:ascii="方正仿宋_GBK" w:eastAsia="方正仿宋_GBK" w:hint="eastAsia"/>
          <w:color w:val="000000" w:themeColor="text1"/>
          <w:szCs w:val="28"/>
        </w:rPr>
        <w:t>（七）提交响应文件开始时间：</w:t>
      </w:r>
      <w:r w:rsidRPr="00452C99">
        <w:rPr>
          <w:rFonts w:ascii="方正仿宋_GBK" w:eastAsia="方正仿宋_GBK"/>
          <w:color w:val="000000" w:themeColor="text1"/>
          <w:szCs w:val="28"/>
        </w:rPr>
        <w:t>20</w:t>
      </w:r>
      <w:r w:rsidR="00C646F8" w:rsidRPr="00452C99">
        <w:rPr>
          <w:rFonts w:ascii="方正仿宋_GBK" w:eastAsia="方正仿宋_GBK" w:hint="eastAsia"/>
          <w:color w:val="000000" w:themeColor="text1"/>
          <w:szCs w:val="28"/>
        </w:rPr>
        <w:t>22</w:t>
      </w:r>
      <w:r w:rsidRPr="00452C99">
        <w:rPr>
          <w:rFonts w:ascii="方正仿宋_GBK" w:eastAsia="方正仿宋_GBK" w:hint="eastAsia"/>
          <w:color w:val="000000" w:themeColor="text1"/>
          <w:szCs w:val="28"/>
        </w:rPr>
        <w:t>年</w:t>
      </w:r>
      <w:r w:rsidR="004F19EB" w:rsidRPr="00452C99">
        <w:rPr>
          <w:rFonts w:ascii="方正仿宋_GBK" w:eastAsia="方正仿宋_GBK" w:hint="eastAsia"/>
          <w:color w:val="000000" w:themeColor="text1"/>
          <w:szCs w:val="28"/>
        </w:rPr>
        <w:t>5</w:t>
      </w:r>
      <w:r w:rsidRPr="00452C99">
        <w:rPr>
          <w:rFonts w:ascii="方正仿宋_GBK" w:eastAsia="方正仿宋_GBK" w:hint="eastAsia"/>
          <w:color w:val="000000" w:themeColor="text1"/>
          <w:szCs w:val="28"/>
        </w:rPr>
        <w:t>月</w:t>
      </w:r>
      <w:r w:rsidR="000A1FC4" w:rsidRPr="00452C99">
        <w:rPr>
          <w:rFonts w:ascii="方正仿宋_GBK" w:eastAsia="方正仿宋_GBK" w:hint="eastAsia"/>
          <w:color w:val="000000" w:themeColor="text1"/>
          <w:szCs w:val="28"/>
        </w:rPr>
        <w:t>1</w:t>
      </w:r>
      <w:r w:rsidR="005E5350" w:rsidRPr="00452C99">
        <w:rPr>
          <w:rFonts w:ascii="方正仿宋_GBK" w:eastAsia="方正仿宋_GBK" w:hint="eastAsia"/>
          <w:color w:val="000000" w:themeColor="text1"/>
          <w:szCs w:val="28"/>
        </w:rPr>
        <w:t>3</w:t>
      </w:r>
      <w:r w:rsidRPr="00452C99">
        <w:rPr>
          <w:rFonts w:ascii="方正仿宋_GBK" w:eastAsia="方正仿宋_GBK" w:hint="eastAsia"/>
          <w:color w:val="000000" w:themeColor="text1"/>
          <w:szCs w:val="28"/>
        </w:rPr>
        <w:t>日北京时间上午</w:t>
      </w:r>
      <w:r w:rsidRPr="00452C99">
        <w:rPr>
          <w:rFonts w:ascii="方正仿宋_GBK" w:eastAsia="方正仿宋_GBK"/>
          <w:color w:val="000000" w:themeColor="text1"/>
          <w:szCs w:val="28"/>
        </w:rPr>
        <w:t>9:00</w:t>
      </w:r>
    </w:p>
    <w:p w:rsidR="00DB14B2" w:rsidRPr="00452C99" w:rsidRDefault="00DB14B2" w:rsidP="00F271E4">
      <w:pPr>
        <w:spacing w:line="560" w:lineRule="exact"/>
        <w:ind w:firstLineChars="200" w:firstLine="560"/>
        <w:rPr>
          <w:rFonts w:ascii="方正仿宋_GBK" w:eastAsia="方正仿宋_GBK"/>
          <w:color w:val="000000" w:themeColor="text1"/>
          <w:szCs w:val="28"/>
        </w:rPr>
      </w:pPr>
      <w:r w:rsidRPr="00452C99">
        <w:rPr>
          <w:rFonts w:ascii="方正仿宋_GBK" w:eastAsia="方正仿宋_GBK" w:hint="eastAsia"/>
          <w:color w:val="000000" w:themeColor="text1"/>
          <w:szCs w:val="28"/>
        </w:rPr>
        <w:lastRenderedPageBreak/>
        <w:t>（八）提交响应文件截止时间：</w:t>
      </w:r>
      <w:r w:rsidRPr="00452C99">
        <w:rPr>
          <w:rFonts w:ascii="方正仿宋_GBK" w:eastAsia="方正仿宋_GBK"/>
          <w:color w:val="000000" w:themeColor="text1"/>
          <w:szCs w:val="28"/>
        </w:rPr>
        <w:t>202</w:t>
      </w:r>
      <w:r w:rsidR="00C646F8" w:rsidRPr="00452C99">
        <w:rPr>
          <w:rFonts w:ascii="方正仿宋_GBK" w:eastAsia="方正仿宋_GBK" w:hint="eastAsia"/>
          <w:color w:val="000000" w:themeColor="text1"/>
          <w:szCs w:val="28"/>
        </w:rPr>
        <w:t>2</w:t>
      </w:r>
      <w:r w:rsidRPr="00452C99">
        <w:rPr>
          <w:rFonts w:ascii="方正仿宋_GBK" w:eastAsia="方正仿宋_GBK" w:hint="eastAsia"/>
          <w:color w:val="000000" w:themeColor="text1"/>
          <w:szCs w:val="28"/>
        </w:rPr>
        <w:t>年</w:t>
      </w:r>
      <w:r w:rsidR="004F19EB" w:rsidRPr="00452C99">
        <w:rPr>
          <w:rFonts w:ascii="方正仿宋_GBK" w:eastAsia="方正仿宋_GBK" w:hint="eastAsia"/>
          <w:color w:val="000000" w:themeColor="text1"/>
          <w:szCs w:val="28"/>
        </w:rPr>
        <w:t>5</w:t>
      </w:r>
      <w:r w:rsidRPr="00452C99">
        <w:rPr>
          <w:rFonts w:ascii="方正仿宋_GBK" w:eastAsia="方正仿宋_GBK" w:hint="eastAsia"/>
          <w:color w:val="000000" w:themeColor="text1"/>
          <w:szCs w:val="28"/>
        </w:rPr>
        <w:t>月</w:t>
      </w:r>
      <w:r w:rsidR="000A1FC4" w:rsidRPr="00452C99">
        <w:rPr>
          <w:rFonts w:ascii="方正仿宋_GBK" w:eastAsia="方正仿宋_GBK" w:hint="eastAsia"/>
          <w:color w:val="000000" w:themeColor="text1"/>
          <w:szCs w:val="28"/>
        </w:rPr>
        <w:t>1</w:t>
      </w:r>
      <w:r w:rsidR="005E5350" w:rsidRPr="00452C99">
        <w:rPr>
          <w:rFonts w:ascii="方正仿宋_GBK" w:eastAsia="方正仿宋_GBK" w:hint="eastAsia"/>
          <w:color w:val="000000" w:themeColor="text1"/>
          <w:szCs w:val="28"/>
        </w:rPr>
        <w:t>3</w:t>
      </w:r>
      <w:r w:rsidRPr="00452C99">
        <w:rPr>
          <w:rFonts w:ascii="方正仿宋_GBK" w:eastAsia="方正仿宋_GBK" w:hint="eastAsia"/>
          <w:color w:val="000000" w:themeColor="text1"/>
          <w:szCs w:val="28"/>
        </w:rPr>
        <w:t>日北京时间上午</w:t>
      </w:r>
      <w:r w:rsidRPr="00452C99">
        <w:rPr>
          <w:rFonts w:ascii="方正仿宋_GBK" w:eastAsia="方正仿宋_GBK"/>
          <w:color w:val="000000" w:themeColor="text1"/>
          <w:szCs w:val="28"/>
        </w:rPr>
        <w:t>9:30</w:t>
      </w:r>
    </w:p>
    <w:p w:rsidR="00DB14B2" w:rsidRPr="00452C99" w:rsidRDefault="00DB14B2" w:rsidP="00DB14B2">
      <w:pPr>
        <w:spacing w:line="560" w:lineRule="exact"/>
        <w:ind w:firstLineChars="200" w:firstLine="560"/>
        <w:rPr>
          <w:rFonts w:ascii="方正仿宋_GBK" w:eastAsia="方正仿宋_GBK"/>
          <w:color w:val="000000" w:themeColor="text1"/>
          <w:szCs w:val="28"/>
        </w:rPr>
      </w:pPr>
      <w:r w:rsidRPr="00452C99">
        <w:rPr>
          <w:rFonts w:ascii="方正仿宋_GBK" w:eastAsia="方正仿宋_GBK" w:hint="eastAsia"/>
          <w:color w:val="000000" w:themeColor="text1"/>
          <w:szCs w:val="28"/>
        </w:rPr>
        <w:t>（九）谈判开始时间：</w:t>
      </w:r>
      <w:bookmarkStart w:id="14" w:name="_Toc373860294"/>
      <w:bookmarkStart w:id="15" w:name="_Toc521053053"/>
      <w:bookmarkStart w:id="16" w:name="_Toc525047161"/>
      <w:bookmarkEnd w:id="5"/>
      <w:r w:rsidRPr="00452C99">
        <w:rPr>
          <w:rFonts w:ascii="方正仿宋_GBK" w:eastAsia="方正仿宋_GBK"/>
          <w:color w:val="000000" w:themeColor="text1"/>
          <w:szCs w:val="28"/>
        </w:rPr>
        <w:t>202</w:t>
      </w:r>
      <w:r w:rsidR="00C646F8" w:rsidRPr="00452C99">
        <w:rPr>
          <w:rFonts w:ascii="方正仿宋_GBK" w:eastAsia="方正仿宋_GBK" w:hint="eastAsia"/>
          <w:color w:val="000000" w:themeColor="text1"/>
          <w:szCs w:val="28"/>
        </w:rPr>
        <w:t>2</w:t>
      </w:r>
      <w:r w:rsidRPr="00452C99">
        <w:rPr>
          <w:rFonts w:ascii="方正仿宋_GBK" w:eastAsia="方正仿宋_GBK" w:hint="eastAsia"/>
          <w:color w:val="000000" w:themeColor="text1"/>
          <w:szCs w:val="28"/>
        </w:rPr>
        <w:t>年</w:t>
      </w:r>
      <w:r w:rsidR="004F19EB" w:rsidRPr="00452C99">
        <w:rPr>
          <w:rFonts w:ascii="方正仿宋_GBK" w:eastAsia="方正仿宋_GBK" w:hint="eastAsia"/>
          <w:color w:val="000000" w:themeColor="text1"/>
          <w:szCs w:val="28"/>
        </w:rPr>
        <w:t>5</w:t>
      </w:r>
      <w:r w:rsidRPr="00452C99">
        <w:rPr>
          <w:rFonts w:ascii="方正仿宋_GBK" w:eastAsia="方正仿宋_GBK" w:hint="eastAsia"/>
          <w:color w:val="000000" w:themeColor="text1"/>
          <w:szCs w:val="28"/>
        </w:rPr>
        <w:t>月</w:t>
      </w:r>
      <w:r w:rsidR="000A1FC4" w:rsidRPr="00452C99">
        <w:rPr>
          <w:rFonts w:ascii="方正仿宋_GBK" w:eastAsia="方正仿宋_GBK" w:hint="eastAsia"/>
          <w:color w:val="000000" w:themeColor="text1"/>
          <w:szCs w:val="28"/>
        </w:rPr>
        <w:t>1</w:t>
      </w:r>
      <w:r w:rsidR="005E5350" w:rsidRPr="00452C99">
        <w:rPr>
          <w:rFonts w:ascii="方正仿宋_GBK" w:eastAsia="方正仿宋_GBK" w:hint="eastAsia"/>
          <w:color w:val="000000" w:themeColor="text1"/>
          <w:szCs w:val="28"/>
        </w:rPr>
        <w:t>3</w:t>
      </w:r>
      <w:r w:rsidRPr="00452C99">
        <w:rPr>
          <w:rFonts w:ascii="方正仿宋_GBK" w:eastAsia="方正仿宋_GBK" w:hint="eastAsia"/>
          <w:color w:val="000000" w:themeColor="text1"/>
          <w:szCs w:val="28"/>
        </w:rPr>
        <w:t>日北京时间上午</w:t>
      </w:r>
      <w:r w:rsidRPr="00452C99">
        <w:rPr>
          <w:rFonts w:ascii="方正仿宋_GBK" w:eastAsia="方正仿宋_GBK"/>
          <w:color w:val="000000" w:themeColor="text1"/>
          <w:szCs w:val="28"/>
        </w:rPr>
        <w:t>9:30</w:t>
      </w:r>
    </w:p>
    <w:p w:rsidR="00DB14B2" w:rsidRPr="00452C99" w:rsidRDefault="00DB14B2" w:rsidP="006C481B">
      <w:pPr>
        <w:pStyle w:val="3"/>
        <w:spacing w:before="0" w:after="0" w:line="560" w:lineRule="exact"/>
        <w:ind w:firstLineChars="200" w:firstLine="560"/>
        <w:rPr>
          <w:rFonts w:ascii="方正仿宋_GBK" w:eastAsia="方正仿宋_GBK"/>
          <w:b w:val="0"/>
          <w:color w:val="000000" w:themeColor="text1"/>
          <w:szCs w:val="28"/>
        </w:rPr>
      </w:pPr>
      <w:bookmarkStart w:id="17" w:name="_Toc102684796"/>
      <w:r w:rsidRPr="00452C99">
        <w:rPr>
          <w:rFonts w:ascii="方正仿宋_GBK" w:eastAsia="方正仿宋_GBK" w:hint="eastAsia"/>
          <w:b w:val="0"/>
          <w:color w:val="000000" w:themeColor="text1"/>
          <w:sz w:val="28"/>
          <w:szCs w:val="28"/>
        </w:rPr>
        <w:t>五、保证金</w:t>
      </w:r>
      <w:bookmarkEnd w:id="14"/>
      <w:bookmarkEnd w:id="15"/>
      <w:bookmarkEnd w:id="16"/>
      <w:bookmarkEnd w:id="17"/>
    </w:p>
    <w:p w:rsidR="00DB14B2" w:rsidRPr="00452C99" w:rsidRDefault="00DB14B2" w:rsidP="00F271E4">
      <w:pPr>
        <w:snapToGrid w:val="0"/>
        <w:spacing w:line="560" w:lineRule="exact"/>
        <w:ind w:firstLineChars="200" w:firstLine="560"/>
        <w:rPr>
          <w:rFonts w:ascii="方正仿宋_GBK" w:eastAsia="方正仿宋_GBK"/>
          <w:color w:val="000000" w:themeColor="text1"/>
          <w:szCs w:val="28"/>
        </w:rPr>
      </w:pPr>
      <w:r w:rsidRPr="00452C99">
        <w:rPr>
          <w:rFonts w:ascii="方正仿宋_GBK" w:eastAsia="方正仿宋_GBK" w:hint="eastAsia"/>
          <w:color w:val="000000" w:themeColor="text1"/>
          <w:szCs w:val="28"/>
        </w:rPr>
        <w:t>（一）缴纳保证金方式</w:t>
      </w:r>
    </w:p>
    <w:p w:rsidR="00DB14B2" w:rsidRPr="00452C99" w:rsidRDefault="00DB14B2" w:rsidP="00F271E4">
      <w:pPr>
        <w:snapToGrid w:val="0"/>
        <w:spacing w:line="560" w:lineRule="exact"/>
        <w:ind w:firstLineChars="200" w:firstLine="560"/>
        <w:rPr>
          <w:rFonts w:ascii="方正仿宋_GBK" w:eastAsia="方正仿宋_GBK"/>
          <w:color w:val="000000" w:themeColor="text1"/>
          <w:szCs w:val="28"/>
        </w:rPr>
      </w:pPr>
      <w:r w:rsidRPr="00452C99">
        <w:rPr>
          <w:rFonts w:ascii="方正仿宋_GBK" w:eastAsia="方正仿宋_GBK"/>
          <w:color w:val="000000" w:themeColor="text1"/>
          <w:szCs w:val="28"/>
        </w:rPr>
        <w:t>1</w:t>
      </w:r>
      <w:r w:rsidRPr="00452C99">
        <w:rPr>
          <w:rFonts w:ascii="方正仿宋_GBK" w:eastAsia="方正仿宋_GBK" w:hint="eastAsia"/>
          <w:color w:val="000000" w:themeColor="text1"/>
          <w:szCs w:val="28"/>
        </w:rPr>
        <w:t>、按《重庆市财政局关于进一步规范投标报名及保证金缴纳的通知》的规定，具体缴纳方式如下：</w:t>
      </w:r>
    </w:p>
    <w:p w:rsidR="00DB14B2" w:rsidRPr="00452C99" w:rsidRDefault="00DB14B2" w:rsidP="00F271E4">
      <w:pPr>
        <w:snapToGrid w:val="0"/>
        <w:spacing w:line="560" w:lineRule="exact"/>
        <w:ind w:firstLineChars="200" w:firstLine="560"/>
        <w:rPr>
          <w:rFonts w:ascii="方正仿宋_GBK" w:eastAsia="方正仿宋_GBK"/>
          <w:color w:val="000000" w:themeColor="text1"/>
          <w:szCs w:val="28"/>
        </w:rPr>
      </w:pPr>
      <w:r w:rsidRPr="00452C99">
        <w:rPr>
          <w:rFonts w:ascii="方正仿宋_GBK" w:eastAsia="方正仿宋_GBK" w:hint="eastAsia"/>
          <w:color w:val="000000" w:themeColor="text1"/>
          <w:szCs w:val="28"/>
        </w:rPr>
        <w:t>（</w:t>
      </w:r>
      <w:r w:rsidRPr="00452C99">
        <w:rPr>
          <w:rFonts w:ascii="方正仿宋_GBK" w:eastAsia="方正仿宋_GBK"/>
          <w:color w:val="000000" w:themeColor="text1"/>
          <w:szCs w:val="28"/>
        </w:rPr>
        <w:t>1</w:t>
      </w:r>
      <w:r w:rsidRPr="00452C99">
        <w:rPr>
          <w:rFonts w:ascii="方正仿宋_GBK" w:eastAsia="方正仿宋_GBK" w:hint="eastAsia"/>
          <w:color w:val="000000" w:themeColor="text1"/>
          <w:szCs w:val="28"/>
        </w:rPr>
        <w:t>）分项目单次递交的供应商，须按本项目规定的保证金数额进行缴纳，由供应商从其基本账户将保证金汇至重庆医科大学的账号上，同时在进账凭证上明确“</w:t>
      </w:r>
      <w:r w:rsidR="008560E6" w:rsidRPr="00452C99">
        <w:rPr>
          <w:rFonts w:ascii="方正仿宋_GBK" w:eastAsia="方正仿宋_GBK" w:hAnsi="宋体" w:cs="宋体" w:hint="eastAsia"/>
          <w:color w:val="000000" w:themeColor="text1"/>
          <w:kern w:val="0"/>
          <w:szCs w:val="28"/>
        </w:rPr>
        <w:t>重庆医科大学基础医学院采购生物安全柜等仪器设备</w:t>
      </w:r>
      <w:r w:rsidRPr="00452C99">
        <w:rPr>
          <w:rFonts w:ascii="方正仿宋_GBK" w:eastAsia="方正仿宋_GBK" w:hint="eastAsia"/>
          <w:color w:val="000000" w:themeColor="text1"/>
          <w:szCs w:val="28"/>
        </w:rPr>
        <w:t>”的采购计划编号，保证金的到账截止时间为谈判当天上午</w:t>
      </w:r>
      <w:r w:rsidRPr="00452C99">
        <w:rPr>
          <w:rFonts w:ascii="方正仿宋_GBK" w:eastAsia="方正仿宋_GBK"/>
          <w:color w:val="000000" w:themeColor="text1"/>
          <w:szCs w:val="28"/>
        </w:rPr>
        <w:t>8:30</w:t>
      </w:r>
      <w:r w:rsidRPr="00452C99">
        <w:rPr>
          <w:rFonts w:ascii="方正仿宋_GBK" w:eastAsia="方正仿宋_GBK" w:hint="eastAsia"/>
          <w:color w:val="000000" w:themeColor="text1"/>
          <w:szCs w:val="28"/>
        </w:rPr>
        <w:t>。</w:t>
      </w:r>
    </w:p>
    <w:p w:rsidR="00DB14B2" w:rsidRPr="00452C99" w:rsidRDefault="00DB14B2" w:rsidP="00F271E4">
      <w:pPr>
        <w:snapToGrid w:val="0"/>
        <w:spacing w:line="560" w:lineRule="exact"/>
        <w:ind w:firstLineChars="200" w:firstLine="560"/>
        <w:rPr>
          <w:rFonts w:ascii="方正仿宋_GBK" w:eastAsia="方正仿宋_GBK"/>
          <w:color w:val="000000" w:themeColor="text1"/>
          <w:szCs w:val="28"/>
        </w:rPr>
      </w:pPr>
      <w:r w:rsidRPr="00452C99">
        <w:rPr>
          <w:rFonts w:ascii="方正仿宋_GBK" w:eastAsia="方正仿宋_GBK" w:hint="eastAsia"/>
          <w:color w:val="000000" w:themeColor="text1"/>
          <w:szCs w:val="28"/>
        </w:rPr>
        <w:t>供应商须在投标前到学校财务处（第二教学楼</w:t>
      </w:r>
      <w:r w:rsidRPr="00452C99">
        <w:rPr>
          <w:rFonts w:ascii="方正仿宋_GBK" w:eastAsia="方正仿宋_GBK"/>
          <w:color w:val="000000" w:themeColor="text1"/>
          <w:szCs w:val="28"/>
        </w:rPr>
        <w:t>110</w:t>
      </w:r>
      <w:r w:rsidRPr="00452C99">
        <w:rPr>
          <w:rFonts w:ascii="方正仿宋_GBK" w:eastAsia="方正仿宋_GBK" w:hint="eastAsia"/>
          <w:color w:val="000000" w:themeColor="text1"/>
          <w:szCs w:val="28"/>
        </w:rPr>
        <w:t>室）凭汇款凭证（原件或复印件）领取投标保证金的单据，以备投标时查验。投标人须充分考虑银行工作的时间差风险。</w:t>
      </w:r>
    </w:p>
    <w:p w:rsidR="00DB14B2" w:rsidRPr="00452C99" w:rsidRDefault="00DB14B2" w:rsidP="00F271E4">
      <w:pPr>
        <w:snapToGrid w:val="0"/>
        <w:spacing w:line="560" w:lineRule="exact"/>
        <w:ind w:firstLineChars="200" w:firstLine="560"/>
        <w:rPr>
          <w:rFonts w:ascii="方正仿宋_GBK" w:eastAsia="方正仿宋_GBK" w:hAnsi="宋体"/>
          <w:color w:val="000000" w:themeColor="text1"/>
          <w:szCs w:val="28"/>
        </w:rPr>
      </w:pPr>
      <w:r w:rsidRPr="00452C99">
        <w:rPr>
          <w:rFonts w:ascii="方正仿宋_GBK" w:eastAsia="方正仿宋_GBK" w:hAnsi="宋体" w:hint="eastAsia"/>
          <w:color w:val="000000" w:themeColor="text1"/>
          <w:szCs w:val="28"/>
        </w:rPr>
        <w:t>递交保证金账号信息如下：</w:t>
      </w:r>
    </w:p>
    <w:p w:rsidR="00DB14B2" w:rsidRPr="00452C99" w:rsidRDefault="00DB14B2" w:rsidP="00F271E4">
      <w:pPr>
        <w:snapToGrid w:val="0"/>
        <w:spacing w:line="560" w:lineRule="exact"/>
        <w:ind w:firstLineChars="200" w:firstLine="560"/>
        <w:rPr>
          <w:rFonts w:ascii="方正仿宋_GBK" w:eastAsia="方正仿宋_GBK" w:hAnsi="宋体"/>
          <w:color w:val="000000" w:themeColor="text1"/>
          <w:szCs w:val="28"/>
        </w:rPr>
      </w:pPr>
      <w:r w:rsidRPr="00452C99">
        <w:rPr>
          <w:rFonts w:ascii="方正仿宋_GBK" w:eastAsia="方正仿宋_GBK" w:hAnsi="宋体" w:hint="eastAsia"/>
          <w:color w:val="000000" w:themeColor="text1"/>
          <w:szCs w:val="28"/>
        </w:rPr>
        <w:t>户</w:t>
      </w:r>
      <w:r w:rsidRPr="00452C99">
        <w:rPr>
          <w:rFonts w:ascii="方正仿宋_GBK" w:eastAsia="方正仿宋_GBK" w:hAnsi="宋体"/>
          <w:color w:val="000000" w:themeColor="text1"/>
          <w:szCs w:val="28"/>
        </w:rPr>
        <w:t> </w:t>
      </w:r>
      <w:r w:rsidRPr="00452C99">
        <w:rPr>
          <w:rFonts w:ascii="方正仿宋_GBK" w:eastAsia="方正仿宋_GBK" w:hAnsi="宋体" w:hint="eastAsia"/>
          <w:color w:val="000000" w:themeColor="text1"/>
          <w:szCs w:val="28"/>
        </w:rPr>
        <w:t>名：重庆医科大学</w:t>
      </w:r>
    </w:p>
    <w:p w:rsidR="00DB14B2" w:rsidRPr="00452C99" w:rsidRDefault="00DB14B2" w:rsidP="00F271E4">
      <w:pPr>
        <w:snapToGrid w:val="0"/>
        <w:spacing w:line="560" w:lineRule="exact"/>
        <w:ind w:firstLineChars="200" w:firstLine="560"/>
        <w:rPr>
          <w:rFonts w:ascii="方正仿宋_GBK" w:eastAsia="方正仿宋_GBK" w:hAnsi="宋体"/>
          <w:color w:val="000000" w:themeColor="text1"/>
          <w:szCs w:val="28"/>
        </w:rPr>
      </w:pPr>
      <w:r w:rsidRPr="00452C99">
        <w:rPr>
          <w:rFonts w:ascii="方正仿宋_GBK" w:eastAsia="方正仿宋_GBK" w:hAnsi="宋体" w:hint="eastAsia"/>
          <w:color w:val="000000" w:themeColor="text1"/>
          <w:szCs w:val="28"/>
        </w:rPr>
        <w:t>账</w:t>
      </w:r>
      <w:r w:rsidRPr="00452C99">
        <w:rPr>
          <w:rFonts w:ascii="方正仿宋_GBK" w:eastAsia="方正仿宋_GBK" w:hAnsi="宋体"/>
          <w:color w:val="000000" w:themeColor="text1"/>
          <w:szCs w:val="28"/>
        </w:rPr>
        <w:t> </w:t>
      </w:r>
      <w:r w:rsidRPr="00452C99">
        <w:rPr>
          <w:rFonts w:ascii="方正仿宋_GBK" w:eastAsia="方正仿宋_GBK" w:hAnsi="宋体" w:hint="eastAsia"/>
          <w:color w:val="000000" w:themeColor="text1"/>
          <w:szCs w:val="28"/>
        </w:rPr>
        <w:t>号：</w:t>
      </w:r>
      <w:r w:rsidRPr="00452C99">
        <w:rPr>
          <w:rFonts w:ascii="方正仿宋_GBK" w:eastAsia="方正仿宋_GBK" w:hAnsi="宋体"/>
          <w:color w:val="000000" w:themeColor="text1"/>
          <w:szCs w:val="28"/>
        </w:rPr>
        <w:t>5000 1033 6000 5000 8726</w:t>
      </w:r>
    </w:p>
    <w:p w:rsidR="00DB14B2" w:rsidRPr="00452C99" w:rsidRDefault="00DB14B2" w:rsidP="00F271E4">
      <w:pPr>
        <w:snapToGrid w:val="0"/>
        <w:spacing w:line="560" w:lineRule="exact"/>
        <w:ind w:firstLineChars="200" w:firstLine="560"/>
        <w:rPr>
          <w:rFonts w:ascii="方正仿宋_GBK" w:eastAsia="方正仿宋_GBK" w:hAnsi="宋体"/>
          <w:color w:val="000000" w:themeColor="text1"/>
          <w:szCs w:val="28"/>
        </w:rPr>
      </w:pPr>
      <w:r w:rsidRPr="00452C99">
        <w:rPr>
          <w:rFonts w:ascii="方正仿宋_GBK" w:eastAsia="方正仿宋_GBK" w:hAnsi="宋体" w:hint="eastAsia"/>
          <w:color w:val="000000" w:themeColor="text1"/>
          <w:szCs w:val="28"/>
        </w:rPr>
        <w:t>开户行：中国建设银行股份有限公司重庆高新区分行</w:t>
      </w:r>
    </w:p>
    <w:p w:rsidR="00DB14B2" w:rsidRPr="00452C99" w:rsidRDefault="00DB14B2" w:rsidP="00F271E4">
      <w:pPr>
        <w:snapToGrid w:val="0"/>
        <w:spacing w:line="560" w:lineRule="exact"/>
        <w:ind w:firstLineChars="200" w:firstLine="560"/>
        <w:rPr>
          <w:rFonts w:ascii="方正仿宋_GBK" w:eastAsia="方正仿宋_GBK" w:hAnsi="宋体"/>
          <w:color w:val="000000" w:themeColor="text1"/>
          <w:szCs w:val="28"/>
        </w:rPr>
      </w:pPr>
      <w:r w:rsidRPr="00452C99">
        <w:rPr>
          <w:rFonts w:ascii="方正仿宋_GBK" w:eastAsia="方正仿宋_GBK" w:hAnsi="宋体" w:hint="eastAsia"/>
          <w:color w:val="000000" w:themeColor="text1"/>
          <w:szCs w:val="28"/>
        </w:rPr>
        <w:t>（</w:t>
      </w:r>
      <w:r w:rsidRPr="00452C99">
        <w:rPr>
          <w:rFonts w:ascii="方正仿宋_GBK" w:eastAsia="方正仿宋_GBK" w:hAnsi="宋体"/>
          <w:color w:val="000000" w:themeColor="text1"/>
          <w:szCs w:val="28"/>
        </w:rPr>
        <w:t>2</w:t>
      </w:r>
      <w:r w:rsidRPr="00452C99">
        <w:rPr>
          <w:rFonts w:ascii="方正仿宋_GBK" w:eastAsia="方正仿宋_GBK" w:hAnsi="宋体" w:hint="eastAsia"/>
          <w:color w:val="000000" w:themeColor="text1"/>
          <w:szCs w:val="28"/>
        </w:rPr>
        <w:t>）供应商也可以通过微信公众号缴纳投标保证金，并在备注栏中注明拟投标的采购计划编号及项目名称。微信公众号缴纳步骤如下：关注“重庆医科大学财务处”公众号</w:t>
      </w:r>
      <w:r w:rsidRPr="00452C99">
        <w:rPr>
          <w:rFonts w:ascii="方正仿宋_GBK" w:eastAsia="方正仿宋_GBK" w:hAnsi="宋体"/>
          <w:color w:val="000000" w:themeColor="text1"/>
          <w:szCs w:val="28"/>
        </w:rPr>
        <w:t>--</w:t>
      </w:r>
      <w:r w:rsidRPr="00452C99">
        <w:rPr>
          <w:rFonts w:ascii="方正仿宋_GBK" w:eastAsia="方正仿宋_GBK" w:hAnsi="宋体" w:hint="eastAsia"/>
          <w:color w:val="000000" w:themeColor="text1"/>
          <w:szCs w:val="28"/>
        </w:rPr>
        <w:t>服务大厅</w:t>
      </w:r>
      <w:r w:rsidRPr="00452C99">
        <w:rPr>
          <w:rFonts w:ascii="方正仿宋_GBK" w:eastAsia="方正仿宋_GBK" w:hAnsi="宋体"/>
          <w:color w:val="000000" w:themeColor="text1"/>
          <w:szCs w:val="28"/>
        </w:rPr>
        <w:t>--</w:t>
      </w:r>
      <w:r w:rsidRPr="00452C99">
        <w:rPr>
          <w:rFonts w:ascii="方正仿宋_GBK" w:eastAsia="方正仿宋_GBK" w:hAnsi="宋体" w:hint="eastAsia"/>
          <w:color w:val="000000" w:themeColor="text1"/>
          <w:szCs w:val="28"/>
        </w:rPr>
        <w:t>校外服务平台</w:t>
      </w:r>
      <w:r w:rsidRPr="00452C99">
        <w:rPr>
          <w:rFonts w:ascii="方正仿宋_GBK" w:eastAsia="方正仿宋_GBK" w:hAnsi="宋体"/>
          <w:color w:val="000000" w:themeColor="text1"/>
          <w:szCs w:val="28"/>
        </w:rPr>
        <w:t>--</w:t>
      </w:r>
      <w:r w:rsidRPr="00452C99">
        <w:rPr>
          <w:rFonts w:ascii="方正仿宋_GBK" w:eastAsia="方正仿宋_GBK" w:hAnsi="宋体" w:hint="eastAsia"/>
          <w:color w:val="000000" w:themeColor="text1"/>
          <w:szCs w:val="28"/>
        </w:rPr>
        <w:t>缴投标保证金。通过微信公众号缴纳保证金的供应商，需自行打印由学校财务处开具的投标保证金电子票据，以备投标时查验。保证金的到账截止时间为谈判当天上午</w:t>
      </w:r>
      <w:r w:rsidRPr="00452C99">
        <w:rPr>
          <w:rFonts w:ascii="方正仿宋_GBK" w:eastAsia="方正仿宋_GBK" w:hAnsi="宋体"/>
          <w:color w:val="000000" w:themeColor="text1"/>
          <w:szCs w:val="28"/>
        </w:rPr>
        <w:t>8:30</w:t>
      </w:r>
      <w:r w:rsidRPr="00452C99">
        <w:rPr>
          <w:rFonts w:ascii="方正仿宋_GBK" w:eastAsia="方正仿宋_GBK" w:hAnsi="宋体" w:hint="eastAsia"/>
          <w:color w:val="000000" w:themeColor="text1"/>
          <w:szCs w:val="28"/>
        </w:rPr>
        <w:t>。</w:t>
      </w:r>
    </w:p>
    <w:p w:rsidR="00DB14B2" w:rsidRPr="00452C99" w:rsidRDefault="00DB14B2" w:rsidP="00F271E4">
      <w:pPr>
        <w:snapToGrid w:val="0"/>
        <w:spacing w:line="560" w:lineRule="exact"/>
        <w:ind w:firstLineChars="200" w:firstLine="560"/>
        <w:rPr>
          <w:rFonts w:ascii="方正仿宋_GBK" w:eastAsia="方正仿宋_GBK" w:hAnsi="宋体"/>
          <w:color w:val="000000" w:themeColor="text1"/>
          <w:szCs w:val="28"/>
        </w:rPr>
      </w:pPr>
      <w:r w:rsidRPr="00452C99">
        <w:rPr>
          <w:rFonts w:ascii="方正仿宋_GBK" w:eastAsia="方正仿宋_GBK" w:hAnsi="宋体" w:hint="eastAsia"/>
          <w:color w:val="000000" w:themeColor="text1"/>
          <w:szCs w:val="28"/>
        </w:rPr>
        <w:t>财务处联系电话：</w:t>
      </w:r>
      <w:r w:rsidRPr="00452C99">
        <w:rPr>
          <w:rFonts w:ascii="方正仿宋_GBK" w:eastAsia="方正仿宋_GBK" w:hAnsi="宋体"/>
          <w:color w:val="000000" w:themeColor="text1"/>
          <w:szCs w:val="28"/>
        </w:rPr>
        <w:t xml:space="preserve">023-68486151 </w:t>
      </w:r>
      <w:r w:rsidRPr="00452C99">
        <w:rPr>
          <w:rFonts w:ascii="方正仿宋_GBK" w:eastAsia="方正仿宋_GBK" w:hAnsi="宋体"/>
          <w:color w:val="000000" w:themeColor="text1"/>
          <w:szCs w:val="28"/>
        </w:rPr>
        <w:t> </w:t>
      </w:r>
    </w:p>
    <w:p w:rsidR="00DB14B2" w:rsidRPr="00452C99" w:rsidRDefault="00DB14B2" w:rsidP="00F271E4">
      <w:pPr>
        <w:snapToGrid w:val="0"/>
        <w:spacing w:line="560" w:lineRule="exact"/>
        <w:ind w:firstLineChars="200" w:firstLine="560"/>
        <w:rPr>
          <w:rFonts w:ascii="方正仿宋_GBK" w:eastAsia="方正仿宋_GBK" w:hAnsi="宋体"/>
          <w:color w:val="000000" w:themeColor="text1"/>
          <w:szCs w:val="28"/>
        </w:rPr>
      </w:pPr>
      <w:r w:rsidRPr="00452C99">
        <w:rPr>
          <w:rFonts w:ascii="方正仿宋_GBK" w:eastAsia="方正仿宋_GBK" w:hAnsi="宋体"/>
          <w:color w:val="000000" w:themeColor="text1"/>
          <w:szCs w:val="28"/>
        </w:rPr>
        <w:t>2</w:t>
      </w:r>
      <w:r w:rsidRPr="00452C99">
        <w:rPr>
          <w:rFonts w:ascii="方正仿宋_GBK" w:eastAsia="方正仿宋_GBK" w:hAnsi="宋体" w:hint="eastAsia"/>
          <w:color w:val="000000" w:themeColor="text1"/>
          <w:szCs w:val="28"/>
        </w:rPr>
        <w:t>、缴纳保证金需注意事项：</w:t>
      </w:r>
    </w:p>
    <w:p w:rsidR="00DB14B2" w:rsidRPr="00452C99" w:rsidRDefault="00DB14B2" w:rsidP="00F271E4">
      <w:pPr>
        <w:snapToGrid w:val="0"/>
        <w:spacing w:line="560" w:lineRule="exact"/>
        <w:ind w:firstLineChars="200" w:firstLine="560"/>
        <w:rPr>
          <w:rFonts w:ascii="方正仿宋_GBK" w:eastAsia="方正仿宋_GBK"/>
          <w:color w:val="000000" w:themeColor="text1"/>
          <w:szCs w:val="28"/>
        </w:rPr>
      </w:pPr>
      <w:r w:rsidRPr="00452C99">
        <w:rPr>
          <w:rFonts w:ascii="方正仿宋_GBK" w:eastAsia="方正仿宋_GBK" w:hint="eastAsia"/>
          <w:color w:val="000000" w:themeColor="text1"/>
          <w:szCs w:val="28"/>
        </w:rPr>
        <w:t>（</w:t>
      </w:r>
      <w:r w:rsidRPr="00452C99">
        <w:rPr>
          <w:rFonts w:ascii="方正仿宋_GBK" w:eastAsia="方正仿宋_GBK"/>
          <w:color w:val="000000" w:themeColor="text1"/>
          <w:szCs w:val="28"/>
        </w:rPr>
        <w:t>1</w:t>
      </w:r>
      <w:r w:rsidRPr="00452C99">
        <w:rPr>
          <w:rFonts w:ascii="方正仿宋_GBK" w:eastAsia="方正仿宋_GBK" w:hint="eastAsia"/>
          <w:color w:val="000000" w:themeColor="text1"/>
          <w:szCs w:val="28"/>
        </w:rPr>
        <w:t>）供应商必须在付款凭证备注栏中注明“</w:t>
      </w:r>
      <w:r w:rsidR="008560E6" w:rsidRPr="00452C99">
        <w:rPr>
          <w:rFonts w:ascii="方正仿宋_GBK" w:eastAsia="方正仿宋_GBK" w:hAnsi="宋体" w:cs="宋体" w:hint="eastAsia"/>
          <w:color w:val="000000" w:themeColor="text1"/>
          <w:kern w:val="0"/>
          <w:szCs w:val="28"/>
        </w:rPr>
        <w:t>重庆医科大学基础医学院采</w:t>
      </w:r>
      <w:r w:rsidR="008560E6" w:rsidRPr="00452C99">
        <w:rPr>
          <w:rFonts w:ascii="方正仿宋_GBK" w:eastAsia="方正仿宋_GBK" w:hAnsi="宋体" w:cs="宋体" w:hint="eastAsia"/>
          <w:color w:val="000000" w:themeColor="text1"/>
          <w:kern w:val="0"/>
          <w:szCs w:val="28"/>
        </w:rPr>
        <w:lastRenderedPageBreak/>
        <w:t>购生物安全柜等仪器设备</w:t>
      </w:r>
      <w:r w:rsidRPr="00452C99">
        <w:rPr>
          <w:rFonts w:ascii="方正仿宋_GBK" w:eastAsia="方正仿宋_GBK" w:hint="eastAsia"/>
          <w:color w:val="000000" w:themeColor="text1"/>
          <w:szCs w:val="28"/>
        </w:rPr>
        <w:t>”的采购计划编号；</w:t>
      </w:r>
    </w:p>
    <w:p w:rsidR="00DB14B2" w:rsidRPr="00452C99" w:rsidRDefault="00DB14B2" w:rsidP="00F271E4">
      <w:pPr>
        <w:snapToGrid w:val="0"/>
        <w:spacing w:line="560" w:lineRule="exact"/>
        <w:ind w:firstLineChars="200" w:firstLine="560"/>
        <w:rPr>
          <w:rFonts w:ascii="方正仿宋_GBK" w:eastAsia="方正仿宋_GBK"/>
          <w:color w:val="000000" w:themeColor="text1"/>
          <w:szCs w:val="28"/>
        </w:rPr>
      </w:pPr>
      <w:r w:rsidRPr="00452C99">
        <w:rPr>
          <w:rFonts w:ascii="方正仿宋_GBK" w:eastAsia="方正仿宋_GBK" w:hint="eastAsia"/>
          <w:color w:val="000000" w:themeColor="text1"/>
          <w:szCs w:val="28"/>
        </w:rPr>
        <w:t>（</w:t>
      </w:r>
      <w:r w:rsidRPr="00452C99">
        <w:rPr>
          <w:rFonts w:ascii="方正仿宋_GBK" w:eastAsia="方正仿宋_GBK"/>
          <w:color w:val="000000" w:themeColor="text1"/>
          <w:szCs w:val="28"/>
        </w:rPr>
        <w:t>2</w:t>
      </w:r>
      <w:r w:rsidRPr="00452C99">
        <w:rPr>
          <w:rFonts w:ascii="方正仿宋_GBK" w:eastAsia="方正仿宋_GBK" w:hint="eastAsia"/>
          <w:color w:val="000000" w:themeColor="text1"/>
          <w:szCs w:val="28"/>
        </w:rPr>
        <w:t>）各供应商在银行转账（电汇）时，须充分考虑银行转账（电汇）的时间差风险，如同城转账、异地转账或汇款、跨行转账或电汇的时间要求。</w:t>
      </w:r>
    </w:p>
    <w:p w:rsidR="00DB14B2" w:rsidRPr="00452C99" w:rsidRDefault="00DB14B2" w:rsidP="00F271E4">
      <w:pPr>
        <w:snapToGrid w:val="0"/>
        <w:spacing w:line="560" w:lineRule="exact"/>
        <w:ind w:firstLineChars="200" w:firstLine="560"/>
        <w:rPr>
          <w:rFonts w:ascii="方正仿宋_GBK" w:eastAsia="方正仿宋_GBK"/>
          <w:color w:val="000000" w:themeColor="text1"/>
          <w:szCs w:val="28"/>
        </w:rPr>
      </w:pPr>
      <w:r w:rsidRPr="00452C99">
        <w:rPr>
          <w:rFonts w:ascii="方正仿宋_GBK" w:eastAsia="方正仿宋_GBK" w:hint="eastAsia"/>
          <w:color w:val="000000" w:themeColor="text1"/>
          <w:szCs w:val="28"/>
        </w:rPr>
        <w:t>（</w:t>
      </w:r>
      <w:r w:rsidRPr="00452C99">
        <w:rPr>
          <w:rFonts w:ascii="方正仿宋_GBK" w:eastAsia="方正仿宋_GBK"/>
          <w:color w:val="000000" w:themeColor="text1"/>
          <w:szCs w:val="28"/>
        </w:rPr>
        <w:t>3</w:t>
      </w:r>
      <w:r w:rsidRPr="00452C99">
        <w:rPr>
          <w:rFonts w:ascii="方正仿宋_GBK" w:eastAsia="方正仿宋_GBK" w:hint="eastAsia"/>
          <w:color w:val="000000" w:themeColor="text1"/>
          <w:szCs w:val="28"/>
        </w:rPr>
        <w:t>）各供应商在递交保证金时，到款账户为上述指定的保证金专用账户。来款账户必须为本公司基本账户，否则，投标无效。</w:t>
      </w:r>
    </w:p>
    <w:p w:rsidR="00DB14B2" w:rsidRPr="00452C99" w:rsidRDefault="00DB14B2" w:rsidP="00F271E4">
      <w:pPr>
        <w:snapToGrid w:val="0"/>
        <w:spacing w:line="560" w:lineRule="exact"/>
        <w:ind w:firstLineChars="200" w:firstLine="560"/>
        <w:rPr>
          <w:rFonts w:ascii="方正仿宋_GBK" w:eastAsia="方正仿宋_GBK"/>
          <w:color w:val="000000" w:themeColor="text1"/>
          <w:szCs w:val="28"/>
        </w:rPr>
      </w:pPr>
      <w:r w:rsidRPr="00452C99">
        <w:rPr>
          <w:rFonts w:ascii="方正仿宋_GBK" w:eastAsia="方正仿宋_GBK" w:hint="eastAsia"/>
          <w:color w:val="000000" w:themeColor="text1"/>
          <w:szCs w:val="28"/>
        </w:rPr>
        <w:t>（</w:t>
      </w:r>
      <w:r w:rsidRPr="00452C99">
        <w:rPr>
          <w:rFonts w:ascii="方正仿宋_GBK" w:eastAsia="方正仿宋_GBK"/>
          <w:color w:val="000000" w:themeColor="text1"/>
          <w:szCs w:val="28"/>
        </w:rPr>
        <w:t>4</w:t>
      </w:r>
      <w:r w:rsidRPr="00452C99">
        <w:rPr>
          <w:rFonts w:ascii="方正仿宋_GBK" w:eastAsia="方正仿宋_GBK" w:hint="eastAsia"/>
          <w:color w:val="000000" w:themeColor="text1"/>
          <w:szCs w:val="28"/>
        </w:rPr>
        <w:t>）投标查验时，请出具由学校财务处开具的投标保证金电子票据。</w:t>
      </w:r>
    </w:p>
    <w:p w:rsidR="00DB14B2" w:rsidRPr="00452C99" w:rsidRDefault="00DB14B2" w:rsidP="00F271E4">
      <w:pPr>
        <w:snapToGrid w:val="0"/>
        <w:spacing w:line="560" w:lineRule="exact"/>
        <w:ind w:firstLineChars="200" w:firstLine="560"/>
        <w:rPr>
          <w:rFonts w:ascii="方正仿宋_GBK" w:eastAsia="方正仿宋_GBK"/>
          <w:color w:val="000000" w:themeColor="text1"/>
          <w:szCs w:val="28"/>
        </w:rPr>
      </w:pPr>
      <w:r w:rsidRPr="00452C99">
        <w:rPr>
          <w:rFonts w:ascii="方正仿宋_GBK" w:eastAsia="方正仿宋_GBK"/>
          <w:color w:val="000000" w:themeColor="text1"/>
          <w:szCs w:val="28"/>
        </w:rPr>
        <w:t>3</w:t>
      </w:r>
      <w:r w:rsidRPr="00452C99">
        <w:rPr>
          <w:rFonts w:ascii="方正仿宋_GBK" w:eastAsia="方正仿宋_GBK" w:hint="eastAsia"/>
          <w:color w:val="000000" w:themeColor="text1"/>
          <w:szCs w:val="28"/>
        </w:rPr>
        <w:t>、保证金数额不超过采购预算的</w:t>
      </w:r>
      <w:r w:rsidRPr="00452C99">
        <w:rPr>
          <w:rFonts w:ascii="方正仿宋_GBK" w:eastAsia="方正仿宋_GBK"/>
          <w:color w:val="000000" w:themeColor="text1"/>
          <w:szCs w:val="28"/>
        </w:rPr>
        <w:t>2%</w:t>
      </w:r>
      <w:r w:rsidRPr="00452C99">
        <w:rPr>
          <w:rFonts w:ascii="方正仿宋_GBK" w:eastAsia="方正仿宋_GBK" w:hint="eastAsia"/>
          <w:color w:val="000000" w:themeColor="text1"/>
          <w:szCs w:val="28"/>
        </w:rPr>
        <w:t>。</w:t>
      </w:r>
    </w:p>
    <w:p w:rsidR="00DB14B2" w:rsidRPr="00452C99" w:rsidRDefault="00DB14B2" w:rsidP="00F271E4">
      <w:pPr>
        <w:snapToGrid w:val="0"/>
        <w:spacing w:line="560" w:lineRule="exact"/>
        <w:ind w:firstLineChars="200" w:firstLine="560"/>
        <w:rPr>
          <w:rFonts w:ascii="方正仿宋_GBK" w:eastAsia="方正仿宋_GBK"/>
          <w:color w:val="000000" w:themeColor="text1"/>
          <w:szCs w:val="28"/>
        </w:rPr>
      </w:pPr>
      <w:r w:rsidRPr="00452C99">
        <w:rPr>
          <w:rFonts w:ascii="方正仿宋_GBK" w:eastAsia="方正仿宋_GBK" w:hint="eastAsia"/>
          <w:color w:val="000000" w:themeColor="text1"/>
          <w:szCs w:val="28"/>
        </w:rPr>
        <w:t>（二）保证金退还方式</w:t>
      </w:r>
    </w:p>
    <w:p w:rsidR="00DB14B2" w:rsidRPr="00452C99" w:rsidRDefault="00DB14B2" w:rsidP="00F271E4">
      <w:pPr>
        <w:snapToGrid w:val="0"/>
        <w:spacing w:line="560" w:lineRule="exact"/>
        <w:ind w:firstLineChars="200" w:firstLine="560"/>
        <w:rPr>
          <w:rFonts w:ascii="方正仿宋_GBK" w:eastAsia="方正仿宋_GBK"/>
          <w:color w:val="000000" w:themeColor="text1"/>
          <w:szCs w:val="28"/>
        </w:rPr>
      </w:pPr>
      <w:r w:rsidRPr="00452C99">
        <w:rPr>
          <w:rFonts w:ascii="方正仿宋_GBK" w:eastAsia="方正仿宋_GBK"/>
          <w:color w:val="000000" w:themeColor="text1"/>
          <w:szCs w:val="28"/>
        </w:rPr>
        <w:t>1</w:t>
      </w:r>
      <w:r w:rsidRPr="00452C99">
        <w:rPr>
          <w:rFonts w:ascii="方正仿宋_GBK" w:eastAsia="方正仿宋_GBK" w:hint="eastAsia"/>
          <w:color w:val="000000" w:themeColor="text1"/>
          <w:szCs w:val="28"/>
        </w:rPr>
        <w:t>、分项目单次递交的保证金</w:t>
      </w:r>
    </w:p>
    <w:p w:rsidR="00DB14B2" w:rsidRPr="00452C99" w:rsidRDefault="00DB14B2" w:rsidP="00F271E4">
      <w:pPr>
        <w:snapToGrid w:val="0"/>
        <w:spacing w:line="560" w:lineRule="exact"/>
        <w:ind w:firstLineChars="200" w:firstLine="560"/>
        <w:rPr>
          <w:rFonts w:ascii="方正仿宋_GBK" w:eastAsia="方正仿宋_GBK"/>
          <w:color w:val="000000" w:themeColor="text1"/>
          <w:szCs w:val="28"/>
        </w:rPr>
      </w:pPr>
      <w:r w:rsidRPr="00452C99">
        <w:rPr>
          <w:rFonts w:ascii="方正仿宋_GBK" w:eastAsia="方正仿宋_GBK"/>
          <w:color w:val="000000" w:themeColor="text1"/>
          <w:szCs w:val="28"/>
        </w:rPr>
        <w:t>1.1</w:t>
      </w:r>
      <w:r w:rsidRPr="00452C99">
        <w:rPr>
          <w:rFonts w:ascii="方正仿宋_GBK" w:eastAsia="方正仿宋_GBK" w:hint="eastAsia"/>
          <w:color w:val="000000" w:themeColor="text1"/>
          <w:szCs w:val="28"/>
        </w:rPr>
        <w:t>分项目单次递交的未成交供应商的保证金，在成交通知书发放后，由投标公司持投标保证金收据到重庆医科大学基础医学院办理退款手续。</w:t>
      </w:r>
    </w:p>
    <w:p w:rsidR="00DB14B2" w:rsidRPr="00452C99" w:rsidRDefault="00DB14B2" w:rsidP="00F271E4">
      <w:pPr>
        <w:snapToGrid w:val="0"/>
        <w:spacing w:line="560" w:lineRule="exact"/>
        <w:ind w:firstLineChars="200" w:firstLine="560"/>
        <w:rPr>
          <w:rFonts w:ascii="方正仿宋_GBK" w:eastAsia="方正仿宋_GBK"/>
          <w:color w:val="000000" w:themeColor="text1"/>
          <w:szCs w:val="28"/>
        </w:rPr>
      </w:pPr>
      <w:r w:rsidRPr="00452C99">
        <w:rPr>
          <w:rFonts w:ascii="方正仿宋_GBK" w:eastAsia="方正仿宋_GBK"/>
          <w:color w:val="000000" w:themeColor="text1"/>
          <w:szCs w:val="28"/>
        </w:rPr>
        <w:t>1.2</w:t>
      </w:r>
      <w:r w:rsidRPr="00452C99">
        <w:rPr>
          <w:rFonts w:ascii="方正仿宋_GBK" w:eastAsia="方正仿宋_GBK" w:hint="eastAsia"/>
          <w:color w:val="000000" w:themeColor="text1"/>
          <w:szCs w:val="28"/>
        </w:rPr>
        <w:t>成交供应商的保证金，在成交供应商与采购人签订合同</w:t>
      </w:r>
      <w:r w:rsidR="008A7A98" w:rsidRPr="00452C99">
        <w:rPr>
          <w:rFonts w:ascii="方正仿宋_GBK" w:eastAsia="方正仿宋_GBK" w:hint="eastAsia"/>
          <w:color w:val="000000" w:themeColor="text1"/>
          <w:szCs w:val="28"/>
        </w:rPr>
        <w:t>前</w:t>
      </w:r>
      <w:r w:rsidRPr="00452C99">
        <w:rPr>
          <w:rFonts w:ascii="方正仿宋_GBK" w:eastAsia="方正仿宋_GBK" w:hint="eastAsia"/>
          <w:color w:val="000000" w:themeColor="text1"/>
          <w:szCs w:val="28"/>
        </w:rPr>
        <w:t>，持投标保证金收据到重庆医科大学基础医学院办理退款手续。</w:t>
      </w:r>
    </w:p>
    <w:p w:rsidR="00DB14B2" w:rsidRPr="00452C99" w:rsidRDefault="00DB14B2" w:rsidP="00F271E4">
      <w:pPr>
        <w:snapToGrid w:val="0"/>
        <w:spacing w:line="560" w:lineRule="exact"/>
        <w:ind w:firstLineChars="200" w:firstLine="560"/>
        <w:rPr>
          <w:rFonts w:ascii="方正仿宋_GBK" w:eastAsia="方正仿宋_GBK"/>
          <w:color w:val="000000" w:themeColor="text1"/>
          <w:szCs w:val="28"/>
        </w:rPr>
      </w:pPr>
      <w:r w:rsidRPr="00452C99">
        <w:rPr>
          <w:rFonts w:ascii="方正仿宋_GBK" w:eastAsia="方正仿宋_GBK"/>
          <w:color w:val="000000" w:themeColor="text1"/>
          <w:szCs w:val="28"/>
        </w:rPr>
        <w:t>1.3</w:t>
      </w:r>
      <w:r w:rsidRPr="00452C99">
        <w:rPr>
          <w:rFonts w:ascii="方正仿宋_GBK" w:eastAsia="方正仿宋_GBK" w:hint="eastAsia"/>
          <w:color w:val="000000" w:themeColor="text1"/>
          <w:szCs w:val="28"/>
        </w:rPr>
        <w:t>保证金退还办理时间为每周四下午</w:t>
      </w:r>
      <w:r w:rsidRPr="00452C99">
        <w:rPr>
          <w:rFonts w:ascii="方正仿宋_GBK" w:eastAsia="方正仿宋_GBK"/>
          <w:color w:val="000000" w:themeColor="text1"/>
          <w:szCs w:val="28"/>
        </w:rPr>
        <w:t>2:30</w:t>
      </w:r>
      <w:r w:rsidRPr="00452C99">
        <w:rPr>
          <w:rFonts w:ascii="方正仿宋_GBK" w:eastAsia="方正仿宋_GBK" w:hint="eastAsia"/>
          <w:color w:val="000000" w:themeColor="text1"/>
          <w:szCs w:val="28"/>
        </w:rPr>
        <w:t>时到</w:t>
      </w:r>
      <w:r w:rsidRPr="00452C99">
        <w:rPr>
          <w:rFonts w:ascii="方正仿宋_GBK" w:eastAsia="方正仿宋_GBK"/>
          <w:color w:val="000000" w:themeColor="text1"/>
          <w:szCs w:val="28"/>
        </w:rPr>
        <w:t>5:00</w:t>
      </w:r>
      <w:r w:rsidRPr="00452C99">
        <w:rPr>
          <w:rFonts w:ascii="方正仿宋_GBK" w:eastAsia="方正仿宋_GBK" w:hint="eastAsia"/>
          <w:color w:val="000000" w:themeColor="text1"/>
          <w:szCs w:val="28"/>
        </w:rPr>
        <w:t>时。</w:t>
      </w:r>
    </w:p>
    <w:p w:rsidR="00DB14B2" w:rsidRPr="00452C99" w:rsidRDefault="00DB14B2" w:rsidP="00F271E4">
      <w:pPr>
        <w:pStyle w:val="3"/>
        <w:spacing w:before="0" w:after="0" w:line="560" w:lineRule="exact"/>
        <w:ind w:firstLineChars="200" w:firstLine="560"/>
        <w:rPr>
          <w:rFonts w:ascii="方正仿宋_GBK" w:eastAsia="方正仿宋_GBK"/>
          <w:b w:val="0"/>
          <w:bCs/>
          <w:color w:val="000000" w:themeColor="text1"/>
          <w:sz w:val="28"/>
          <w:szCs w:val="28"/>
        </w:rPr>
      </w:pPr>
      <w:bookmarkStart w:id="18" w:name="_Toc102684797"/>
      <w:r w:rsidRPr="00452C99">
        <w:rPr>
          <w:rFonts w:ascii="方正仿宋_GBK" w:eastAsia="方正仿宋_GBK" w:hint="eastAsia"/>
          <w:b w:val="0"/>
          <w:bCs/>
          <w:color w:val="000000" w:themeColor="text1"/>
          <w:sz w:val="28"/>
          <w:szCs w:val="28"/>
        </w:rPr>
        <w:t>六、采购项目需落实的政府采购政策</w:t>
      </w:r>
      <w:bookmarkEnd w:id="18"/>
    </w:p>
    <w:p w:rsidR="00DB14B2" w:rsidRPr="00452C99" w:rsidRDefault="00DB14B2" w:rsidP="00F271E4">
      <w:pPr>
        <w:snapToGrid w:val="0"/>
        <w:spacing w:line="560" w:lineRule="exact"/>
        <w:ind w:firstLineChars="200" w:firstLine="560"/>
        <w:rPr>
          <w:rFonts w:ascii="方正仿宋_GBK" w:eastAsia="方正仿宋_GBK"/>
          <w:color w:val="000000" w:themeColor="text1"/>
          <w:szCs w:val="28"/>
        </w:rPr>
      </w:pPr>
      <w:r w:rsidRPr="00452C99">
        <w:rPr>
          <w:rFonts w:ascii="方正仿宋_GBK" w:eastAsia="方正仿宋_GBK" w:hint="eastAsia"/>
          <w:color w:val="000000" w:themeColor="text1"/>
          <w:szCs w:val="28"/>
        </w:rPr>
        <w:t>（一）按照《财政部生态环境部关于印发环境标志产品政府采购品目清单的通知》（财库〔</w:t>
      </w:r>
      <w:r w:rsidRPr="00452C99">
        <w:rPr>
          <w:rFonts w:ascii="方正仿宋_GBK" w:eastAsia="方正仿宋_GBK"/>
          <w:color w:val="000000" w:themeColor="text1"/>
          <w:szCs w:val="28"/>
        </w:rPr>
        <w:t>2019</w:t>
      </w:r>
      <w:r w:rsidRPr="00452C99">
        <w:rPr>
          <w:rFonts w:ascii="方正仿宋_GBK" w:eastAsia="方正仿宋_GBK" w:hint="eastAsia"/>
          <w:color w:val="000000" w:themeColor="text1"/>
          <w:szCs w:val="28"/>
        </w:rPr>
        <w:t>〕</w:t>
      </w:r>
      <w:r w:rsidRPr="00452C99">
        <w:rPr>
          <w:rFonts w:ascii="方正仿宋_GBK" w:eastAsia="方正仿宋_GBK"/>
          <w:color w:val="000000" w:themeColor="text1"/>
          <w:szCs w:val="28"/>
        </w:rPr>
        <w:t>18</w:t>
      </w:r>
      <w:r w:rsidRPr="00452C99">
        <w:rPr>
          <w:rFonts w:ascii="方正仿宋_GBK" w:eastAsia="方正仿宋_GBK" w:hint="eastAsia"/>
          <w:color w:val="000000" w:themeColor="text1"/>
          <w:szCs w:val="28"/>
        </w:rPr>
        <w:t>号）和《财政部发展改革委关于印发节能产品政府采购品目清单的通知》（财库〔</w:t>
      </w:r>
      <w:r w:rsidRPr="00452C99">
        <w:rPr>
          <w:rFonts w:ascii="方正仿宋_GBK" w:eastAsia="方正仿宋_GBK"/>
          <w:color w:val="000000" w:themeColor="text1"/>
          <w:szCs w:val="28"/>
        </w:rPr>
        <w:t>2019</w:t>
      </w:r>
      <w:r w:rsidRPr="00452C99">
        <w:rPr>
          <w:rFonts w:ascii="方正仿宋_GBK" w:eastAsia="方正仿宋_GBK" w:hint="eastAsia"/>
          <w:color w:val="000000" w:themeColor="text1"/>
          <w:szCs w:val="28"/>
        </w:rPr>
        <w:t>〕</w:t>
      </w:r>
      <w:r w:rsidRPr="00452C99">
        <w:rPr>
          <w:rFonts w:ascii="方正仿宋_GBK" w:eastAsia="方正仿宋_GBK"/>
          <w:color w:val="000000" w:themeColor="text1"/>
          <w:szCs w:val="28"/>
        </w:rPr>
        <w:t>19</w:t>
      </w:r>
      <w:r w:rsidRPr="00452C99">
        <w:rPr>
          <w:rFonts w:ascii="方正仿宋_GBK" w:eastAsia="方正仿宋_GBK" w:hint="eastAsia"/>
          <w:color w:val="000000" w:themeColor="text1"/>
          <w:szCs w:val="28"/>
        </w:rPr>
        <w:t>号）的规定，落实国家节能环保政策。</w:t>
      </w:r>
    </w:p>
    <w:p w:rsidR="00DB14B2" w:rsidRPr="00452C99" w:rsidRDefault="00DB14B2" w:rsidP="00F271E4">
      <w:pPr>
        <w:snapToGrid w:val="0"/>
        <w:spacing w:line="560" w:lineRule="exact"/>
        <w:ind w:firstLineChars="200" w:firstLine="560"/>
        <w:rPr>
          <w:rFonts w:ascii="方正仿宋_GBK" w:eastAsia="方正仿宋_GBK"/>
          <w:color w:val="000000" w:themeColor="text1"/>
          <w:szCs w:val="28"/>
        </w:rPr>
      </w:pPr>
      <w:r w:rsidRPr="00452C99">
        <w:rPr>
          <w:rFonts w:ascii="方正仿宋_GBK" w:eastAsia="方正仿宋_GBK" w:hint="eastAsia"/>
          <w:color w:val="000000" w:themeColor="text1"/>
          <w:szCs w:val="28"/>
        </w:rPr>
        <w:t>（二）按照《财政部工业和信息化部关于印发</w:t>
      </w:r>
      <w:r w:rsidRPr="00452C99">
        <w:rPr>
          <w:rFonts w:ascii="方正仿宋_GBK" w:eastAsia="方正仿宋_GBK"/>
          <w:color w:val="000000" w:themeColor="text1"/>
          <w:szCs w:val="28"/>
        </w:rPr>
        <w:t>&lt;</w:t>
      </w:r>
      <w:r w:rsidRPr="00452C99">
        <w:rPr>
          <w:rFonts w:ascii="方正仿宋_GBK" w:eastAsia="方正仿宋_GBK" w:hint="eastAsia"/>
          <w:color w:val="000000" w:themeColor="text1"/>
          <w:szCs w:val="28"/>
        </w:rPr>
        <w:t>政府采购促进中小企业发展暂行办法</w:t>
      </w:r>
      <w:r w:rsidRPr="00452C99">
        <w:rPr>
          <w:rFonts w:ascii="方正仿宋_GBK" w:eastAsia="方正仿宋_GBK"/>
          <w:color w:val="000000" w:themeColor="text1"/>
          <w:szCs w:val="28"/>
        </w:rPr>
        <w:t>&gt;</w:t>
      </w:r>
      <w:r w:rsidRPr="00452C99">
        <w:rPr>
          <w:rFonts w:ascii="方正仿宋_GBK" w:eastAsia="方正仿宋_GBK" w:hint="eastAsia"/>
          <w:color w:val="000000" w:themeColor="text1"/>
          <w:szCs w:val="28"/>
        </w:rPr>
        <w:t>的通知》（财库〔</w:t>
      </w:r>
      <w:r w:rsidRPr="00452C99">
        <w:rPr>
          <w:rFonts w:ascii="方正仿宋_GBK" w:eastAsia="方正仿宋_GBK"/>
          <w:color w:val="000000" w:themeColor="text1"/>
          <w:szCs w:val="28"/>
        </w:rPr>
        <w:t>2011</w:t>
      </w:r>
      <w:r w:rsidRPr="00452C99">
        <w:rPr>
          <w:rFonts w:ascii="方正仿宋_GBK" w:eastAsia="方正仿宋_GBK" w:hint="eastAsia"/>
          <w:color w:val="000000" w:themeColor="text1"/>
          <w:szCs w:val="28"/>
        </w:rPr>
        <w:t>〕</w:t>
      </w:r>
      <w:r w:rsidRPr="00452C99">
        <w:rPr>
          <w:rFonts w:ascii="方正仿宋_GBK" w:eastAsia="方正仿宋_GBK"/>
          <w:color w:val="000000" w:themeColor="text1"/>
          <w:szCs w:val="28"/>
        </w:rPr>
        <w:t>181</w:t>
      </w:r>
      <w:r w:rsidRPr="00452C99">
        <w:rPr>
          <w:rFonts w:ascii="方正仿宋_GBK" w:eastAsia="方正仿宋_GBK" w:hint="eastAsia"/>
          <w:color w:val="000000" w:themeColor="text1"/>
          <w:szCs w:val="28"/>
        </w:rPr>
        <w:t>号）的规定，落实促进中小企业发展政策。</w:t>
      </w:r>
    </w:p>
    <w:p w:rsidR="00DB14B2" w:rsidRPr="00452C99" w:rsidRDefault="00DB14B2" w:rsidP="00F271E4">
      <w:pPr>
        <w:snapToGrid w:val="0"/>
        <w:spacing w:line="560" w:lineRule="exact"/>
        <w:ind w:firstLineChars="200" w:firstLine="560"/>
        <w:rPr>
          <w:rFonts w:ascii="方正仿宋_GBK" w:eastAsia="方正仿宋_GBK"/>
          <w:color w:val="000000" w:themeColor="text1"/>
          <w:szCs w:val="28"/>
        </w:rPr>
      </w:pPr>
      <w:r w:rsidRPr="00452C99">
        <w:rPr>
          <w:rFonts w:ascii="方正仿宋_GBK" w:eastAsia="方正仿宋_GBK" w:hint="eastAsia"/>
          <w:color w:val="000000" w:themeColor="text1"/>
          <w:szCs w:val="28"/>
        </w:rPr>
        <w:t>（三）按照《财政部、司法部关于政府采购支持监狱企业发展有关问题的通知》（财库〔</w:t>
      </w:r>
      <w:r w:rsidRPr="00452C99">
        <w:rPr>
          <w:rFonts w:ascii="方正仿宋_GBK" w:eastAsia="方正仿宋_GBK"/>
          <w:color w:val="000000" w:themeColor="text1"/>
          <w:szCs w:val="28"/>
        </w:rPr>
        <w:t>2014</w:t>
      </w:r>
      <w:r w:rsidRPr="00452C99">
        <w:rPr>
          <w:rFonts w:ascii="方正仿宋_GBK" w:eastAsia="方正仿宋_GBK" w:hint="eastAsia"/>
          <w:color w:val="000000" w:themeColor="text1"/>
          <w:szCs w:val="28"/>
        </w:rPr>
        <w:t>〕</w:t>
      </w:r>
      <w:r w:rsidRPr="00452C99">
        <w:rPr>
          <w:rFonts w:ascii="方正仿宋_GBK" w:eastAsia="方正仿宋_GBK"/>
          <w:color w:val="000000" w:themeColor="text1"/>
          <w:szCs w:val="28"/>
        </w:rPr>
        <w:t>68</w:t>
      </w:r>
      <w:r w:rsidRPr="00452C99">
        <w:rPr>
          <w:rFonts w:ascii="方正仿宋_GBK" w:eastAsia="方正仿宋_GBK" w:hint="eastAsia"/>
          <w:color w:val="000000" w:themeColor="text1"/>
          <w:szCs w:val="28"/>
        </w:rPr>
        <w:t>号）的规定，落实支持监狱企业发展政策。</w:t>
      </w:r>
    </w:p>
    <w:p w:rsidR="00DB14B2" w:rsidRPr="00452C99" w:rsidRDefault="00DB14B2" w:rsidP="00F271E4">
      <w:pPr>
        <w:snapToGrid w:val="0"/>
        <w:spacing w:line="560" w:lineRule="exact"/>
        <w:ind w:firstLineChars="200" w:firstLine="560"/>
        <w:rPr>
          <w:rFonts w:ascii="方正仿宋_GBK" w:eastAsia="方正仿宋_GBK"/>
          <w:color w:val="000000" w:themeColor="text1"/>
          <w:szCs w:val="28"/>
        </w:rPr>
      </w:pPr>
      <w:r w:rsidRPr="00452C99">
        <w:rPr>
          <w:rFonts w:ascii="方正仿宋_GBK" w:eastAsia="方正仿宋_GBK" w:hint="eastAsia"/>
          <w:color w:val="000000" w:themeColor="text1"/>
          <w:szCs w:val="28"/>
        </w:rPr>
        <w:t>（四）按照《三部门联合发布关于促进残疾人就业政府采购政策的通知》</w:t>
      </w:r>
      <w:r w:rsidRPr="00452C99">
        <w:rPr>
          <w:rFonts w:ascii="方正仿宋_GBK" w:eastAsia="方正仿宋_GBK" w:hint="eastAsia"/>
          <w:color w:val="000000" w:themeColor="text1"/>
          <w:szCs w:val="28"/>
        </w:rPr>
        <w:lastRenderedPageBreak/>
        <w:t>（财库〔</w:t>
      </w:r>
      <w:r w:rsidRPr="00452C99">
        <w:rPr>
          <w:rFonts w:ascii="方正仿宋_GBK" w:eastAsia="方正仿宋_GBK"/>
          <w:color w:val="000000" w:themeColor="text1"/>
          <w:szCs w:val="28"/>
        </w:rPr>
        <w:t>2017</w:t>
      </w:r>
      <w:r w:rsidRPr="00452C99">
        <w:rPr>
          <w:rFonts w:ascii="方正仿宋_GBK" w:eastAsia="方正仿宋_GBK" w:hint="eastAsia"/>
          <w:color w:val="000000" w:themeColor="text1"/>
          <w:szCs w:val="28"/>
        </w:rPr>
        <w:t>〕</w:t>
      </w:r>
      <w:r w:rsidRPr="00452C99">
        <w:rPr>
          <w:rFonts w:ascii="方正仿宋_GBK" w:eastAsia="方正仿宋_GBK"/>
          <w:color w:val="000000" w:themeColor="text1"/>
          <w:szCs w:val="28"/>
        </w:rPr>
        <w:t>141</w:t>
      </w:r>
      <w:r w:rsidRPr="00452C99">
        <w:rPr>
          <w:rFonts w:ascii="方正仿宋_GBK" w:eastAsia="方正仿宋_GBK" w:hint="eastAsia"/>
          <w:color w:val="000000" w:themeColor="text1"/>
          <w:szCs w:val="28"/>
        </w:rPr>
        <w:t>号）的规定，落实支持残疾人福利性单位发展政策。</w:t>
      </w:r>
    </w:p>
    <w:p w:rsidR="00DB14B2" w:rsidRPr="00452C99" w:rsidRDefault="00DB14B2" w:rsidP="00F271E4">
      <w:pPr>
        <w:pStyle w:val="3"/>
        <w:spacing w:before="0" w:after="0" w:line="560" w:lineRule="exact"/>
        <w:ind w:firstLineChars="200" w:firstLine="560"/>
        <w:rPr>
          <w:rFonts w:ascii="方正仿宋_GBK" w:eastAsia="方正仿宋_GBK"/>
          <w:b w:val="0"/>
          <w:bCs/>
          <w:color w:val="000000" w:themeColor="text1"/>
          <w:sz w:val="28"/>
          <w:szCs w:val="28"/>
        </w:rPr>
      </w:pPr>
      <w:bookmarkStart w:id="19" w:name="_Toc102684798"/>
      <w:r w:rsidRPr="00452C99">
        <w:rPr>
          <w:rFonts w:ascii="方正仿宋_GBK" w:eastAsia="方正仿宋_GBK" w:hint="eastAsia"/>
          <w:b w:val="0"/>
          <w:bCs/>
          <w:color w:val="000000" w:themeColor="text1"/>
          <w:sz w:val="28"/>
          <w:szCs w:val="28"/>
        </w:rPr>
        <w:t>七、其它有关规定</w:t>
      </w:r>
      <w:bookmarkEnd w:id="19"/>
    </w:p>
    <w:p w:rsidR="00DB14B2" w:rsidRPr="00452C99" w:rsidRDefault="00DB14B2" w:rsidP="00F271E4">
      <w:pPr>
        <w:snapToGrid w:val="0"/>
        <w:spacing w:line="560" w:lineRule="exact"/>
        <w:ind w:firstLineChars="200" w:firstLine="560"/>
        <w:rPr>
          <w:rFonts w:ascii="方正仿宋_GBK" w:eastAsia="方正仿宋_GBK"/>
          <w:color w:val="000000" w:themeColor="text1"/>
          <w:szCs w:val="28"/>
        </w:rPr>
      </w:pPr>
      <w:r w:rsidRPr="00452C99">
        <w:rPr>
          <w:rFonts w:ascii="方正仿宋_GBK" w:eastAsia="方正仿宋_GBK"/>
          <w:color w:val="000000" w:themeColor="text1"/>
          <w:szCs w:val="28"/>
        </w:rPr>
        <w:t>1</w:t>
      </w:r>
      <w:r w:rsidRPr="00452C99">
        <w:rPr>
          <w:rFonts w:ascii="方正仿宋_GBK" w:eastAsia="方正仿宋_GBK" w:hint="eastAsia"/>
          <w:color w:val="000000" w:themeColor="text1"/>
          <w:szCs w:val="28"/>
        </w:rPr>
        <w:t>、法定代表人为同一个人的两个及两个以上法人，母公司、全资子公司及其控股公司，都不得在同一分包的货物采购中同时参与谈判，否则均为无效谈判。</w:t>
      </w:r>
    </w:p>
    <w:p w:rsidR="00DB14B2" w:rsidRPr="00452C99" w:rsidRDefault="00DB14B2" w:rsidP="00F271E4">
      <w:pPr>
        <w:snapToGrid w:val="0"/>
        <w:spacing w:line="560" w:lineRule="exact"/>
        <w:ind w:firstLineChars="200" w:firstLine="560"/>
        <w:rPr>
          <w:rFonts w:ascii="方正仿宋_GBK" w:eastAsia="方正仿宋_GBK"/>
          <w:color w:val="000000" w:themeColor="text1"/>
          <w:szCs w:val="28"/>
        </w:rPr>
      </w:pPr>
      <w:r w:rsidRPr="00452C99">
        <w:rPr>
          <w:rFonts w:ascii="方正仿宋_GBK" w:eastAsia="方正仿宋_GBK"/>
          <w:color w:val="000000" w:themeColor="text1"/>
          <w:szCs w:val="28"/>
        </w:rPr>
        <w:t>2</w:t>
      </w:r>
      <w:r w:rsidRPr="00452C99">
        <w:rPr>
          <w:rFonts w:ascii="方正仿宋_GBK" w:eastAsia="方正仿宋_GBK" w:hint="eastAsia"/>
          <w:color w:val="000000" w:themeColor="text1"/>
          <w:szCs w:val="28"/>
        </w:rPr>
        <w:t>、单个分包为单一货物的，一个制造商对同一品牌同一规格型号的货物，仅能委托一个代理商参加该分包的谈判，否则为无效谈判。</w:t>
      </w:r>
    </w:p>
    <w:p w:rsidR="00DB14B2" w:rsidRPr="00452C99" w:rsidRDefault="00DB14B2" w:rsidP="00F271E4">
      <w:pPr>
        <w:snapToGrid w:val="0"/>
        <w:spacing w:line="560" w:lineRule="exact"/>
        <w:ind w:firstLineChars="200" w:firstLine="560"/>
        <w:rPr>
          <w:rFonts w:ascii="方正仿宋_GBK" w:eastAsia="方正仿宋_GBK"/>
          <w:color w:val="000000" w:themeColor="text1"/>
          <w:szCs w:val="28"/>
        </w:rPr>
      </w:pPr>
      <w:r w:rsidRPr="00452C99">
        <w:rPr>
          <w:rFonts w:ascii="方正仿宋_GBK" w:eastAsia="方正仿宋_GBK"/>
          <w:color w:val="000000" w:themeColor="text1"/>
          <w:szCs w:val="28"/>
        </w:rPr>
        <w:t>3</w:t>
      </w:r>
      <w:r w:rsidRPr="00452C99">
        <w:rPr>
          <w:rFonts w:ascii="方正仿宋_GBK" w:eastAsia="方正仿宋_GBK" w:hint="eastAsia"/>
          <w:color w:val="000000" w:themeColor="text1"/>
          <w:szCs w:val="28"/>
        </w:rPr>
        <w:t>、同一分包的货物，制造商参与谈判的，不得再委托代理商参与谈判，否则为无效谈判。</w:t>
      </w:r>
    </w:p>
    <w:p w:rsidR="00DB14B2" w:rsidRPr="00452C99" w:rsidRDefault="00DB14B2" w:rsidP="00F271E4">
      <w:pPr>
        <w:snapToGrid w:val="0"/>
        <w:spacing w:line="560" w:lineRule="exact"/>
        <w:ind w:firstLineChars="200" w:firstLine="560"/>
        <w:rPr>
          <w:rFonts w:ascii="方正仿宋_GBK" w:eastAsia="方正仿宋_GBK"/>
          <w:color w:val="000000" w:themeColor="text1"/>
          <w:szCs w:val="28"/>
        </w:rPr>
      </w:pPr>
      <w:r w:rsidRPr="00452C99">
        <w:rPr>
          <w:rFonts w:ascii="方正仿宋_GBK" w:eastAsia="方正仿宋_GBK"/>
          <w:color w:val="000000" w:themeColor="text1"/>
          <w:szCs w:val="28"/>
        </w:rPr>
        <w:t>4</w:t>
      </w:r>
      <w:r w:rsidRPr="00452C99">
        <w:rPr>
          <w:rFonts w:ascii="方正仿宋_GBK" w:eastAsia="方正仿宋_GBK" w:hint="eastAsia"/>
          <w:color w:val="000000" w:themeColor="text1"/>
          <w:szCs w:val="28"/>
        </w:rPr>
        <w:t>、为采购项目提供整体设计、规范编制或者项目管理、监理、检测等服务的供应商，不得再参加该采购项目的其他采购活动。</w:t>
      </w:r>
    </w:p>
    <w:p w:rsidR="00DB14B2" w:rsidRPr="00452C99" w:rsidRDefault="00DB14B2" w:rsidP="00F271E4">
      <w:pPr>
        <w:snapToGrid w:val="0"/>
        <w:spacing w:line="560" w:lineRule="exact"/>
        <w:ind w:firstLineChars="200" w:firstLine="560"/>
        <w:rPr>
          <w:rFonts w:ascii="方正仿宋_GBK" w:eastAsia="方正仿宋_GBK"/>
          <w:color w:val="000000" w:themeColor="text1"/>
          <w:szCs w:val="28"/>
        </w:rPr>
      </w:pPr>
      <w:r w:rsidRPr="00452C99">
        <w:rPr>
          <w:rFonts w:ascii="方正仿宋_GBK" w:eastAsia="方正仿宋_GBK"/>
          <w:color w:val="000000" w:themeColor="text1"/>
          <w:szCs w:val="28"/>
        </w:rPr>
        <w:t>5</w:t>
      </w:r>
      <w:r w:rsidRPr="00452C99">
        <w:rPr>
          <w:rFonts w:ascii="方正仿宋_GBK" w:eastAsia="方正仿宋_GBK" w:hint="eastAsia"/>
          <w:color w:val="000000" w:themeColor="text1"/>
          <w:szCs w:val="28"/>
        </w:rPr>
        <w:t>、本项目在响应文件提交截止时间前发布的竞争性谈判文件及补遗文件在重庆医科大学校园网上（主页</w:t>
      </w:r>
      <w:r w:rsidRPr="00452C99">
        <w:rPr>
          <w:rFonts w:ascii="方正仿宋_GBK" w:eastAsia="方正仿宋_GBK"/>
          <w:color w:val="000000" w:themeColor="text1"/>
          <w:szCs w:val="28"/>
        </w:rPr>
        <w:t>-</w:t>
      </w:r>
      <w:r w:rsidRPr="00452C99">
        <w:rPr>
          <w:rFonts w:ascii="方正仿宋_GBK" w:eastAsia="方正仿宋_GBK" w:hint="eastAsia"/>
          <w:color w:val="000000" w:themeColor="text1"/>
          <w:szCs w:val="28"/>
        </w:rPr>
        <w:t>服务大厅</w:t>
      </w:r>
      <w:r w:rsidRPr="00452C99">
        <w:rPr>
          <w:rFonts w:ascii="方正仿宋_GBK" w:eastAsia="方正仿宋_GBK"/>
          <w:color w:val="000000" w:themeColor="text1"/>
          <w:szCs w:val="28"/>
        </w:rPr>
        <w:t>-</w:t>
      </w:r>
      <w:r w:rsidRPr="00452C99">
        <w:rPr>
          <w:rFonts w:ascii="方正仿宋_GBK" w:eastAsia="方正仿宋_GBK" w:hint="eastAsia"/>
          <w:color w:val="000000" w:themeColor="text1"/>
          <w:szCs w:val="28"/>
        </w:rPr>
        <w:t>招投标信息）上发布，请各供应商注意下载；无论供应商下载与否，均视同供应商已知晓本项目竞争性谈判文件、补遗文件（如果有）的内容。</w:t>
      </w:r>
    </w:p>
    <w:p w:rsidR="00DB14B2" w:rsidRPr="00452C99" w:rsidRDefault="00DB14B2" w:rsidP="00F271E4">
      <w:pPr>
        <w:snapToGrid w:val="0"/>
        <w:spacing w:line="560" w:lineRule="exact"/>
        <w:ind w:firstLineChars="200" w:firstLine="560"/>
        <w:rPr>
          <w:rFonts w:ascii="方正仿宋_GBK" w:eastAsia="方正仿宋_GBK"/>
          <w:color w:val="000000" w:themeColor="text1"/>
          <w:szCs w:val="28"/>
        </w:rPr>
      </w:pPr>
      <w:r w:rsidRPr="00452C99">
        <w:rPr>
          <w:rFonts w:ascii="方正仿宋_GBK" w:eastAsia="方正仿宋_GBK"/>
          <w:color w:val="000000" w:themeColor="text1"/>
          <w:szCs w:val="28"/>
        </w:rPr>
        <w:t>6</w:t>
      </w:r>
      <w:r w:rsidRPr="00452C99">
        <w:rPr>
          <w:rFonts w:ascii="方正仿宋_GBK" w:eastAsia="方正仿宋_GBK" w:hint="eastAsia"/>
          <w:color w:val="000000" w:themeColor="text1"/>
          <w:szCs w:val="28"/>
        </w:rPr>
        <w:t>、超过响应文件截止时间递交的响应文件，恕不接收。</w:t>
      </w:r>
    </w:p>
    <w:p w:rsidR="00DB14B2" w:rsidRPr="00452C99" w:rsidRDefault="00DB14B2" w:rsidP="00F271E4">
      <w:pPr>
        <w:snapToGrid w:val="0"/>
        <w:spacing w:line="560" w:lineRule="exact"/>
        <w:ind w:firstLineChars="200" w:firstLine="560"/>
        <w:rPr>
          <w:rFonts w:ascii="方正仿宋_GBK" w:eastAsia="方正仿宋_GBK"/>
          <w:color w:val="000000" w:themeColor="text1"/>
          <w:szCs w:val="28"/>
        </w:rPr>
      </w:pPr>
      <w:r w:rsidRPr="00452C99">
        <w:rPr>
          <w:rFonts w:ascii="方正仿宋_GBK" w:eastAsia="方正仿宋_GBK"/>
          <w:color w:val="000000" w:themeColor="text1"/>
          <w:szCs w:val="28"/>
        </w:rPr>
        <w:t>7</w:t>
      </w:r>
      <w:r w:rsidRPr="00452C99">
        <w:rPr>
          <w:rFonts w:ascii="方正仿宋_GBK" w:eastAsia="方正仿宋_GBK" w:hint="eastAsia"/>
          <w:color w:val="000000" w:themeColor="text1"/>
          <w:szCs w:val="28"/>
        </w:rPr>
        <w:t>、谈判费用：无论谈判结果如何，供应商参与本项目谈判的所有费用均应由供应商自行承担。</w:t>
      </w:r>
    </w:p>
    <w:p w:rsidR="00DB14B2" w:rsidRPr="00452C99" w:rsidRDefault="00DB14B2" w:rsidP="00F271E4">
      <w:pPr>
        <w:snapToGrid w:val="0"/>
        <w:spacing w:line="560" w:lineRule="exact"/>
        <w:ind w:firstLineChars="200" w:firstLine="560"/>
        <w:rPr>
          <w:rFonts w:ascii="方正仿宋_GBK" w:eastAsia="方正仿宋_GBK"/>
          <w:color w:val="000000" w:themeColor="text1"/>
          <w:szCs w:val="28"/>
        </w:rPr>
      </w:pPr>
      <w:r w:rsidRPr="00452C99">
        <w:rPr>
          <w:rFonts w:ascii="方正仿宋_GBK" w:eastAsia="方正仿宋_GBK"/>
          <w:color w:val="000000" w:themeColor="text1"/>
          <w:szCs w:val="28"/>
        </w:rPr>
        <w:t>8</w:t>
      </w:r>
      <w:r w:rsidRPr="00452C99">
        <w:rPr>
          <w:rFonts w:ascii="方正仿宋_GBK" w:eastAsia="方正仿宋_GBK" w:hint="eastAsia"/>
          <w:color w:val="000000" w:themeColor="text1"/>
          <w:szCs w:val="28"/>
        </w:rPr>
        <w:t>、列入失信被执行人、重大税收违法案件当事人名单、政府采购严重违法失信行为记录名单等及其他不符合《中华人民共和国政府采购法》第二十二条规定条件的供应商，将拒绝其参与政府采购活动。</w:t>
      </w:r>
    </w:p>
    <w:p w:rsidR="00DB14B2" w:rsidRPr="00452C99" w:rsidRDefault="00DB14B2" w:rsidP="00F271E4">
      <w:pPr>
        <w:snapToGrid w:val="0"/>
        <w:spacing w:line="560" w:lineRule="exact"/>
        <w:ind w:firstLineChars="200" w:firstLine="560"/>
        <w:rPr>
          <w:rFonts w:ascii="方正仿宋_GBK" w:eastAsia="方正仿宋_GBK"/>
          <w:color w:val="000000" w:themeColor="text1"/>
          <w:szCs w:val="28"/>
        </w:rPr>
      </w:pPr>
      <w:r w:rsidRPr="00452C99">
        <w:rPr>
          <w:rFonts w:ascii="方正仿宋_GBK" w:eastAsia="方正仿宋_GBK"/>
          <w:color w:val="000000" w:themeColor="text1"/>
          <w:szCs w:val="28"/>
        </w:rPr>
        <w:t xml:space="preserve">8.1 </w:t>
      </w:r>
      <w:r w:rsidRPr="00452C99">
        <w:rPr>
          <w:rFonts w:ascii="方正仿宋_GBK" w:eastAsia="方正仿宋_GBK" w:hint="eastAsia"/>
          <w:color w:val="000000" w:themeColor="text1"/>
          <w:szCs w:val="28"/>
        </w:rPr>
        <w:t>供应商可通过信用中国网站（</w:t>
      </w:r>
      <w:r w:rsidRPr="00452C99">
        <w:rPr>
          <w:rFonts w:ascii="方正仿宋_GBK" w:eastAsia="方正仿宋_GBK"/>
          <w:color w:val="000000" w:themeColor="text1"/>
          <w:szCs w:val="28"/>
        </w:rPr>
        <w:t>www.creditchina.gov.cn</w:t>
      </w:r>
      <w:r w:rsidRPr="00452C99">
        <w:rPr>
          <w:rFonts w:ascii="方正仿宋_GBK" w:eastAsia="方正仿宋_GBK" w:hint="eastAsia"/>
          <w:color w:val="000000" w:themeColor="text1"/>
          <w:szCs w:val="28"/>
        </w:rPr>
        <w:t>）查询以下内容</w:t>
      </w:r>
    </w:p>
    <w:p w:rsidR="00DB14B2" w:rsidRPr="00452C99" w:rsidRDefault="00DB14B2" w:rsidP="00F271E4">
      <w:pPr>
        <w:snapToGrid w:val="0"/>
        <w:spacing w:line="560" w:lineRule="exact"/>
        <w:ind w:firstLineChars="200" w:firstLine="560"/>
        <w:rPr>
          <w:rFonts w:ascii="方正仿宋_GBK" w:eastAsia="方正仿宋_GBK"/>
          <w:color w:val="000000" w:themeColor="text1"/>
          <w:szCs w:val="28"/>
        </w:rPr>
      </w:pPr>
      <w:r w:rsidRPr="00452C99">
        <w:rPr>
          <w:rFonts w:ascii="方正仿宋_GBK" w:eastAsia="方正仿宋_GBK"/>
          <w:color w:val="000000" w:themeColor="text1"/>
          <w:szCs w:val="28"/>
        </w:rPr>
        <w:t>8.1.1</w:t>
      </w:r>
      <w:r w:rsidRPr="00452C99">
        <w:rPr>
          <w:rFonts w:ascii="方正仿宋_GBK" w:eastAsia="方正仿宋_GBK" w:hint="eastAsia"/>
          <w:color w:val="000000" w:themeColor="text1"/>
          <w:szCs w:val="28"/>
        </w:rPr>
        <w:t>“失信被执行人”；</w:t>
      </w:r>
    </w:p>
    <w:p w:rsidR="00DB14B2" w:rsidRPr="00452C99" w:rsidRDefault="00DB14B2" w:rsidP="00F271E4">
      <w:pPr>
        <w:snapToGrid w:val="0"/>
        <w:spacing w:line="560" w:lineRule="exact"/>
        <w:ind w:firstLineChars="200" w:firstLine="560"/>
        <w:rPr>
          <w:rFonts w:ascii="方正仿宋_GBK" w:eastAsia="方正仿宋_GBK"/>
          <w:color w:val="000000" w:themeColor="text1"/>
          <w:szCs w:val="28"/>
        </w:rPr>
      </w:pPr>
      <w:r w:rsidRPr="00452C99">
        <w:rPr>
          <w:rFonts w:ascii="方正仿宋_GBK" w:eastAsia="方正仿宋_GBK"/>
          <w:color w:val="000000" w:themeColor="text1"/>
          <w:szCs w:val="28"/>
        </w:rPr>
        <w:t>8.1.2</w:t>
      </w:r>
      <w:r w:rsidRPr="00452C99">
        <w:rPr>
          <w:rFonts w:ascii="方正仿宋_GBK" w:eastAsia="方正仿宋_GBK" w:hint="eastAsia"/>
          <w:color w:val="000000" w:themeColor="text1"/>
          <w:szCs w:val="28"/>
        </w:rPr>
        <w:t>“重大税收违法案件当事人名单”；</w:t>
      </w:r>
    </w:p>
    <w:p w:rsidR="00DB14B2" w:rsidRPr="00452C99" w:rsidRDefault="00DB14B2" w:rsidP="00F271E4">
      <w:pPr>
        <w:snapToGrid w:val="0"/>
        <w:spacing w:line="560" w:lineRule="exact"/>
        <w:ind w:firstLineChars="200" w:firstLine="560"/>
        <w:rPr>
          <w:rFonts w:ascii="方正仿宋_GBK" w:eastAsia="方正仿宋_GBK"/>
          <w:color w:val="000000" w:themeColor="text1"/>
          <w:szCs w:val="28"/>
        </w:rPr>
      </w:pPr>
      <w:r w:rsidRPr="00452C99">
        <w:rPr>
          <w:rFonts w:ascii="方正仿宋_GBK" w:eastAsia="方正仿宋_GBK"/>
          <w:color w:val="000000" w:themeColor="text1"/>
          <w:szCs w:val="28"/>
        </w:rPr>
        <w:lastRenderedPageBreak/>
        <w:t>8.1.3</w:t>
      </w:r>
      <w:r w:rsidRPr="00452C99">
        <w:rPr>
          <w:rFonts w:ascii="方正仿宋_GBK" w:eastAsia="方正仿宋_GBK" w:hint="eastAsia"/>
          <w:color w:val="000000" w:themeColor="text1"/>
          <w:szCs w:val="28"/>
        </w:rPr>
        <w:t>“政府采购严重违法失信行为记录名单”</w:t>
      </w:r>
    </w:p>
    <w:p w:rsidR="00DB14B2" w:rsidRPr="00452C99" w:rsidRDefault="00DB14B2" w:rsidP="00F271E4">
      <w:pPr>
        <w:pStyle w:val="3"/>
        <w:spacing w:before="0" w:after="0" w:line="560" w:lineRule="exact"/>
        <w:ind w:firstLineChars="200" w:firstLine="560"/>
        <w:rPr>
          <w:rFonts w:ascii="方正仿宋_GBK" w:eastAsia="方正仿宋_GBK"/>
          <w:b w:val="0"/>
          <w:bCs/>
          <w:color w:val="000000" w:themeColor="text1"/>
          <w:sz w:val="28"/>
          <w:szCs w:val="28"/>
        </w:rPr>
      </w:pPr>
      <w:bookmarkStart w:id="20" w:name="_Toc102684799"/>
      <w:r w:rsidRPr="00452C99">
        <w:rPr>
          <w:rFonts w:ascii="方正仿宋_GBK" w:eastAsia="方正仿宋_GBK" w:hint="eastAsia"/>
          <w:b w:val="0"/>
          <w:bCs/>
          <w:color w:val="000000" w:themeColor="text1"/>
          <w:sz w:val="28"/>
          <w:szCs w:val="28"/>
        </w:rPr>
        <w:t>八、联系方式</w:t>
      </w:r>
      <w:bookmarkEnd w:id="20"/>
    </w:p>
    <w:p w:rsidR="00DB14B2" w:rsidRPr="00452C99" w:rsidRDefault="00DB14B2" w:rsidP="00F271E4">
      <w:pPr>
        <w:snapToGrid w:val="0"/>
        <w:spacing w:line="560" w:lineRule="exact"/>
        <w:ind w:firstLineChars="200" w:firstLine="560"/>
        <w:rPr>
          <w:rFonts w:ascii="方正仿宋_GBK" w:eastAsia="方正仿宋_GBK"/>
          <w:color w:val="000000" w:themeColor="text1"/>
          <w:szCs w:val="28"/>
        </w:rPr>
      </w:pPr>
      <w:r w:rsidRPr="00452C99">
        <w:rPr>
          <w:rFonts w:ascii="方正仿宋_GBK" w:eastAsia="方正仿宋_GBK" w:hint="eastAsia"/>
          <w:color w:val="000000" w:themeColor="text1"/>
          <w:szCs w:val="28"/>
        </w:rPr>
        <w:t>采购人：重庆医科大学基础医学院</w:t>
      </w:r>
    </w:p>
    <w:p w:rsidR="00DB14B2" w:rsidRPr="00452C99" w:rsidRDefault="00DB14B2" w:rsidP="00F271E4">
      <w:pPr>
        <w:snapToGrid w:val="0"/>
        <w:spacing w:line="560" w:lineRule="exact"/>
        <w:ind w:firstLineChars="200" w:firstLine="560"/>
        <w:rPr>
          <w:rFonts w:ascii="方正仿宋_GBK" w:eastAsia="方正仿宋_GBK"/>
          <w:color w:val="000000" w:themeColor="text1"/>
          <w:szCs w:val="28"/>
        </w:rPr>
      </w:pPr>
      <w:r w:rsidRPr="00452C99">
        <w:rPr>
          <w:rFonts w:ascii="方正仿宋_GBK" w:eastAsia="方正仿宋_GBK" w:hint="eastAsia"/>
          <w:color w:val="000000" w:themeColor="text1"/>
          <w:szCs w:val="28"/>
        </w:rPr>
        <w:t>联系人：彭老师</w:t>
      </w:r>
    </w:p>
    <w:p w:rsidR="00DB14B2" w:rsidRPr="00452C99" w:rsidRDefault="00DB14B2" w:rsidP="00F271E4">
      <w:pPr>
        <w:snapToGrid w:val="0"/>
        <w:spacing w:line="560" w:lineRule="exact"/>
        <w:ind w:firstLineChars="200" w:firstLine="560"/>
        <w:rPr>
          <w:rFonts w:ascii="方正仿宋_GBK" w:eastAsia="方正仿宋_GBK"/>
          <w:color w:val="000000" w:themeColor="text1"/>
          <w:szCs w:val="28"/>
        </w:rPr>
      </w:pPr>
      <w:r w:rsidRPr="00452C99">
        <w:rPr>
          <w:rFonts w:ascii="方正仿宋_GBK" w:eastAsia="方正仿宋_GBK" w:hint="eastAsia"/>
          <w:color w:val="000000" w:themeColor="text1"/>
          <w:szCs w:val="28"/>
        </w:rPr>
        <w:t>电话：（</w:t>
      </w:r>
      <w:r w:rsidRPr="00452C99">
        <w:rPr>
          <w:rFonts w:ascii="方正仿宋_GBK" w:eastAsia="方正仿宋_GBK"/>
          <w:color w:val="000000" w:themeColor="text1"/>
          <w:szCs w:val="28"/>
        </w:rPr>
        <w:t>023</w:t>
      </w:r>
      <w:r w:rsidRPr="00452C99">
        <w:rPr>
          <w:rFonts w:ascii="方正仿宋_GBK" w:eastAsia="方正仿宋_GBK" w:hint="eastAsia"/>
          <w:color w:val="000000" w:themeColor="text1"/>
          <w:szCs w:val="28"/>
        </w:rPr>
        <w:t>）</w:t>
      </w:r>
      <w:r w:rsidRPr="00452C99">
        <w:rPr>
          <w:rFonts w:ascii="方正仿宋_GBK" w:eastAsia="方正仿宋_GBK"/>
          <w:color w:val="000000" w:themeColor="text1"/>
          <w:szCs w:val="28"/>
        </w:rPr>
        <w:t>68486679</w:t>
      </w:r>
    </w:p>
    <w:p w:rsidR="00DB14B2" w:rsidRPr="00452C99" w:rsidRDefault="00DB14B2" w:rsidP="00F271E4">
      <w:pPr>
        <w:snapToGrid w:val="0"/>
        <w:spacing w:line="560" w:lineRule="exact"/>
        <w:ind w:firstLineChars="200" w:firstLine="560"/>
        <w:rPr>
          <w:rFonts w:ascii="方正仿宋_GBK" w:eastAsia="方正仿宋_GBK"/>
          <w:color w:val="000000" w:themeColor="text1"/>
          <w:szCs w:val="28"/>
        </w:rPr>
        <w:sectPr w:rsidR="00DB14B2" w:rsidRPr="00452C99">
          <w:pgSz w:w="11907" w:h="16840"/>
          <w:pgMar w:top="1418" w:right="1304" w:bottom="1134" w:left="1304" w:header="964" w:footer="992" w:gutter="0"/>
          <w:pgNumType w:fmt="numberInDash"/>
          <w:cols w:space="720"/>
          <w:docGrid w:linePitch="312"/>
        </w:sectPr>
      </w:pPr>
      <w:r w:rsidRPr="00452C99">
        <w:rPr>
          <w:rFonts w:ascii="方正仿宋_GBK" w:eastAsia="方正仿宋_GBK" w:hint="eastAsia"/>
          <w:color w:val="000000" w:themeColor="text1"/>
          <w:szCs w:val="28"/>
        </w:rPr>
        <w:t>地址：重庆市渝中区医学院路</w:t>
      </w:r>
      <w:r w:rsidRPr="00452C99">
        <w:rPr>
          <w:rFonts w:ascii="方正仿宋_GBK" w:eastAsia="方正仿宋_GBK"/>
          <w:color w:val="000000" w:themeColor="text1"/>
          <w:szCs w:val="28"/>
        </w:rPr>
        <w:t>1</w:t>
      </w:r>
      <w:r w:rsidRPr="00452C99">
        <w:rPr>
          <w:rFonts w:ascii="方正仿宋_GBK" w:eastAsia="方正仿宋_GBK" w:hint="eastAsia"/>
          <w:color w:val="000000" w:themeColor="text1"/>
          <w:szCs w:val="28"/>
        </w:rPr>
        <w:t>号基础医学院北楼</w:t>
      </w:r>
      <w:r w:rsidRPr="00452C99">
        <w:rPr>
          <w:rFonts w:ascii="方正仿宋_GBK" w:eastAsia="方正仿宋_GBK"/>
          <w:color w:val="000000" w:themeColor="text1"/>
          <w:szCs w:val="28"/>
        </w:rPr>
        <w:t>348</w:t>
      </w:r>
      <w:r w:rsidRPr="00452C99">
        <w:rPr>
          <w:rFonts w:ascii="方正仿宋_GBK" w:eastAsia="方正仿宋_GBK" w:hint="eastAsia"/>
          <w:color w:val="000000" w:themeColor="text1"/>
          <w:szCs w:val="28"/>
        </w:rPr>
        <w:t>室</w:t>
      </w:r>
    </w:p>
    <w:p w:rsidR="00DB14B2" w:rsidRPr="00452C99" w:rsidRDefault="00C417C3">
      <w:pPr>
        <w:pStyle w:val="2"/>
        <w:spacing w:before="0" w:after="0" w:line="560" w:lineRule="exact"/>
        <w:jc w:val="center"/>
        <w:rPr>
          <w:rFonts w:ascii="黑体"/>
          <w:b w:val="0"/>
          <w:color w:val="000000" w:themeColor="text1"/>
          <w:sz w:val="44"/>
          <w:szCs w:val="44"/>
        </w:rPr>
      </w:pPr>
      <w:bookmarkStart w:id="21" w:name="_Toc102227313"/>
      <w:bookmarkStart w:id="22" w:name="_Toc102684800"/>
      <w:r w:rsidRPr="00452C99">
        <w:rPr>
          <w:rFonts w:ascii="黑体" w:hAnsi="黑体" w:hint="eastAsia"/>
          <w:b w:val="0"/>
          <w:color w:val="000000" w:themeColor="text1"/>
          <w:sz w:val="44"/>
          <w:szCs w:val="44"/>
        </w:rPr>
        <w:lastRenderedPageBreak/>
        <w:t>第二篇</w:t>
      </w:r>
      <w:r w:rsidR="00DB14B2" w:rsidRPr="00452C99">
        <w:rPr>
          <w:rFonts w:ascii="黑体" w:hAnsi="黑体" w:hint="eastAsia"/>
          <w:b w:val="0"/>
          <w:color w:val="000000" w:themeColor="text1"/>
          <w:sz w:val="44"/>
          <w:szCs w:val="44"/>
        </w:rPr>
        <w:t>供应商须知</w:t>
      </w:r>
      <w:bookmarkEnd w:id="21"/>
      <w:bookmarkEnd w:id="22"/>
    </w:p>
    <w:p w:rsidR="00DB14B2" w:rsidRPr="00452C99" w:rsidRDefault="00DB14B2">
      <w:pPr>
        <w:rPr>
          <w:color w:val="000000" w:themeColor="text1"/>
        </w:rPr>
      </w:pPr>
    </w:p>
    <w:p w:rsidR="00DB14B2" w:rsidRPr="00452C99" w:rsidRDefault="00DB14B2" w:rsidP="00F271E4">
      <w:pPr>
        <w:pStyle w:val="3"/>
        <w:spacing w:before="0" w:after="0" w:line="560" w:lineRule="exact"/>
        <w:ind w:firstLineChars="200" w:firstLine="560"/>
        <w:rPr>
          <w:rFonts w:ascii="方正仿宋_GBK" w:eastAsia="方正仿宋_GBK"/>
          <w:b w:val="0"/>
          <w:color w:val="000000" w:themeColor="text1"/>
          <w:sz w:val="28"/>
          <w:szCs w:val="28"/>
        </w:rPr>
      </w:pPr>
      <w:bookmarkStart w:id="23" w:name="_Toc342913389"/>
      <w:bookmarkStart w:id="24" w:name="_Toc102684801"/>
      <w:r w:rsidRPr="00452C99">
        <w:rPr>
          <w:rFonts w:ascii="方正仿宋_GBK" w:eastAsia="方正仿宋_GBK" w:hint="eastAsia"/>
          <w:b w:val="0"/>
          <w:color w:val="000000" w:themeColor="text1"/>
          <w:sz w:val="28"/>
          <w:szCs w:val="28"/>
        </w:rPr>
        <w:t>一、谈判费用</w:t>
      </w:r>
      <w:bookmarkEnd w:id="23"/>
      <w:bookmarkEnd w:id="24"/>
    </w:p>
    <w:p w:rsidR="00DB14B2" w:rsidRPr="00452C99" w:rsidRDefault="00DB14B2" w:rsidP="00F271E4">
      <w:pPr>
        <w:pStyle w:val="18"/>
        <w:spacing w:line="560" w:lineRule="exact"/>
        <w:ind w:firstLineChars="200" w:firstLine="560"/>
        <w:rPr>
          <w:rFonts w:ascii="方正仿宋_GBK" w:eastAsia="方正仿宋_GBK" w:hAnsi="宋体"/>
          <w:color w:val="000000" w:themeColor="text1"/>
          <w:sz w:val="28"/>
          <w:szCs w:val="28"/>
        </w:rPr>
      </w:pPr>
      <w:r w:rsidRPr="00452C99">
        <w:rPr>
          <w:rFonts w:ascii="方正仿宋_GBK" w:eastAsia="方正仿宋_GBK" w:hAnsi="宋体" w:hint="eastAsia"/>
          <w:color w:val="000000" w:themeColor="text1"/>
          <w:sz w:val="28"/>
          <w:szCs w:val="28"/>
        </w:rPr>
        <w:t>参与谈判的供应商应承担其编制响应文件与递交响应文件所涉及的一切费用，不论谈判结果如何，采购人和采购代理机构在任何情况下无义务也无责任承担这些费用。</w:t>
      </w:r>
    </w:p>
    <w:p w:rsidR="00DB14B2" w:rsidRPr="00452C99" w:rsidRDefault="00DB14B2" w:rsidP="00F271E4">
      <w:pPr>
        <w:pStyle w:val="3"/>
        <w:tabs>
          <w:tab w:val="left" w:pos="2640"/>
        </w:tabs>
        <w:spacing w:before="0" w:after="0" w:line="560" w:lineRule="exact"/>
        <w:ind w:firstLineChars="200" w:firstLine="560"/>
        <w:rPr>
          <w:rFonts w:ascii="方正仿宋_GBK" w:eastAsia="方正仿宋_GBK"/>
          <w:b w:val="0"/>
          <w:color w:val="000000" w:themeColor="text1"/>
          <w:sz w:val="28"/>
          <w:szCs w:val="28"/>
        </w:rPr>
      </w:pPr>
      <w:bookmarkStart w:id="25" w:name="_Toc342913391"/>
      <w:bookmarkStart w:id="26" w:name="_Toc102684802"/>
      <w:r w:rsidRPr="00452C99">
        <w:rPr>
          <w:rFonts w:ascii="方正仿宋_GBK" w:eastAsia="方正仿宋_GBK" w:hint="eastAsia"/>
          <w:b w:val="0"/>
          <w:color w:val="000000" w:themeColor="text1"/>
          <w:sz w:val="28"/>
          <w:szCs w:val="28"/>
        </w:rPr>
        <w:t>二、竞争性谈判文件</w:t>
      </w:r>
      <w:bookmarkEnd w:id="25"/>
      <w:bookmarkEnd w:id="26"/>
      <w:r w:rsidRPr="00452C99">
        <w:rPr>
          <w:rFonts w:ascii="方正仿宋_GBK" w:eastAsia="方正仿宋_GBK"/>
          <w:b w:val="0"/>
          <w:color w:val="000000" w:themeColor="text1"/>
          <w:sz w:val="28"/>
          <w:szCs w:val="28"/>
        </w:rPr>
        <w:tab/>
      </w:r>
    </w:p>
    <w:p w:rsidR="00DB14B2" w:rsidRPr="00452C99" w:rsidRDefault="00DB14B2" w:rsidP="00F271E4">
      <w:pPr>
        <w:snapToGrid w:val="0"/>
        <w:spacing w:line="560" w:lineRule="exact"/>
        <w:ind w:firstLineChars="150" w:firstLine="420"/>
        <w:rPr>
          <w:rFonts w:ascii="方正仿宋_GBK" w:eastAsia="方正仿宋_GBK"/>
          <w:color w:val="000000" w:themeColor="text1"/>
          <w:szCs w:val="28"/>
        </w:rPr>
      </w:pPr>
      <w:r w:rsidRPr="00452C99">
        <w:rPr>
          <w:rFonts w:ascii="方正仿宋_GBK" w:eastAsia="方正仿宋_GBK" w:hint="eastAsia"/>
          <w:color w:val="000000" w:themeColor="text1"/>
          <w:szCs w:val="28"/>
        </w:rPr>
        <w:t>（一）竞争性谈判文件由竞争性谈判邀请书、供应商须知、谈判项目技术需求、谈判项目服务需求、合同草案条款、响应文件格式要求六部分组成。</w:t>
      </w:r>
    </w:p>
    <w:p w:rsidR="00DB14B2" w:rsidRPr="00452C99" w:rsidRDefault="00DB14B2" w:rsidP="00F271E4">
      <w:pPr>
        <w:snapToGrid w:val="0"/>
        <w:spacing w:line="560" w:lineRule="exact"/>
        <w:ind w:firstLineChars="150" w:firstLine="420"/>
        <w:rPr>
          <w:rFonts w:ascii="方正仿宋_GBK" w:eastAsia="方正仿宋_GBK"/>
          <w:color w:val="000000" w:themeColor="text1"/>
          <w:szCs w:val="28"/>
        </w:rPr>
      </w:pPr>
      <w:r w:rsidRPr="00452C99">
        <w:rPr>
          <w:rFonts w:ascii="方正仿宋_GBK" w:eastAsia="方正仿宋_GBK" w:hint="eastAsia"/>
          <w:color w:val="000000" w:themeColor="text1"/>
          <w:szCs w:val="28"/>
        </w:rPr>
        <w:t>（二）采购人（或采购代理机构）所作的一切有效的书面通知、修改及补充，都是竞争性谈判文件不可分割的部分。</w:t>
      </w:r>
    </w:p>
    <w:p w:rsidR="00DB14B2" w:rsidRPr="00452C99" w:rsidRDefault="00DB14B2" w:rsidP="00DB14B2">
      <w:pPr>
        <w:snapToGrid w:val="0"/>
        <w:spacing w:line="560" w:lineRule="exact"/>
        <w:ind w:firstLineChars="150" w:firstLine="420"/>
        <w:rPr>
          <w:rFonts w:ascii="方正仿宋_GBK" w:eastAsia="方正仿宋_GBK"/>
          <w:color w:val="000000" w:themeColor="text1"/>
          <w:szCs w:val="28"/>
        </w:rPr>
      </w:pPr>
      <w:r w:rsidRPr="00452C99">
        <w:rPr>
          <w:rFonts w:ascii="方正仿宋_GBK" w:eastAsia="方正仿宋_GBK" w:hint="eastAsia"/>
          <w:color w:val="000000" w:themeColor="text1"/>
          <w:szCs w:val="28"/>
        </w:rPr>
        <w:t>（三）</w:t>
      </w:r>
      <w:bookmarkStart w:id="27" w:name="_Toc318159780"/>
      <w:bookmarkStart w:id="28" w:name="_Toc318159349"/>
      <w:bookmarkStart w:id="29" w:name="_Toc318159160"/>
      <w:bookmarkStart w:id="30" w:name="_Toc318166429"/>
      <w:r w:rsidRPr="00452C99">
        <w:rPr>
          <w:rFonts w:ascii="方正仿宋_GBK" w:eastAsia="方正仿宋_GBK" w:hint="eastAsia"/>
          <w:color w:val="000000" w:themeColor="text1"/>
          <w:szCs w:val="28"/>
        </w:rPr>
        <w:t>本竞争性谈判文件中，谈判小组根据与供应商谈判情况可能实质性变动的内容为竞争性谈判文件第三、四、五篇全部内容。</w:t>
      </w:r>
    </w:p>
    <w:p w:rsidR="00DB14B2" w:rsidRPr="00452C99" w:rsidRDefault="00DB14B2" w:rsidP="00F271E4">
      <w:pPr>
        <w:pStyle w:val="3"/>
        <w:spacing w:before="0" w:after="0" w:line="560" w:lineRule="exact"/>
        <w:ind w:firstLineChars="200" w:firstLine="560"/>
        <w:rPr>
          <w:rFonts w:ascii="方正仿宋_GBK" w:eastAsia="方正仿宋_GBK"/>
          <w:b w:val="0"/>
          <w:color w:val="000000" w:themeColor="text1"/>
          <w:sz w:val="28"/>
          <w:szCs w:val="28"/>
        </w:rPr>
      </w:pPr>
      <w:bookmarkStart w:id="31" w:name="_Toc342913392"/>
      <w:bookmarkStart w:id="32" w:name="_Toc179714297"/>
      <w:bookmarkStart w:id="33" w:name="_Toc102227318"/>
      <w:bookmarkStart w:id="34" w:name="_Toc102684803"/>
      <w:bookmarkEnd w:id="27"/>
      <w:bookmarkEnd w:id="28"/>
      <w:bookmarkEnd w:id="29"/>
      <w:bookmarkEnd w:id="30"/>
      <w:r w:rsidRPr="00452C99">
        <w:rPr>
          <w:rFonts w:ascii="方正仿宋_GBK" w:eastAsia="方正仿宋_GBK" w:hint="eastAsia"/>
          <w:b w:val="0"/>
          <w:color w:val="000000" w:themeColor="text1"/>
          <w:sz w:val="28"/>
          <w:szCs w:val="28"/>
        </w:rPr>
        <w:t>三、谈判要求</w:t>
      </w:r>
      <w:bookmarkEnd w:id="31"/>
      <w:bookmarkEnd w:id="32"/>
      <w:bookmarkEnd w:id="33"/>
      <w:bookmarkEnd w:id="34"/>
    </w:p>
    <w:p w:rsidR="00DB14B2" w:rsidRPr="00452C99" w:rsidRDefault="00DB14B2" w:rsidP="00F271E4">
      <w:pPr>
        <w:snapToGrid w:val="0"/>
        <w:spacing w:line="560" w:lineRule="exact"/>
        <w:ind w:firstLineChars="150" w:firstLine="420"/>
        <w:rPr>
          <w:rFonts w:ascii="方正仿宋_GBK" w:eastAsia="方正仿宋_GBK"/>
          <w:color w:val="000000" w:themeColor="text1"/>
          <w:szCs w:val="28"/>
        </w:rPr>
      </w:pPr>
      <w:r w:rsidRPr="00452C99">
        <w:rPr>
          <w:rFonts w:ascii="方正仿宋_GBK" w:eastAsia="方正仿宋_GBK" w:hint="eastAsia"/>
          <w:color w:val="000000" w:themeColor="text1"/>
          <w:szCs w:val="28"/>
        </w:rPr>
        <w:t>（一）响应文件</w:t>
      </w:r>
    </w:p>
    <w:p w:rsidR="00DB14B2" w:rsidRPr="00452C99" w:rsidRDefault="00DB14B2" w:rsidP="00F271E4">
      <w:pPr>
        <w:spacing w:line="560" w:lineRule="exact"/>
        <w:ind w:firstLineChars="200" w:firstLine="560"/>
        <w:rPr>
          <w:rFonts w:ascii="方正仿宋_GBK" w:eastAsia="方正仿宋_GBK"/>
          <w:color w:val="000000" w:themeColor="text1"/>
          <w:szCs w:val="28"/>
        </w:rPr>
      </w:pPr>
      <w:r w:rsidRPr="00452C99">
        <w:rPr>
          <w:rFonts w:ascii="方正仿宋_GBK" w:eastAsia="方正仿宋_GBK" w:hint="eastAsia"/>
          <w:color w:val="000000" w:themeColor="text1"/>
          <w:szCs w:val="28"/>
        </w:rPr>
        <w:t>供应商应当按照竞争性谈判文件的要求编制响应文件，并对竞争性谈判文件提出的要求和条件作出实质性响应，响应文件原则上采用软面订本。</w:t>
      </w:r>
    </w:p>
    <w:p w:rsidR="00DB14B2" w:rsidRPr="00452C99" w:rsidRDefault="00DB14B2" w:rsidP="00F271E4">
      <w:pPr>
        <w:spacing w:line="560" w:lineRule="exact"/>
        <w:ind w:firstLineChars="200" w:firstLine="560"/>
        <w:rPr>
          <w:rFonts w:ascii="方正仿宋_GBK" w:eastAsia="方正仿宋_GBK"/>
          <w:color w:val="000000" w:themeColor="text1"/>
          <w:szCs w:val="28"/>
        </w:rPr>
      </w:pPr>
      <w:r w:rsidRPr="00452C99">
        <w:rPr>
          <w:rFonts w:ascii="方正仿宋_GBK" w:eastAsia="方正仿宋_GBK"/>
          <w:color w:val="000000" w:themeColor="text1"/>
          <w:szCs w:val="28"/>
        </w:rPr>
        <w:t>1.</w:t>
      </w:r>
      <w:r w:rsidRPr="00452C99">
        <w:rPr>
          <w:rFonts w:ascii="方正仿宋_GBK" w:eastAsia="方正仿宋_GBK" w:hint="eastAsia"/>
          <w:color w:val="000000" w:themeColor="text1"/>
          <w:szCs w:val="28"/>
        </w:rPr>
        <w:t>响应文件组成</w:t>
      </w:r>
    </w:p>
    <w:p w:rsidR="00DB14B2" w:rsidRPr="00452C99" w:rsidRDefault="00DB14B2" w:rsidP="00F271E4">
      <w:pPr>
        <w:spacing w:line="560" w:lineRule="exact"/>
        <w:ind w:firstLineChars="200" w:firstLine="560"/>
        <w:rPr>
          <w:rFonts w:ascii="方正仿宋_GBK" w:eastAsia="方正仿宋_GBK"/>
          <w:color w:val="000000" w:themeColor="text1"/>
          <w:szCs w:val="28"/>
        </w:rPr>
      </w:pPr>
      <w:r w:rsidRPr="00452C99">
        <w:rPr>
          <w:rFonts w:ascii="方正仿宋_GBK" w:eastAsia="方正仿宋_GBK" w:hint="eastAsia"/>
          <w:color w:val="000000" w:themeColor="text1"/>
          <w:szCs w:val="28"/>
        </w:rPr>
        <w:t>响应文件由第六篇“响应文件格式要求”规定的部分和供应商所作的一切有效补充、修改和承诺等文件组成，供应商应按照第六篇“响应文件格式”规定进行编写和装订，也可在基本格式基础上对表格进行扩展，未规定格式的由供应商自定格式。</w:t>
      </w:r>
    </w:p>
    <w:p w:rsidR="00DB14B2" w:rsidRPr="00452C99" w:rsidRDefault="00DB14B2" w:rsidP="00F271E4">
      <w:pPr>
        <w:spacing w:line="560" w:lineRule="exact"/>
        <w:ind w:firstLineChars="200" w:firstLine="560"/>
        <w:rPr>
          <w:rFonts w:ascii="方正仿宋_GBK" w:eastAsia="方正仿宋_GBK"/>
          <w:color w:val="000000" w:themeColor="text1"/>
          <w:szCs w:val="28"/>
        </w:rPr>
      </w:pPr>
      <w:r w:rsidRPr="00452C99">
        <w:rPr>
          <w:rFonts w:ascii="方正仿宋_GBK" w:eastAsia="方正仿宋_GBK"/>
          <w:color w:val="000000" w:themeColor="text1"/>
          <w:szCs w:val="28"/>
        </w:rPr>
        <w:t>2.</w:t>
      </w:r>
      <w:r w:rsidRPr="00452C99">
        <w:rPr>
          <w:rFonts w:ascii="方正仿宋_GBK" w:eastAsia="方正仿宋_GBK" w:hint="eastAsia"/>
          <w:color w:val="000000" w:themeColor="text1"/>
          <w:szCs w:val="28"/>
        </w:rPr>
        <w:t>谈判有效期：响应文件及有关承诺文件有效期为谈判开始时间起</w:t>
      </w:r>
      <w:r w:rsidRPr="00452C99">
        <w:rPr>
          <w:rFonts w:ascii="方正仿宋_GBK" w:eastAsia="方正仿宋_GBK"/>
          <w:color w:val="000000" w:themeColor="text1"/>
          <w:szCs w:val="28"/>
        </w:rPr>
        <w:t>90</w:t>
      </w:r>
      <w:r w:rsidRPr="00452C99">
        <w:rPr>
          <w:rFonts w:ascii="方正仿宋_GBK" w:eastAsia="方正仿宋_GBK" w:hint="eastAsia"/>
          <w:color w:val="000000" w:themeColor="text1"/>
          <w:szCs w:val="28"/>
        </w:rPr>
        <w:t>天。</w:t>
      </w:r>
    </w:p>
    <w:p w:rsidR="00DB14B2" w:rsidRPr="00452C99" w:rsidRDefault="00DB14B2" w:rsidP="00F271E4">
      <w:pPr>
        <w:snapToGrid w:val="0"/>
        <w:spacing w:line="560" w:lineRule="exact"/>
        <w:ind w:firstLineChars="150" w:firstLine="420"/>
        <w:rPr>
          <w:rFonts w:ascii="方正仿宋_GBK" w:eastAsia="方正仿宋_GBK"/>
          <w:color w:val="000000" w:themeColor="text1"/>
          <w:szCs w:val="28"/>
        </w:rPr>
      </w:pPr>
      <w:r w:rsidRPr="00452C99">
        <w:rPr>
          <w:rFonts w:ascii="方正仿宋_GBK" w:eastAsia="方正仿宋_GBK" w:hint="eastAsia"/>
          <w:color w:val="000000" w:themeColor="text1"/>
          <w:szCs w:val="28"/>
        </w:rPr>
        <w:t>（二）保证金：</w:t>
      </w:r>
    </w:p>
    <w:p w:rsidR="00DB14B2" w:rsidRPr="00452C99" w:rsidRDefault="00DB14B2" w:rsidP="00F271E4">
      <w:pPr>
        <w:spacing w:line="560" w:lineRule="exact"/>
        <w:ind w:firstLineChars="200" w:firstLine="560"/>
        <w:rPr>
          <w:rFonts w:ascii="方正仿宋_GBK" w:eastAsia="方正仿宋_GBK"/>
          <w:color w:val="000000" w:themeColor="text1"/>
          <w:szCs w:val="28"/>
        </w:rPr>
      </w:pPr>
      <w:r w:rsidRPr="00452C99">
        <w:rPr>
          <w:rFonts w:ascii="方正仿宋_GBK" w:eastAsia="方正仿宋_GBK"/>
          <w:color w:val="000000" w:themeColor="text1"/>
          <w:szCs w:val="28"/>
        </w:rPr>
        <w:t>1.</w:t>
      </w:r>
      <w:r w:rsidRPr="00452C99">
        <w:rPr>
          <w:rFonts w:ascii="方正仿宋_GBK" w:eastAsia="方正仿宋_GBK" w:hint="eastAsia"/>
          <w:color w:val="000000" w:themeColor="text1"/>
          <w:szCs w:val="28"/>
        </w:rPr>
        <w:t>供应商提交保证金金额和方式详见“</w:t>
      </w:r>
      <w:r w:rsidRPr="00452C99">
        <w:rPr>
          <w:rFonts w:ascii="方正仿宋_GBK" w:eastAsia="方正仿宋_GBK" w:hint="eastAsia"/>
          <w:color w:val="000000" w:themeColor="text1"/>
          <w:szCs w:val="28"/>
          <w:u w:val="single"/>
        </w:rPr>
        <w:t>第一篇五、保证金”</w:t>
      </w:r>
      <w:r w:rsidRPr="00452C99">
        <w:rPr>
          <w:rFonts w:ascii="方正仿宋_GBK" w:eastAsia="方正仿宋_GBK" w:hint="eastAsia"/>
          <w:color w:val="000000" w:themeColor="text1"/>
          <w:szCs w:val="28"/>
        </w:rPr>
        <w:t>；</w:t>
      </w:r>
    </w:p>
    <w:p w:rsidR="00DB14B2" w:rsidRPr="00452C99" w:rsidRDefault="00DB14B2" w:rsidP="00F271E4">
      <w:pPr>
        <w:spacing w:line="560" w:lineRule="exact"/>
        <w:ind w:firstLineChars="200" w:firstLine="560"/>
        <w:rPr>
          <w:rFonts w:ascii="方正仿宋_GBK" w:eastAsia="方正仿宋_GBK"/>
          <w:color w:val="000000" w:themeColor="text1"/>
          <w:szCs w:val="28"/>
        </w:rPr>
      </w:pPr>
      <w:r w:rsidRPr="00452C99">
        <w:rPr>
          <w:rFonts w:ascii="方正仿宋_GBK" w:eastAsia="方正仿宋_GBK"/>
          <w:color w:val="000000" w:themeColor="text1"/>
          <w:szCs w:val="28"/>
        </w:rPr>
        <w:lastRenderedPageBreak/>
        <w:t>2.</w:t>
      </w:r>
      <w:r w:rsidRPr="00452C99">
        <w:rPr>
          <w:rFonts w:ascii="方正仿宋_GBK" w:eastAsia="方正仿宋_GBK" w:hint="eastAsia"/>
          <w:color w:val="000000" w:themeColor="text1"/>
          <w:szCs w:val="28"/>
        </w:rPr>
        <w:t>发生以下情况之一者，保证金不予退还：</w:t>
      </w:r>
    </w:p>
    <w:p w:rsidR="00DB14B2" w:rsidRPr="00452C99" w:rsidRDefault="00DB14B2" w:rsidP="00F271E4">
      <w:pPr>
        <w:spacing w:line="560" w:lineRule="exact"/>
        <w:ind w:firstLineChars="200" w:firstLine="560"/>
        <w:rPr>
          <w:rFonts w:ascii="方正仿宋_GBK" w:eastAsia="方正仿宋_GBK"/>
          <w:color w:val="000000" w:themeColor="text1"/>
          <w:szCs w:val="28"/>
        </w:rPr>
      </w:pPr>
      <w:r w:rsidRPr="00452C99">
        <w:rPr>
          <w:rFonts w:ascii="方正仿宋_GBK" w:eastAsia="方正仿宋_GBK"/>
          <w:color w:val="000000" w:themeColor="text1"/>
          <w:szCs w:val="28"/>
        </w:rPr>
        <w:t>2.1</w:t>
      </w:r>
      <w:r w:rsidRPr="00452C99">
        <w:rPr>
          <w:rFonts w:ascii="方正仿宋_GBK" w:eastAsia="方正仿宋_GBK" w:hint="eastAsia"/>
          <w:color w:val="000000" w:themeColor="text1"/>
          <w:szCs w:val="28"/>
        </w:rPr>
        <w:t>供应商在提交响应文件截止时间后撤回响应文件的；</w:t>
      </w:r>
    </w:p>
    <w:p w:rsidR="00DB14B2" w:rsidRPr="00452C99" w:rsidRDefault="00DB14B2" w:rsidP="00F271E4">
      <w:pPr>
        <w:spacing w:line="560" w:lineRule="exact"/>
        <w:ind w:firstLineChars="200" w:firstLine="560"/>
        <w:rPr>
          <w:rFonts w:ascii="方正仿宋_GBK" w:eastAsia="方正仿宋_GBK"/>
          <w:color w:val="000000" w:themeColor="text1"/>
          <w:szCs w:val="28"/>
        </w:rPr>
      </w:pPr>
      <w:r w:rsidRPr="00452C99">
        <w:rPr>
          <w:rFonts w:ascii="方正仿宋_GBK" w:eastAsia="方正仿宋_GBK"/>
          <w:color w:val="000000" w:themeColor="text1"/>
          <w:szCs w:val="28"/>
        </w:rPr>
        <w:t>2.2</w:t>
      </w:r>
      <w:r w:rsidRPr="00452C99">
        <w:rPr>
          <w:rFonts w:ascii="方正仿宋_GBK" w:eastAsia="方正仿宋_GBK" w:hint="eastAsia"/>
          <w:color w:val="000000" w:themeColor="text1"/>
          <w:szCs w:val="28"/>
        </w:rPr>
        <w:t>供应商在响应文件中提供虚假材料的；</w:t>
      </w:r>
    </w:p>
    <w:p w:rsidR="00DB14B2" w:rsidRPr="00452C99" w:rsidRDefault="00DB14B2" w:rsidP="00F271E4">
      <w:pPr>
        <w:spacing w:line="560" w:lineRule="exact"/>
        <w:ind w:firstLineChars="200" w:firstLine="560"/>
        <w:rPr>
          <w:rFonts w:ascii="方正仿宋_GBK" w:eastAsia="方正仿宋_GBK"/>
          <w:color w:val="000000" w:themeColor="text1"/>
          <w:szCs w:val="28"/>
        </w:rPr>
      </w:pPr>
      <w:r w:rsidRPr="00452C99">
        <w:rPr>
          <w:rFonts w:ascii="方正仿宋_GBK" w:eastAsia="方正仿宋_GBK"/>
          <w:color w:val="000000" w:themeColor="text1"/>
          <w:szCs w:val="28"/>
        </w:rPr>
        <w:t>2.3</w:t>
      </w:r>
      <w:r w:rsidRPr="00452C99">
        <w:rPr>
          <w:rFonts w:ascii="方正仿宋_GBK" w:eastAsia="方正仿宋_GBK" w:hint="eastAsia"/>
          <w:color w:val="000000" w:themeColor="text1"/>
          <w:szCs w:val="28"/>
        </w:rPr>
        <w:t>除因不可抗力或竞争性谈判文件认可的情形以外，成交供应商不与采购人签订合同的；</w:t>
      </w:r>
    </w:p>
    <w:p w:rsidR="00DB14B2" w:rsidRPr="00452C99" w:rsidRDefault="00DB14B2" w:rsidP="00F271E4">
      <w:pPr>
        <w:spacing w:line="560" w:lineRule="exact"/>
        <w:ind w:firstLineChars="200" w:firstLine="560"/>
        <w:rPr>
          <w:rFonts w:ascii="方正仿宋_GBK" w:eastAsia="方正仿宋_GBK"/>
          <w:color w:val="000000" w:themeColor="text1"/>
          <w:szCs w:val="28"/>
        </w:rPr>
      </w:pPr>
      <w:r w:rsidRPr="00452C99">
        <w:rPr>
          <w:rFonts w:ascii="方正仿宋_GBK" w:eastAsia="方正仿宋_GBK"/>
          <w:color w:val="000000" w:themeColor="text1"/>
          <w:szCs w:val="28"/>
        </w:rPr>
        <w:t>2.4</w:t>
      </w:r>
      <w:r w:rsidRPr="00452C99">
        <w:rPr>
          <w:rFonts w:ascii="方正仿宋_GBK" w:eastAsia="方正仿宋_GBK" w:hint="eastAsia"/>
          <w:color w:val="000000" w:themeColor="text1"/>
          <w:szCs w:val="28"/>
        </w:rPr>
        <w:t>供应商与采购人、其他供应商或者采购代理机构恶意串通的；</w:t>
      </w:r>
    </w:p>
    <w:p w:rsidR="00DB14B2" w:rsidRPr="00452C99" w:rsidRDefault="00DB14B2" w:rsidP="00F271E4">
      <w:pPr>
        <w:spacing w:line="560" w:lineRule="exact"/>
        <w:ind w:firstLineChars="200" w:firstLine="560"/>
        <w:rPr>
          <w:rFonts w:ascii="方正仿宋_GBK" w:eastAsia="方正仿宋_GBK"/>
          <w:color w:val="000000" w:themeColor="text1"/>
          <w:szCs w:val="28"/>
        </w:rPr>
      </w:pPr>
      <w:r w:rsidRPr="00452C99">
        <w:rPr>
          <w:rFonts w:ascii="方正仿宋_GBK" w:eastAsia="方正仿宋_GBK"/>
          <w:color w:val="000000" w:themeColor="text1"/>
          <w:szCs w:val="28"/>
        </w:rPr>
        <w:t>2.5</w:t>
      </w:r>
      <w:r w:rsidRPr="00452C99">
        <w:rPr>
          <w:rFonts w:ascii="方正仿宋_GBK" w:eastAsia="方正仿宋_GBK" w:hint="eastAsia"/>
          <w:color w:val="000000" w:themeColor="text1"/>
          <w:szCs w:val="28"/>
        </w:rPr>
        <w:t>成交供应商不按规定的时间或拒绝按成交状态签订合同（即不按照采购文件确定的合同文本以及采购标的、规格型号、采购金额、采购数量、技术和服务要求等事项签订政府采购合同的）。</w:t>
      </w:r>
    </w:p>
    <w:p w:rsidR="00DB14B2" w:rsidRPr="00452C99" w:rsidRDefault="00DB14B2" w:rsidP="00F271E4">
      <w:pPr>
        <w:snapToGrid w:val="0"/>
        <w:spacing w:line="560" w:lineRule="exact"/>
        <w:ind w:firstLineChars="150" w:firstLine="420"/>
        <w:rPr>
          <w:rFonts w:ascii="方正仿宋_GBK" w:eastAsia="方正仿宋_GBK"/>
          <w:color w:val="000000" w:themeColor="text1"/>
          <w:szCs w:val="28"/>
        </w:rPr>
      </w:pPr>
      <w:r w:rsidRPr="00452C99">
        <w:rPr>
          <w:rFonts w:ascii="方正仿宋_GBK" w:eastAsia="方正仿宋_GBK" w:hint="eastAsia"/>
          <w:color w:val="000000" w:themeColor="text1"/>
          <w:szCs w:val="28"/>
        </w:rPr>
        <w:t>（三）修正错误</w:t>
      </w:r>
    </w:p>
    <w:p w:rsidR="00DB14B2" w:rsidRPr="00452C99" w:rsidRDefault="00DB14B2" w:rsidP="00F271E4">
      <w:pPr>
        <w:spacing w:line="560" w:lineRule="exact"/>
        <w:ind w:firstLineChars="200" w:firstLine="560"/>
        <w:rPr>
          <w:rFonts w:ascii="方正仿宋_GBK" w:eastAsia="方正仿宋_GBK"/>
          <w:color w:val="000000" w:themeColor="text1"/>
          <w:szCs w:val="28"/>
        </w:rPr>
      </w:pPr>
      <w:r w:rsidRPr="00452C99">
        <w:rPr>
          <w:rFonts w:ascii="方正仿宋_GBK" w:eastAsia="方正仿宋_GBK" w:hint="eastAsia"/>
          <w:color w:val="000000" w:themeColor="text1"/>
          <w:szCs w:val="28"/>
        </w:rPr>
        <w:t>若供应商所递交的响应文件或最后报价中的价格出现大写金额和小写金额不一致的错误，以大写金额修正为准。</w:t>
      </w:r>
    </w:p>
    <w:p w:rsidR="00DB14B2" w:rsidRPr="00452C99" w:rsidRDefault="00DB14B2" w:rsidP="00F271E4">
      <w:pPr>
        <w:spacing w:line="560" w:lineRule="exact"/>
        <w:ind w:firstLineChars="200" w:firstLine="560"/>
        <w:rPr>
          <w:rFonts w:ascii="方正仿宋_GBK" w:eastAsia="方正仿宋_GBK"/>
          <w:color w:val="000000" w:themeColor="text1"/>
          <w:szCs w:val="28"/>
        </w:rPr>
      </w:pPr>
      <w:r w:rsidRPr="00452C99">
        <w:rPr>
          <w:rFonts w:ascii="方正仿宋_GBK" w:eastAsia="方正仿宋_GBK" w:hint="eastAsia"/>
          <w:color w:val="000000" w:themeColor="text1"/>
          <w:szCs w:val="28"/>
        </w:rPr>
        <w:t>谈判小组按上述修正错误的原则及方法修正供应商的报价，供应商同意并签字确认后，修正后的报价对供应商具有约束作用。如果供应商不接受修正后的价格，将失去成为成交供应商的资格。</w:t>
      </w:r>
    </w:p>
    <w:p w:rsidR="00DB14B2" w:rsidRPr="00452C99" w:rsidRDefault="00DB14B2" w:rsidP="00F271E4">
      <w:pPr>
        <w:snapToGrid w:val="0"/>
        <w:spacing w:line="560" w:lineRule="exact"/>
        <w:ind w:firstLineChars="150" w:firstLine="420"/>
        <w:rPr>
          <w:rFonts w:ascii="方正仿宋_GBK" w:eastAsia="方正仿宋_GBK"/>
          <w:color w:val="000000" w:themeColor="text1"/>
          <w:szCs w:val="28"/>
        </w:rPr>
      </w:pPr>
      <w:r w:rsidRPr="00452C99">
        <w:rPr>
          <w:rFonts w:ascii="方正仿宋_GBK" w:eastAsia="方正仿宋_GBK" w:hint="eastAsia"/>
          <w:color w:val="000000" w:themeColor="text1"/>
          <w:szCs w:val="28"/>
        </w:rPr>
        <w:t>（四）报价要求</w:t>
      </w:r>
    </w:p>
    <w:p w:rsidR="00DB14B2" w:rsidRPr="00452C99" w:rsidRDefault="00DB14B2" w:rsidP="00F271E4">
      <w:pPr>
        <w:spacing w:line="560" w:lineRule="exact"/>
        <w:ind w:firstLineChars="200" w:firstLine="560"/>
        <w:rPr>
          <w:rFonts w:ascii="方正仿宋_GBK" w:eastAsia="方正仿宋_GBK"/>
          <w:color w:val="000000" w:themeColor="text1"/>
          <w:szCs w:val="28"/>
        </w:rPr>
      </w:pPr>
      <w:r w:rsidRPr="00452C99">
        <w:rPr>
          <w:rFonts w:ascii="方正仿宋_GBK" w:eastAsia="方正仿宋_GBK"/>
          <w:color w:val="000000" w:themeColor="text1"/>
          <w:szCs w:val="28"/>
        </w:rPr>
        <w:t xml:space="preserve">1. </w:t>
      </w:r>
      <w:r w:rsidRPr="00452C99">
        <w:rPr>
          <w:rFonts w:ascii="方正仿宋_GBK" w:eastAsia="方正仿宋_GBK" w:hint="eastAsia"/>
          <w:color w:val="000000" w:themeColor="text1"/>
          <w:szCs w:val="28"/>
        </w:rPr>
        <w:t>本次报价须为人民币报价。若为进口设备，其投标报价为免税价（免关税及增值税）</w:t>
      </w:r>
      <w:r w:rsidRPr="00452C99">
        <w:rPr>
          <w:rFonts w:ascii="方正仿宋_GBK" w:eastAsia="方正仿宋_GBK"/>
          <w:color w:val="000000" w:themeColor="text1"/>
          <w:szCs w:val="28"/>
        </w:rPr>
        <w:t>,</w:t>
      </w:r>
      <w:r w:rsidRPr="00452C99">
        <w:rPr>
          <w:rFonts w:ascii="方正仿宋_GBK" w:eastAsia="方正仿宋_GBK" w:hint="eastAsia"/>
          <w:color w:val="000000" w:themeColor="text1"/>
          <w:szCs w:val="28"/>
        </w:rPr>
        <w:t>包含（但不限于）：产品价、运输费（含装卸费）、</w:t>
      </w:r>
      <w:r w:rsidRPr="00452C99">
        <w:rPr>
          <w:rFonts w:ascii="方正仿宋_GBK" w:eastAsia="方正仿宋_GBK"/>
          <w:color w:val="000000" w:themeColor="text1"/>
          <w:szCs w:val="28"/>
        </w:rPr>
        <w:t>0.6%</w:t>
      </w:r>
      <w:r w:rsidRPr="00452C99">
        <w:rPr>
          <w:rFonts w:ascii="方正仿宋_GBK" w:eastAsia="方正仿宋_GBK" w:hint="eastAsia"/>
          <w:color w:val="000000" w:themeColor="text1"/>
          <w:szCs w:val="28"/>
        </w:rPr>
        <w:t>外贸服务费（其中包含外贸代理费、报关、银行、货运仓储、商检、保险等所有外贸费用）、投标人需自行考虑政策原因影响，所导致增加的税款，该税款由投标人自行承担、安装调试费、培训费等货到重庆医科大学采购人指定地点的所有费用。</w:t>
      </w:r>
    </w:p>
    <w:p w:rsidR="00DB14B2" w:rsidRPr="00452C99" w:rsidRDefault="00DB14B2" w:rsidP="00F271E4">
      <w:pPr>
        <w:spacing w:line="560" w:lineRule="exact"/>
        <w:ind w:firstLineChars="200" w:firstLine="560"/>
        <w:rPr>
          <w:rFonts w:ascii="方正仿宋_GBK" w:eastAsia="方正仿宋_GBK"/>
          <w:color w:val="000000" w:themeColor="text1"/>
          <w:szCs w:val="28"/>
        </w:rPr>
      </w:pPr>
      <w:r w:rsidRPr="00452C99">
        <w:rPr>
          <w:rFonts w:ascii="方正仿宋_GBK" w:eastAsia="方正仿宋_GBK"/>
          <w:color w:val="000000" w:themeColor="text1"/>
          <w:szCs w:val="28"/>
        </w:rPr>
        <w:t xml:space="preserve">2. </w:t>
      </w:r>
      <w:r w:rsidRPr="00452C99">
        <w:rPr>
          <w:rFonts w:ascii="方正仿宋_GBK" w:eastAsia="方正仿宋_GBK" w:hint="eastAsia"/>
          <w:color w:val="000000" w:themeColor="text1"/>
          <w:szCs w:val="28"/>
        </w:rPr>
        <w:t>本次报价须为人民币报价。若为国产设备</w:t>
      </w:r>
      <w:r w:rsidRPr="00452C99">
        <w:rPr>
          <w:rFonts w:ascii="方正仿宋_GBK" w:eastAsia="方正仿宋_GBK"/>
          <w:color w:val="000000" w:themeColor="text1"/>
          <w:szCs w:val="28"/>
        </w:rPr>
        <w:t>,</w:t>
      </w:r>
      <w:r w:rsidRPr="00452C99">
        <w:rPr>
          <w:rFonts w:ascii="方正仿宋_GBK" w:eastAsia="方正仿宋_GBK" w:hint="eastAsia"/>
          <w:color w:val="000000" w:themeColor="text1"/>
          <w:szCs w:val="28"/>
        </w:rPr>
        <w:t>报价包含：产品价、运输费（含装卸费）、保险费、安装调试费、税费、培训费等货到重庆医科大学采购人指定地点的所有费用。</w:t>
      </w:r>
    </w:p>
    <w:p w:rsidR="00DB14B2" w:rsidRPr="00452C99" w:rsidRDefault="00DB14B2" w:rsidP="00F271E4">
      <w:pPr>
        <w:spacing w:line="560" w:lineRule="exact"/>
        <w:ind w:firstLineChars="200" w:firstLine="560"/>
        <w:rPr>
          <w:rFonts w:ascii="方正仿宋_GBK" w:eastAsia="方正仿宋_GBK"/>
          <w:color w:val="000000" w:themeColor="text1"/>
          <w:szCs w:val="28"/>
        </w:rPr>
      </w:pPr>
      <w:r w:rsidRPr="00452C99">
        <w:rPr>
          <w:rFonts w:ascii="方正仿宋_GBK" w:eastAsia="方正仿宋_GBK"/>
          <w:color w:val="000000" w:themeColor="text1"/>
          <w:szCs w:val="28"/>
        </w:rPr>
        <w:lastRenderedPageBreak/>
        <w:t xml:space="preserve">3. </w:t>
      </w:r>
      <w:r w:rsidRPr="00452C99">
        <w:rPr>
          <w:rFonts w:ascii="方正仿宋_GBK" w:eastAsia="方正仿宋_GBK" w:hint="eastAsia"/>
          <w:color w:val="000000" w:themeColor="text1"/>
          <w:szCs w:val="28"/>
        </w:rPr>
        <w:t>因成交供应商自身原因造成漏报、少报皆由其自行承担责任，采购人不再补偿。（采购文件服务需求有报价要求的以服务需求的为准）。</w:t>
      </w:r>
    </w:p>
    <w:p w:rsidR="00DB14B2" w:rsidRPr="00452C99" w:rsidRDefault="00DB14B2" w:rsidP="00F271E4">
      <w:pPr>
        <w:snapToGrid w:val="0"/>
        <w:spacing w:line="560" w:lineRule="exact"/>
        <w:ind w:firstLineChars="150" w:firstLine="420"/>
        <w:rPr>
          <w:rFonts w:ascii="方正仿宋_GBK" w:eastAsia="方正仿宋_GBK"/>
          <w:color w:val="000000" w:themeColor="text1"/>
          <w:szCs w:val="28"/>
        </w:rPr>
      </w:pPr>
      <w:r w:rsidRPr="00452C99">
        <w:rPr>
          <w:rFonts w:ascii="方正仿宋_GBK" w:eastAsia="方正仿宋_GBK" w:hint="eastAsia"/>
          <w:color w:val="000000" w:themeColor="text1"/>
          <w:szCs w:val="28"/>
        </w:rPr>
        <w:t>（四）提交响应文件的份数和签署</w:t>
      </w:r>
    </w:p>
    <w:p w:rsidR="00DB14B2" w:rsidRPr="00452C99" w:rsidRDefault="00DB14B2" w:rsidP="00F271E4">
      <w:pPr>
        <w:snapToGrid w:val="0"/>
        <w:spacing w:line="560" w:lineRule="exact"/>
        <w:ind w:firstLineChars="200" w:firstLine="560"/>
        <w:rPr>
          <w:rFonts w:ascii="方正仿宋_GBK" w:eastAsia="方正仿宋_GBK"/>
          <w:color w:val="000000" w:themeColor="text1"/>
          <w:szCs w:val="28"/>
        </w:rPr>
      </w:pPr>
      <w:r w:rsidRPr="00452C99">
        <w:rPr>
          <w:rFonts w:ascii="方正仿宋_GBK" w:eastAsia="方正仿宋_GBK"/>
          <w:color w:val="000000" w:themeColor="text1"/>
          <w:szCs w:val="28"/>
        </w:rPr>
        <w:t>1.</w:t>
      </w:r>
      <w:r w:rsidRPr="00452C99">
        <w:rPr>
          <w:rFonts w:ascii="方正仿宋_GBK" w:eastAsia="方正仿宋_GBK" w:hint="eastAsia"/>
          <w:color w:val="000000" w:themeColor="text1"/>
          <w:szCs w:val="28"/>
        </w:rPr>
        <w:t>响应文件一式四份，其中正本一份，副本二份，电子文档一份（电子文档内容应与纸质文件正本一致，如不一致以纸质文件正本为准。推荐采用光盘或</w:t>
      </w:r>
      <w:r w:rsidRPr="00452C99">
        <w:rPr>
          <w:rFonts w:ascii="方正仿宋_GBK" w:eastAsia="方正仿宋_GBK"/>
          <w:color w:val="000000" w:themeColor="text1"/>
          <w:szCs w:val="28"/>
        </w:rPr>
        <w:t>U</w:t>
      </w:r>
      <w:r w:rsidRPr="00452C99">
        <w:rPr>
          <w:rFonts w:ascii="方正仿宋_GBK" w:eastAsia="方正仿宋_GBK" w:hint="eastAsia"/>
          <w:color w:val="000000" w:themeColor="text1"/>
          <w:szCs w:val="28"/>
        </w:rPr>
        <w:t>盘为电子文档载体）；副本可为正本的复印件，应与正本一致，如出现不一致情况以正本为准。</w:t>
      </w:r>
    </w:p>
    <w:p w:rsidR="00DB14B2" w:rsidRPr="00452C99" w:rsidRDefault="00DB14B2" w:rsidP="00F271E4">
      <w:pPr>
        <w:snapToGrid w:val="0"/>
        <w:spacing w:line="560" w:lineRule="exact"/>
        <w:ind w:firstLineChars="200" w:firstLine="560"/>
        <w:rPr>
          <w:rFonts w:ascii="方正仿宋_GBK" w:eastAsia="方正仿宋_GBK"/>
          <w:color w:val="000000" w:themeColor="text1"/>
          <w:szCs w:val="28"/>
        </w:rPr>
      </w:pPr>
      <w:r w:rsidRPr="00452C99">
        <w:rPr>
          <w:rFonts w:ascii="方正仿宋_GBK" w:eastAsia="方正仿宋_GBK"/>
          <w:color w:val="000000" w:themeColor="text1"/>
          <w:szCs w:val="28"/>
        </w:rPr>
        <w:t>2.</w:t>
      </w:r>
      <w:r w:rsidRPr="00452C99">
        <w:rPr>
          <w:rFonts w:ascii="方正仿宋_GBK" w:eastAsia="方正仿宋_GBK" w:hint="eastAsia"/>
          <w:color w:val="000000" w:themeColor="text1"/>
          <w:szCs w:val="28"/>
        </w:rPr>
        <w:t>在响应文件正本中，竞争性谈判文件第六篇响应文件格式中规定签字、盖章的地方必须按其规定签字、盖章。</w:t>
      </w:r>
    </w:p>
    <w:p w:rsidR="00DB14B2" w:rsidRPr="00452C99" w:rsidRDefault="00DB14B2" w:rsidP="00F271E4">
      <w:pPr>
        <w:snapToGrid w:val="0"/>
        <w:spacing w:line="560" w:lineRule="exact"/>
        <w:ind w:firstLineChars="200" w:firstLine="560"/>
        <w:rPr>
          <w:rFonts w:ascii="方正仿宋_GBK" w:eastAsia="方正仿宋_GBK"/>
          <w:color w:val="000000" w:themeColor="text1"/>
          <w:szCs w:val="28"/>
        </w:rPr>
      </w:pPr>
      <w:r w:rsidRPr="00452C99">
        <w:rPr>
          <w:rFonts w:ascii="方正仿宋_GBK" w:eastAsia="方正仿宋_GBK"/>
          <w:color w:val="000000" w:themeColor="text1"/>
          <w:szCs w:val="28"/>
        </w:rPr>
        <w:t>3.</w:t>
      </w:r>
      <w:r w:rsidRPr="00452C99">
        <w:rPr>
          <w:rFonts w:ascii="方正仿宋_GBK" w:eastAsia="方正仿宋_GBK" w:hint="eastAsia"/>
          <w:color w:val="000000" w:themeColor="text1"/>
          <w:szCs w:val="28"/>
        </w:rPr>
        <w:t>若供应商对响应文件的错处作必要修改，则应在修改处加盖供应商公章或由法定代表人或法定代表人授权代表签字确认。</w:t>
      </w:r>
    </w:p>
    <w:p w:rsidR="00DB14B2" w:rsidRPr="00452C99" w:rsidRDefault="00DB14B2" w:rsidP="00F271E4">
      <w:pPr>
        <w:snapToGrid w:val="0"/>
        <w:spacing w:line="560" w:lineRule="exact"/>
        <w:ind w:firstLineChars="200" w:firstLine="560"/>
        <w:rPr>
          <w:rFonts w:ascii="方正仿宋_GBK" w:eastAsia="方正仿宋_GBK"/>
          <w:color w:val="000000" w:themeColor="text1"/>
          <w:szCs w:val="28"/>
        </w:rPr>
      </w:pPr>
      <w:r w:rsidRPr="00452C99">
        <w:rPr>
          <w:rFonts w:ascii="方正仿宋_GBK" w:eastAsia="方正仿宋_GBK"/>
          <w:color w:val="000000" w:themeColor="text1"/>
          <w:szCs w:val="28"/>
        </w:rPr>
        <w:t>4.</w:t>
      </w:r>
      <w:r w:rsidRPr="00452C99">
        <w:rPr>
          <w:rFonts w:ascii="方正仿宋_GBK" w:eastAsia="方正仿宋_GBK" w:hint="eastAsia"/>
          <w:color w:val="000000" w:themeColor="text1"/>
          <w:szCs w:val="28"/>
        </w:rPr>
        <w:t>电报、电话、传真形式的响应文件概不接受。</w:t>
      </w:r>
    </w:p>
    <w:p w:rsidR="00DB14B2" w:rsidRPr="00452C99" w:rsidRDefault="00DB14B2" w:rsidP="00F271E4">
      <w:pPr>
        <w:snapToGrid w:val="0"/>
        <w:spacing w:line="560" w:lineRule="exact"/>
        <w:ind w:firstLineChars="150" w:firstLine="420"/>
        <w:rPr>
          <w:rFonts w:ascii="方正仿宋_GBK" w:eastAsia="方正仿宋_GBK"/>
          <w:color w:val="000000" w:themeColor="text1"/>
          <w:szCs w:val="28"/>
        </w:rPr>
      </w:pPr>
      <w:r w:rsidRPr="00452C99">
        <w:rPr>
          <w:rFonts w:ascii="方正仿宋_GBK" w:eastAsia="方正仿宋_GBK" w:hint="eastAsia"/>
          <w:color w:val="000000" w:themeColor="text1"/>
          <w:szCs w:val="28"/>
        </w:rPr>
        <w:t>（五）响应文件的递交</w:t>
      </w:r>
    </w:p>
    <w:p w:rsidR="00DB14B2" w:rsidRPr="00452C99" w:rsidRDefault="00DB14B2" w:rsidP="00F271E4">
      <w:pPr>
        <w:pStyle w:val="ab"/>
        <w:spacing w:line="560" w:lineRule="exact"/>
        <w:ind w:firstLineChars="200" w:firstLine="560"/>
        <w:rPr>
          <w:rFonts w:ascii="方正仿宋_GBK" w:eastAsia="方正仿宋_GBK" w:hAnsi="宋体"/>
          <w:color w:val="000000" w:themeColor="text1"/>
          <w:sz w:val="28"/>
          <w:szCs w:val="28"/>
        </w:rPr>
      </w:pPr>
      <w:r w:rsidRPr="00452C99">
        <w:rPr>
          <w:rFonts w:ascii="方正仿宋_GBK" w:eastAsia="方正仿宋_GBK" w:hAnsi="宋体"/>
          <w:color w:val="000000" w:themeColor="text1"/>
          <w:sz w:val="28"/>
          <w:szCs w:val="28"/>
        </w:rPr>
        <w:t>1.</w:t>
      </w:r>
      <w:r w:rsidRPr="00452C99">
        <w:rPr>
          <w:rFonts w:ascii="方正仿宋_GBK" w:eastAsia="方正仿宋_GBK" w:hAnsi="宋体" w:hint="eastAsia"/>
          <w:color w:val="000000" w:themeColor="text1"/>
          <w:sz w:val="28"/>
          <w:szCs w:val="28"/>
        </w:rPr>
        <w:t>响应文件的密封与标记</w:t>
      </w:r>
    </w:p>
    <w:p w:rsidR="00DB14B2" w:rsidRPr="00452C99" w:rsidRDefault="00DB14B2" w:rsidP="00F271E4">
      <w:pPr>
        <w:pStyle w:val="ab"/>
        <w:spacing w:line="560" w:lineRule="exact"/>
        <w:ind w:firstLineChars="200" w:firstLine="560"/>
        <w:rPr>
          <w:rFonts w:ascii="方正仿宋_GBK" w:eastAsia="方正仿宋_GBK" w:hAnsi="宋体"/>
          <w:color w:val="000000" w:themeColor="text1"/>
          <w:sz w:val="28"/>
          <w:szCs w:val="28"/>
        </w:rPr>
      </w:pPr>
      <w:r w:rsidRPr="00452C99">
        <w:rPr>
          <w:rFonts w:ascii="方正仿宋_GBK" w:eastAsia="方正仿宋_GBK" w:hAnsi="宋体"/>
          <w:color w:val="000000" w:themeColor="text1"/>
          <w:sz w:val="28"/>
          <w:szCs w:val="28"/>
        </w:rPr>
        <w:t>1.1</w:t>
      </w:r>
      <w:r w:rsidRPr="00452C99">
        <w:rPr>
          <w:rFonts w:ascii="方正仿宋_GBK" w:eastAsia="方正仿宋_GBK" w:hAnsi="宋体" w:hint="eastAsia"/>
          <w:color w:val="000000" w:themeColor="text1"/>
          <w:sz w:val="28"/>
          <w:szCs w:val="28"/>
        </w:rPr>
        <w:t>响应文件的正本、副本以及电子文档均应密封送达谈判地点，应在封套上注明项目名称、供应商名称。若正本、副本以及电子文档分别进行密封的，还应在封套上注明“正本”、“副本”、“电子文档”字样。</w:t>
      </w:r>
    </w:p>
    <w:p w:rsidR="00DB14B2" w:rsidRPr="00452C99" w:rsidRDefault="00DB14B2" w:rsidP="00F271E4">
      <w:pPr>
        <w:pStyle w:val="ab"/>
        <w:spacing w:line="560" w:lineRule="exact"/>
        <w:ind w:firstLineChars="200" w:firstLine="560"/>
        <w:rPr>
          <w:rFonts w:ascii="方正仿宋_GBK" w:eastAsia="方正仿宋_GBK" w:hAnsi="宋体"/>
          <w:color w:val="000000" w:themeColor="text1"/>
          <w:sz w:val="28"/>
          <w:szCs w:val="28"/>
        </w:rPr>
      </w:pPr>
      <w:r w:rsidRPr="00452C99">
        <w:rPr>
          <w:rFonts w:ascii="方正仿宋_GBK" w:eastAsia="方正仿宋_GBK" w:hAnsi="宋体"/>
          <w:color w:val="000000" w:themeColor="text1"/>
          <w:sz w:val="28"/>
          <w:szCs w:val="28"/>
        </w:rPr>
        <w:t>1.2</w:t>
      </w:r>
      <w:r w:rsidRPr="00452C99">
        <w:rPr>
          <w:rFonts w:ascii="方正仿宋_GBK" w:eastAsia="方正仿宋_GBK" w:hAnsi="宋体" w:hint="eastAsia"/>
          <w:color w:val="000000" w:themeColor="text1"/>
          <w:sz w:val="28"/>
          <w:szCs w:val="28"/>
        </w:rPr>
        <w:t>封套的封口处应加盖供应商公章或由法定代表人授权代表签字。</w:t>
      </w:r>
    </w:p>
    <w:p w:rsidR="00DB14B2" w:rsidRPr="00452C99" w:rsidRDefault="00DB14B2" w:rsidP="00F271E4">
      <w:pPr>
        <w:pStyle w:val="ab"/>
        <w:spacing w:line="560" w:lineRule="exact"/>
        <w:ind w:firstLineChars="200" w:firstLine="560"/>
        <w:rPr>
          <w:rFonts w:ascii="方正仿宋_GBK" w:eastAsia="方正仿宋_GBK" w:hAnsi="宋体"/>
          <w:color w:val="000000" w:themeColor="text1"/>
          <w:sz w:val="28"/>
          <w:szCs w:val="28"/>
        </w:rPr>
      </w:pPr>
      <w:r w:rsidRPr="00452C99">
        <w:rPr>
          <w:rFonts w:ascii="方正仿宋_GBK" w:eastAsia="方正仿宋_GBK" w:hAnsi="宋体"/>
          <w:color w:val="000000" w:themeColor="text1"/>
          <w:sz w:val="28"/>
          <w:szCs w:val="28"/>
        </w:rPr>
        <w:t>2.</w:t>
      </w:r>
      <w:r w:rsidRPr="00452C99">
        <w:rPr>
          <w:rFonts w:ascii="方正仿宋_GBK" w:eastAsia="方正仿宋_GBK" w:hAnsi="宋体" w:hint="eastAsia"/>
          <w:color w:val="000000" w:themeColor="text1"/>
          <w:sz w:val="28"/>
          <w:szCs w:val="28"/>
        </w:rPr>
        <w:t>如果响应文件通过邮寄递交，供应商应将响应文件用内、外两层封套密封。</w:t>
      </w:r>
    </w:p>
    <w:p w:rsidR="00DB14B2" w:rsidRPr="00452C99" w:rsidRDefault="00DB14B2" w:rsidP="00F271E4">
      <w:pPr>
        <w:pStyle w:val="ab"/>
        <w:spacing w:line="560" w:lineRule="exact"/>
        <w:ind w:firstLineChars="200" w:firstLine="560"/>
        <w:rPr>
          <w:rFonts w:ascii="方正仿宋_GBK" w:eastAsia="方正仿宋_GBK" w:hAnsi="宋体"/>
          <w:color w:val="000000" w:themeColor="text1"/>
          <w:sz w:val="28"/>
          <w:szCs w:val="28"/>
        </w:rPr>
      </w:pPr>
      <w:r w:rsidRPr="00452C99">
        <w:rPr>
          <w:rFonts w:ascii="方正仿宋_GBK" w:eastAsia="方正仿宋_GBK" w:hAnsi="宋体"/>
          <w:color w:val="000000" w:themeColor="text1"/>
          <w:sz w:val="28"/>
          <w:szCs w:val="28"/>
        </w:rPr>
        <w:t>2.1</w:t>
      </w:r>
      <w:r w:rsidRPr="00452C99">
        <w:rPr>
          <w:rFonts w:ascii="方正仿宋_GBK" w:eastAsia="方正仿宋_GBK" w:hAnsi="宋体" w:hint="eastAsia"/>
          <w:color w:val="000000" w:themeColor="text1"/>
          <w:sz w:val="28"/>
          <w:szCs w:val="28"/>
        </w:rPr>
        <w:t>内层封套的封装与标记同“</w:t>
      </w:r>
      <w:r w:rsidRPr="00452C99">
        <w:rPr>
          <w:rFonts w:ascii="方正仿宋_GBK" w:eastAsia="方正仿宋_GBK" w:hAnsi="宋体"/>
          <w:color w:val="000000" w:themeColor="text1"/>
          <w:sz w:val="28"/>
          <w:szCs w:val="28"/>
        </w:rPr>
        <w:t>1.</w:t>
      </w:r>
      <w:r w:rsidRPr="00452C99">
        <w:rPr>
          <w:rFonts w:ascii="方正仿宋_GBK" w:eastAsia="方正仿宋_GBK" w:hAnsi="宋体" w:hint="eastAsia"/>
          <w:color w:val="000000" w:themeColor="text1"/>
          <w:sz w:val="28"/>
          <w:szCs w:val="28"/>
        </w:rPr>
        <w:t>”款规定。</w:t>
      </w:r>
    </w:p>
    <w:p w:rsidR="00DB14B2" w:rsidRPr="00452C99" w:rsidRDefault="00DB14B2" w:rsidP="00F271E4">
      <w:pPr>
        <w:pStyle w:val="ab"/>
        <w:spacing w:line="560" w:lineRule="exact"/>
        <w:ind w:firstLineChars="200" w:firstLine="560"/>
        <w:rPr>
          <w:rFonts w:ascii="方正仿宋_GBK" w:eastAsia="方正仿宋_GBK" w:hAnsi="宋体"/>
          <w:color w:val="000000" w:themeColor="text1"/>
          <w:sz w:val="28"/>
          <w:szCs w:val="28"/>
        </w:rPr>
      </w:pPr>
      <w:r w:rsidRPr="00452C99">
        <w:rPr>
          <w:rFonts w:ascii="方正仿宋_GBK" w:eastAsia="方正仿宋_GBK" w:hAnsi="宋体"/>
          <w:color w:val="000000" w:themeColor="text1"/>
          <w:sz w:val="28"/>
          <w:szCs w:val="28"/>
        </w:rPr>
        <w:t>2.2</w:t>
      </w:r>
      <w:r w:rsidRPr="00452C99">
        <w:rPr>
          <w:rFonts w:ascii="方正仿宋_GBK" w:eastAsia="方正仿宋_GBK" w:hAnsi="宋体" w:hint="eastAsia"/>
          <w:color w:val="000000" w:themeColor="text1"/>
          <w:sz w:val="28"/>
          <w:szCs w:val="28"/>
        </w:rPr>
        <w:t>外层封套装入“</w:t>
      </w:r>
      <w:r w:rsidRPr="00452C99">
        <w:rPr>
          <w:rFonts w:ascii="方正仿宋_GBK" w:eastAsia="方正仿宋_GBK" w:hAnsi="宋体"/>
          <w:color w:val="000000" w:themeColor="text1"/>
          <w:sz w:val="28"/>
          <w:szCs w:val="28"/>
        </w:rPr>
        <w:t>1.</w:t>
      </w:r>
      <w:r w:rsidRPr="00452C99">
        <w:rPr>
          <w:rFonts w:ascii="方正仿宋_GBK" w:eastAsia="方正仿宋_GBK" w:hAnsi="宋体" w:hint="eastAsia"/>
          <w:color w:val="000000" w:themeColor="text1"/>
          <w:sz w:val="28"/>
          <w:szCs w:val="28"/>
        </w:rPr>
        <w:t>”款所述全部内封资料，并注明谈判项目编号、项目名称、采购代理机构名称及地址。同时应写明供应商的名称、地址，以便将迟交的响应文件原封退还。</w:t>
      </w:r>
    </w:p>
    <w:p w:rsidR="00DB14B2" w:rsidRPr="00452C99" w:rsidRDefault="00DB14B2" w:rsidP="00F271E4">
      <w:pPr>
        <w:snapToGrid w:val="0"/>
        <w:spacing w:line="560" w:lineRule="exact"/>
        <w:ind w:firstLineChars="200" w:firstLine="560"/>
        <w:rPr>
          <w:rFonts w:ascii="方正仿宋_GBK" w:eastAsia="方正仿宋_GBK"/>
          <w:color w:val="000000" w:themeColor="text1"/>
          <w:szCs w:val="28"/>
        </w:rPr>
      </w:pPr>
      <w:r w:rsidRPr="00452C99">
        <w:rPr>
          <w:rFonts w:ascii="方正仿宋_GBK" w:eastAsia="方正仿宋_GBK"/>
          <w:color w:val="000000" w:themeColor="text1"/>
          <w:szCs w:val="28"/>
        </w:rPr>
        <w:t>3.</w:t>
      </w:r>
      <w:r w:rsidRPr="00452C99">
        <w:rPr>
          <w:rFonts w:ascii="方正仿宋_GBK" w:eastAsia="方正仿宋_GBK" w:hint="eastAsia"/>
          <w:color w:val="000000" w:themeColor="text1"/>
          <w:szCs w:val="28"/>
        </w:rPr>
        <w:t>如果未按上述规定进行密封和标记，采购代理机构对响应文件误投、丢</w:t>
      </w:r>
      <w:r w:rsidRPr="00452C99">
        <w:rPr>
          <w:rFonts w:ascii="方正仿宋_GBK" w:eastAsia="方正仿宋_GBK" w:hint="eastAsia"/>
          <w:color w:val="000000" w:themeColor="text1"/>
          <w:szCs w:val="28"/>
        </w:rPr>
        <w:lastRenderedPageBreak/>
        <w:t>失或提前拆封不负责任。</w:t>
      </w:r>
    </w:p>
    <w:p w:rsidR="00DB14B2" w:rsidRPr="00452C99" w:rsidRDefault="00DB14B2" w:rsidP="00F271E4">
      <w:pPr>
        <w:snapToGrid w:val="0"/>
        <w:spacing w:line="560" w:lineRule="exact"/>
        <w:ind w:firstLineChars="150" w:firstLine="420"/>
        <w:rPr>
          <w:rFonts w:ascii="方正仿宋_GBK" w:eastAsia="方正仿宋_GBK"/>
          <w:color w:val="000000" w:themeColor="text1"/>
          <w:szCs w:val="28"/>
        </w:rPr>
      </w:pPr>
      <w:r w:rsidRPr="00452C99">
        <w:rPr>
          <w:rFonts w:ascii="方正仿宋_GBK" w:eastAsia="方正仿宋_GBK" w:hint="eastAsia"/>
          <w:color w:val="000000" w:themeColor="text1"/>
          <w:szCs w:val="28"/>
        </w:rPr>
        <w:t>（六）响应文件语言：简体中文</w:t>
      </w:r>
    </w:p>
    <w:p w:rsidR="00DB14B2" w:rsidRPr="00452C99" w:rsidRDefault="00DB14B2" w:rsidP="00F271E4">
      <w:pPr>
        <w:snapToGrid w:val="0"/>
        <w:spacing w:line="560" w:lineRule="exact"/>
        <w:ind w:firstLineChars="150" w:firstLine="420"/>
        <w:rPr>
          <w:rFonts w:ascii="方正仿宋_GBK" w:eastAsia="方正仿宋_GBK"/>
          <w:color w:val="000000" w:themeColor="text1"/>
          <w:szCs w:val="28"/>
        </w:rPr>
      </w:pPr>
      <w:r w:rsidRPr="00452C99">
        <w:rPr>
          <w:rFonts w:ascii="方正仿宋_GBK" w:eastAsia="方正仿宋_GBK" w:hint="eastAsia"/>
          <w:color w:val="000000" w:themeColor="text1"/>
          <w:szCs w:val="28"/>
        </w:rPr>
        <w:t>（七）供应商参与人员</w:t>
      </w:r>
    </w:p>
    <w:p w:rsidR="00DB14B2" w:rsidRPr="00452C99" w:rsidRDefault="00DB14B2" w:rsidP="00F271E4">
      <w:pPr>
        <w:snapToGrid w:val="0"/>
        <w:spacing w:line="560" w:lineRule="exact"/>
        <w:ind w:firstLineChars="200" w:firstLine="560"/>
        <w:rPr>
          <w:rFonts w:ascii="方正仿宋_GBK" w:eastAsia="方正仿宋_GBK"/>
          <w:color w:val="000000" w:themeColor="text1"/>
          <w:szCs w:val="28"/>
        </w:rPr>
      </w:pPr>
      <w:r w:rsidRPr="00452C99">
        <w:rPr>
          <w:rFonts w:ascii="方正仿宋_GBK" w:eastAsia="方正仿宋_GBK" w:hint="eastAsia"/>
          <w:color w:val="000000" w:themeColor="text1"/>
          <w:szCs w:val="28"/>
        </w:rPr>
        <w:t>各供应商应当派</w:t>
      </w:r>
      <w:r w:rsidRPr="00452C99">
        <w:rPr>
          <w:rFonts w:ascii="方正仿宋_GBK" w:eastAsia="方正仿宋_GBK"/>
          <w:color w:val="000000" w:themeColor="text1"/>
          <w:szCs w:val="28"/>
        </w:rPr>
        <w:t>1-2</w:t>
      </w:r>
      <w:r w:rsidRPr="00452C99">
        <w:rPr>
          <w:rFonts w:ascii="方正仿宋_GBK" w:eastAsia="方正仿宋_GBK" w:hint="eastAsia"/>
          <w:color w:val="000000" w:themeColor="text1"/>
          <w:szCs w:val="28"/>
        </w:rPr>
        <w:t>名代表参与谈判，至少</w:t>
      </w:r>
      <w:r w:rsidRPr="00452C99">
        <w:rPr>
          <w:rFonts w:ascii="方正仿宋_GBK" w:eastAsia="方正仿宋_GBK"/>
          <w:color w:val="000000" w:themeColor="text1"/>
          <w:szCs w:val="28"/>
        </w:rPr>
        <w:t>1</w:t>
      </w:r>
      <w:r w:rsidRPr="00452C99">
        <w:rPr>
          <w:rFonts w:ascii="方正仿宋_GBK" w:eastAsia="方正仿宋_GBK" w:hint="eastAsia"/>
          <w:color w:val="000000" w:themeColor="text1"/>
          <w:szCs w:val="28"/>
        </w:rPr>
        <w:t>人应为法定代表人或具有法定代表人授权委托书的授权代表。</w:t>
      </w:r>
    </w:p>
    <w:p w:rsidR="00DB14B2" w:rsidRPr="00452C99" w:rsidRDefault="00DB14B2" w:rsidP="00F271E4">
      <w:pPr>
        <w:snapToGrid w:val="0"/>
        <w:spacing w:line="560" w:lineRule="exact"/>
        <w:ind w:firstLineChars="150" w:firstLine="420"/>
        <w:rPr>
          <w:rFonts w:ascii="方正仿宋_GBK" w:eastAsia="方正仿宋_GBK"/>
          <w:color w:val="000000" w:themeColor="text1"/>
          <w:szCs w:val="28"/>
        </w:rPr>
      </w:pPr>
      <w:r w:rsidRPr="00452C99">
        <w:rPr>
          <w:rFonts w:ascii="方正仿宋_GBK" w:eastAsia="方正仿宋_GBK" w:hint="eastAsia"/>
          <w:color w:val="000000" w:themeColor="text1"/>
          <w:szCs w:val="28"/>
        </w:rPr>
        <w:t>（八）无效谈判</w:t>
      </w:r>
    </w:p>
    <w:p w:rsidR="00DB14B2" w:rsidRPr="00452C99" w:rsidRDefault="00DB14B2" w:rsidP="00F271E4">
      <w:pPr>
        <w:snapToGrid w:val="0"/>
        <w:spacing w:line="560" w:lineRule="exact"/>
        <w:ind w:firstLineChars="200" w:firstLine="560"/>
        <w:rPr>
          <w:rFonts w:ascii="方正仿宋_GBK" w:eastAsia="方正仿宋_GBK"/>
          <w:color w:val="000000" w:themeColor="text1"/>
          <w:szCs w:val="28"/>
        </w:rPr>
      </w:pPr>
      <w:r w:rsidRPr="00452C99">
        <w:rPr>
          <w:rFonts w:ascii="方正仿宋_GBK" w:eastAsia="方正仿宋_GBK" w:hint="eastAsia"/>
          <w:color w:val="000000" w:themeColor="text1"/>
          <w:szCs w:val="28"/>
        </w:rPr>
        <w:t>供应商发生以下条款情况之一者，视为无效谈判，其响应文件将被拒绝：</w:t>
      </w:r>
    </w:p>
    <w:p w:rsidR="00DB14B2" w:rsidRPr="00452C99" w:rsidRDefault="00DB14B2" w:rsidP="00F271E4">
      <w:pPr>
        <w:snapToGrid w:val="0"/>
        <w:spacing w:line="560" w:lineRule="exact"/>
        <w:ind w:firstLineChars="200" w:firstLine="560"/>
        <w:rPr>
          <w:rFonts w:ascii="方正仿宋_GBK" w:eastAsia="方正仿宋_GBK"/>
          <w:color w:val="000000" w:themeColor="text1"/>
          <w:szCs w:val="28"/>
        </w:rPr>
      </w:pPr>
      <w:r w:rsidRPr="00452C99">
        <w:rPr>
          <w:rFonts w:ascii="方正仿宋_GBK" w:eastAsia="方正仿宋_GBK"/>
          <w:color w:val="000000" w:themeColor="text1"/>
          <w:szCs w:val="28"/>
        </w:rPr>
        <w:t>1.</w:t>
      </w:r>
      <w:r w:rsidRPr="00452C99">
        <w:rPr>
          <w:rFonts w:ascii="方正仿宋_GBK" w:eastAsia="方正仿宋_GBK" w:hint="eastAsia"/>
          <w:color w:val="000000" w:themeColor="text1"/>
          <w:szCs w:val="28"/>
        </w:rPr>
        <w:t>供应商不符合规定的基本资格条件或特定资格条件的；</w:t>
      </w:r>
    </w:p>
    <w:p w:rsidR="00DB14B2" w:rsidRPr="00452C99" w:rsidRDefault="00DB14B2" w:rsidP="00F271E4">
      <w:pPr>
        <w:snapToGrid w:val="0"/>
        <w:spacing w:line="560" w:lineRule="exact"/>
        <w:ind w:firstLineChars="200" w:firstLine="560"/>
        <w:rPr>
          <w:rFonts w:ascii="方正仿宋_GBK" w:eastAsia="方正仿宋_GBK"/>
          <w:color w:val="000000" w:themeColor="text1"/>
          <w:szCs w:val="28"/>
        </w:rPr>
      </w:pPr>
      <w:r w:rsidRPr="00452C99">
        <w:rPr>
          <w:rFonts w:ascii="方正仿宋_GBK" w:eastAsia="方正仿宋_GBK"/>
          <w:color w:val="000000" w:themeColor="text1"/>
          <w:szCs w:val="28"/>
        </w:rPr>
        <w:t>2.</w:t>
      </w:r>
      <w:r w:rsidRPr="00452C99">
        <w:rPr>
          <w:rFonts w:ascii="方正仿宋_GBK" w:eastAsia="方正仿宋_GBK" w:hint="eastAsia"/>
          <w:color w:val="000000" w:themeColor="text1"/>
          <w:szCs w:val="28"/>
        </w:rPr>
        <w:t>供应商未按谈判文件规定购买谈判文件的；</w:t>
      </w:r>
    </w:p>
    <w:p w:rsidR="00DB14B2" w:rsidRPr="00452C99" w:rsidRDefault="00DB14B2" w:rsidP="00F271E4">
      <w:pPr>
        <w:snapToGrid w:val="0"/>
        <w:spacing w:line="560" w:lineRule="exact"/>
        <w:ind w:firstLineChars="200" w:firstLine="560"/>
        <w:rPr>
          <w:rFonts w:ascii="方正仿宋_GBK" w:eastAsia="方正仿宋_GBK"/>
          <w:color w:val="000000" w:themeColor="text1"/>
          <w:szCs w:val="28"/>
        </w:rPr>
      </w:pPr>
      <w:r w:rsidRPr="00452C99">
        <w:rPr>
          <w:rFonts w:ascii="方正仿宋_GBK" w:eastAsia="方正仿宋_GBK"/>
          <w:color w:val="000000" w:themeColor="text1"/>
          <w:szCs w:val="28"/>
        </w:rPr>
        <w:t>3.</w:t>
      </w:r>
      <w:r w:rsidRPr="00452C99">
        <w:rPr>
          <w:rFonts w:ascii="方正仿宋_GBK" w:eastAsia="方正仿宋_GBK" w:hint="eastAsia"/>
          <w:color w:val="000000" w:themeColor="text1"/>
          <w:szCs w:val="28"/>
        </w:rPr>
        <w:t>供应商的法定代表人或其授权代表未参加谈判；</w:t>
      </w:r>
    </w:p>
    <w:p w:rsidR="00DB14B2" w:rsidRPr="00452C99" w:rsidRDefault="00DB14B2" w:rsidP="00F271E4">
      <w:pPr>
        <w:snapToGrid w:val="0"/>
        <w:spacing w:line="560" w:lineRule="exact"/>
        <w:ind w:firstLineChars="200" w:firstLine="560"/>
        <w:rPr>
          <w:rFonts w:ascii="方正仿宋_GBK" w:eastAsia="方正仿宋_GBK"/>
          <w:color w:val="000000" w:themeColor="text1"/>
          <w:szCs w:val="28"/>
        </w:rPr>
      </w:pPr>
      <w:r w:rsidRPr="00452C99">
        <w:rPr>
          <w:rFonts w:ascii="方正仿宋_GBK" w:eastAsia="方正仿宋_GBK"/>
          <w:color w:val="000000" w:themeColor="text1"/>
          <w:szCs w:val="28"/>
        </w:rPr>
        <w:t>4.</w:t>
      </w:r>
      <w:r w:rsidRPr="00452C99">
        <w:rPr>
          <w:rFonts w:ascii="方正仿宋_GBK" w:eastAsia="方正仿宋_GBK" w:hint="eastAsia"/>
          <w:color w:val="000000" w:themeColor="text1"/>
          <w:szCs w:val="28"/>
        </w:rPr>
        <w:t>供应商未在保证金到账截止时间前提交足额保证金的；</w:t>
      </w:r>
    </w:p>
    <w:p w:rsidR="00DB14B2" w:rsidRPr="00452C99" w:rsidRDefault="00DB14B2" w:rsidP="00F271E4">
      <w:pPr>
        <w:snapToGrid w:val="0"/>
        <w:spacing w:line="560" w:lineRule="exact"/>
        <w:ind w:firstLineChars="200" w:firstLine="560"/>
        <w:rPr>
          <w:rFonts w:ascii="方正仿宋_GBK" w:eastAsia="方正仿宋_GBK"/>
          <w:color w:val="000000" w:themeColor="text1"/>
          <w:szCs w:val="28"/>
        </w:rPr>
      </w:pPr>
      <w:r w:rsidRPr="00452C99">
        <w:rPr>
          <w:rFonts w:ascii="方正仿宋_GBK" w:eastAsia="方正仿宋_GBK"/>
          <w:color w:val="000000" w:themeColor="text1"/>
          <w:szCs w:val="28"/>
        </w:rPr>
        <w:t>5.</w:t>
      </w:r>
      <w:r w:rsidRPr="00452C99">
        <w:rPr>
          <w:rFonts w:ascii="方正仿宋_GBK" w:eastAsia="方正仿宋_GBK" w:hint="eastAsia"/>
          <w:color w:val="000000" w:themeColor="text1"/>
          <w:szCs w:val="28"/>
        </w:rPr>
        <w:t>供应商所提交的响应文件不按规定签字、盖章的；</w:t>
      </w:r>
    </w:p>
    <w:p w:rsidR="00DB14B2" w:rsidRPr="00452C99" w:rsidRDefault="00DB14B2" w:rsidP="00F271E4">
      <w:pPr>
        <w:snapToGrid w:val="0"/>
        <w:spacing w:line="560" w:lineRule="exact"/>
        <w:ind w:firstLineChars="200" w:firstLine="560"/>
        <w:rPr>
          <w:rFonts w:ascii="方正仿宋_GBK" w:eastAsia="方正仿宋_GBK"/>
          <w:color w:val="000000" w:themeColor="text1"/>
          <w:szCs w:val="28"/>
        </w:rPr>
      </w:pPr>
      <w:r w:rsidRPr="00452C99">
        <w:rPr>
          <w:rFonts w:ascii="方正仿宋_GBK" w:eastAsia="方正仿宋_GBK"/>
          <w:color w:val="000000" w:themeColor="text1"/>
          <w:szCs w:val="28"/>
        </w:rPr>
        <w:t>6.</w:t>
      </w:r>
      <w:r w:rsidRPr="00452C99">
        <w:rPr>
          <w:rFonts w:ascii="方正仿宋_GBK" w:eastAsia="方正仿宋_GBK" w:hint="eastAsia"/>
          <w:color w:val="000000" w:themeColor="text1"/>
          <w:szCs w:val="28"/>
        </w:rPr>
        <w:t>供应商的最后报价超过采购预算或最高限价的；</w:t>
      </w:r>
    </w:p>
    <w:p w:rsidR="00DB14B2" w:rsidRPr="00452C99" w:rsidRDefault="00DB14B2" w:rsidP="00F271E4">
      <w:pPr>
        <w:snapToGrid w:val="0"/>
        <w:spacing w:line="560" w:lineRule="exact"/>
        <w:ind w:firstLineChars="200" w:firstLine="560"/>
        <w:rPr>
          <w:rFonts w:ascii="方正仿宋_GBK" w:eastAsia="方正仿宋_GBK"/>
          <w:color w:val="000000" w:themeColor="text1"/>
          <w:szCs w:val="28"/>
        </w:rPr>
      </w:pPr>
      <w:r w:rsidRPr="00452C99">
        <w:rPr>
          <w:rFonts w:ascii="方正仿宋_GBK" w:eastAsia="方正仿宋_GBK"/>
          <w:color w:val="000000" w:themeColor="text1"/>
          <w:szCs w:val="28"/>
        </w:rPr>
        <w:t>7.</w:t>
      </w:r>
      <w:r w:rsidRPr="00452C99">
        <w:rPr>
          <w:rFonts w:ascii="方正仿宋_GBK" w:eastAsia="方正仿宋_GBK" w:hint="eastAsia"/>
          <w:color w:val="000000" w:themeColor="text1"/>
          <w:szCs w:val="28"/>
        </w:rPr>
        <w:t>供应商响应文件内容有与国家现行法律法规相违背的内容，或附有采购人无法接受条件的。</w:t>
      </w:r>
    </w:p>
    <w:p w:rsidR="00DB14B2" w:rsidRPr="00452C99" w:rsidRDefault="00DB14B2" w:rsidP="00F271E4">
      <w:pPr>
        <w:snapToGrid w:val="0"/>
        <w:spacing w:line="560" w:lineRule="exact"/>
        <w:ind w:firstLineChars="200" w:firstLine="560"/>
        <w:rPr>
          <w:rFonts w:ascii="方正仿宋_GBK" w:eastAsia="方正仿宋_GBK"/>
          <w:color w:val="000000" w:themeColor="text1"/>
          <w:szCs w:val="28"/>
        </w:rPr>
      </w:pPr>
      <w:r w:rsidRPr="00452C99">
        <w:rPr>
          <w:rFonts w:ascii="方正仿宋_GBK" w:eastAsia="方正仿宋_GBK"/>
          <w:color w:val="000000" w:themeColor="text1"/>
          <w:szCs w:val="28"/>
        </w:rPr>
        <w:t>8.</w:t>
      </w:r>
      <w:r w:rsidRPr="00452C99">
        <w:rPr>
          <w:rFonts w:ascii="方正仿宋_GBK" w:eastAsia="方正仿宋_GBK" w:hint="eastAsia"/>
          <w:color w:val="000000" w:themeColor="text1"/>
          <w:szCs w:val="28"/>
        </w:rPr>
        <w:t>单位负责人为同一人或者存在直接控股、管理关系的不同供应商，参加同一合同项（分包）下政府采购活动的；</w:t>
      </w:r>
    </w:p>
    <w:p w:rsidR="00DB14B2" w:rsidRPr="00452C99" w:rsidRDefault="00DB14B2" w:rsidP="00F271E4">
      <w:pPr>
        <w:snapToGrid w:val="0"/>
        <w:spacing w:line="560" w:lineRule="exact"/>
        <w:ind w:firstLineChars="200" w:firstLine="560"/>
        <w:rPr>
          <w:rFonts w:ascii="方正仿宋_GBK" w:eastAsia="方正仿宋_GBK"/>
          <w:color w:val="000000" w:themeColor="text1"/>
          <w:szCs w:val="28"/>
        </w:rPr>
      </w:pPr>
      <w:r w:rsidRPr="00452C99">
        <w:rPr>
          <w:rFonts w:ascii="方正仿宋_GBK" w:eastAsia="方正仿宋_GBK"/>
          <w:color w:val="000000" w:themeColor="text1"/>
          <w:szCs w:val="28"/>
        </w:rPr>
        <w:t>9.</w:t>
      </w:r>
      <w:r w:rsidRPr="00452C99">
        <w:rPr>
          <w:rFonts w:ascii="方正仿宋_GBK" w:eastAsia="方正仿宋_GBK" w:hint="eastAsia"/>
          <w:color w:val="000000" w:themeColor="text1"/>
          <w:szCs w:val="28"/>
        </w:rPr>
        <w:t>为采购项目提供整体设计、规范编制或者项目管理、监理、检测等服务的供应商再参加该采购项目的其他采购活动的；</w:t>
      </w:r>
    </w:p>
    <w:p w:rsidR="00DB14B2" w:rsidRPr="00452C99" w:rsidRDefault="00DB14B2" w:rsidP="00F271E4">
      <w:pPr>
        <w:snapToGrid w:val="0"/>
        <w:spacing w:line="560" w:lineRule="exact"/>
        <w:ind w:firstLineChars="200" w:firstLine="560"/>
        <w:rPr>
          <w:rFonts w:ascii="方正仿宋_GBK" w:eastAsia="方正仿宋_GBK"/>
          <w:color w:val="000000" w:themeColor="text1"/>
          <w:szCs w:val="28"/>
        </w:rPr>
      </w:pPr>
      <w:r w:rsidRPr="00452C99">
        <w:rPr>
          <w:rFonts w:ascii="方正仿宋_GBK" w:eastAsia="方正仿宋_GBK"/>
          <w:color w:val="000000" w:themeColor="text1"/>
          <w:szCs w:val="28"/>
        </w:rPr>
        <w:t>10.</w:t>
      </w:r>
      <w:r w:rsidRPr="00452C99">
        <w:rPr>
          <w:rFonts w:ascii="方正仿宋_GBK" w:eastAsia="方正仿宋_GBK" w:hint="eastAsia"/>
          <w:color w:val="000000" w:themeColor="text1"/>
          <w:szCs w:val="28"/>
        </w:rPr>
        <w:t>同一合同项（分包）下的货物，制造商参与谈判的，再委托代理商参与谈判的</w:t>
      </w:r>
      <w:r w:rsidRPr="00452C99">
        <w:rPr>
          <w:rFonts w:ascii="方正仿宋_GBK" w:eastAsia="方正仿宋_GBK"/>
          <w:color w:val="000000" w:themeColor="text1"/>
          <w:szCs w:val="28"/>
        </w:rPr>
        <w:t>.</w:t>
      </w:r>
    </w:p>
    <w:p w:rsidR="00DB14B2" w:rsidRPr="00452C99" w:rsidRDefault="00DB14B2" w:rsidP="00F271E4">
      <w:pPr>
        <w:snapToGrid w:val="0"/>
        <w:spacing w:line="560" w:lineRule="exact"/>
        <w:ind w:firstLineChars="200" w:firstLine="560"/>
        <w:rPr>
          <w:rFonts w:ascii="方正仿宋_GBK" w:eastAsia="方正仿宋_GBK"/>
          <w:color w:val="000000" w:themeColor="text1"/>
          <w:szCs w:val="28"/>
        </w:rPr>
      </w:pPr>
      <w:r w:rsidRPr="00452C99">
        <w:rPr>
          <w:rFonts w:ascii="方正仿宋_GBK" w:eastAsia="方正仿宋_GBK"/>
          <w:color w:val="000000" w:themeColor="text1"/>
          <w:szCs w:val="28"/>
        </w:rPr>
        <w:t>11.</w:t>
      </w:r>
      <w:r w:rsidRPr="00452C99">
        <w:rPr>
          <w:rFonts w:ascii="方正仿宋_GBK" w:eastAsia="方正仿宋_GBK" w:hint="eastAsia"/>
          <w:color w:val="000000" w:themeColor="text1"/>
          <w:szCs w:val="28"/>
        </w:rPr>
        <w:t>供应商以联合体形式参与谈判的。</w:t>
      </w:r>
    </w:p>
    <w:p w:rsidR="00DB14B2" w:rsidRPr="00452C99" w:rsidRDefault="00DB14B2" w:rsidP="00F271E4">
      <w:pPr>
        <w:snapToGrid w:val="0"/>
        <w:spacing w:line="560" w:lineRule="exact"/>
        <w:ind w:firstLineChars="200" w:firstLine="560"/>
        <w:rPr>
          <w:rFonts w:ascii="方正仿宋_GBK" w:eastAsia="方正仿宋_GBK"/>
          <w:color w:val="000000" w:themeColor="text1"/>
          <w:szCs w:val="28"/>
        </w:rPr>
      </w:pPr>
      <w:r w:rsidRPr="00452C99">
        <w:rPr>
          <w:rFonts w:ascii="方正仿宋_GBK" w:eastAsia="方正仿宋_GBK"/>
          <w:color w:val="000000" w:themeColor="text1"/>
          <w:szCs w:val="28"/>
        </w:rPr>
        <w:t>12.</w:t>
      </w:r>
      <w:r w:rsidRPr="00452C99">
        <w:rPr>
          <w:rFonts w:ascii="方正仿宋_GBK" w:eastAsia="方正仿宋_GBK" w:hint="eastAsia"/>
          <w:color w:val="000000" w:themeColor="text1"/>
          <w:szCs w:val="28"/>
        </w:rPr>
        <w:t>供应商如会上不能解答谈判文件的技术问题，视为无效谈判。</w:t>
      </w:r>
    </w:p>
    <w:p w:rsidR="00DB14B2" w:rsidRPr="00452C99" w:rsidRDefault="00DB14B2" w:rsidP="00F271E4">
      <w:pPr>
        <w:pStyle w:val="3"/>
        <w:spacing w:before="0" w:after="0" w:line="560" w:lineRule="exact"/>
        <w:ind w:firstLineChars="200" w:firstLine="560"/>
        <w:rPr>
          <w:rFonts w:ascii="方正仿宋_GBK" w:eastAsia="方正仿宋_GBK"/>
          <w:b w:val="0"/>
          <w:color w:val="000000" w:themeColor="text1"/>
          <w:sz w:val="28"/>
          <w:szCs w:val="28"/>
        </w:rPr>
      </w:pPr>
      <w:bookmarkStart w:id="35" w:name="_Toc102227319"/>
      <w:bookmarkStart w:id="36" w:name="_Toc342913393"/>
      <w:bookmarkStart w:id="37" w:name="_Toc179714298"/>
      <w:bookmarkStart w:id="38" w:name="_Toc102684804"/>
      <w:r w:rsidRPr="00452C99">
        <w:rPr>
          <w:rFonts w:ascii="方正仿宋_GBK" w:eastAsia="方正仿宋_GBK" w:hint="eastAsia"/>
          <w:b w:val="0"/>
          <w:color w:val="000000" w:themeColor="text1"/>
          <w:sz w:val="28"/>
          <w:szCs w:val="28"/>
        </w:rPr>
        <w:t>四、谈判程序</w:t>
      </w:r>
      <w:bookmarkEnd w:id="35"/>
      <w:bookmarkEnd w:id="36"/>
      <w:bookmarkEnd w:id="37"/>
      <w:bookmarkEnd w:id="38"/>
    </w:p>
    <w:p w:rsidR="00DB14B2" w:rsidRPr="00452C99" w:rsidRDefault="00DB14B2" w:rsidP="00F271E4">
      <w:pPr>
        <w:spacing w:line="560" w:lineRule="exact"/>
        <w:ind w:firstLineChars="150" w:firstLine="420"/>
        <w:rPr>
          <w:rFonts w:ascii="方正仿宋_GBK" w:eastAsia="方正仿宋_GBK"/>
          <w:color w:val="000000" w:themeColor="text1"/>
          <w:szCs w:val="28"/>
        </w:rPr>
      </w:pPr>
      <w:r w:rsidRPr="00452C99">
        <w:rPr>
          <w:rFonts w:ascii="方正仿宋_GBK" w:eastAsia="方正仿宋_GBK" w:hint="eastAsia"/>
          <w:color w:val="000000" w:themeColor="text1"/>
          <w:szCs w:val="28"/>
        </w:rPr>
        <w:t>（一）谈判按竞争性谈判文件规定的时间和地点进行。供应商须有法定代</w:t>
      </w:r>
      <w:r w:rsidRPr="00452C99">
        <w:rPr>
          <w:rFonts w:ascii="方正仿宋_GBK" w:eastAsia="方正仿宋_GBK" w:hint="eastAsia"/>
          <w:color w:val="000000" w:themeColor="text1"/>
          <w:szCs w:val="28"/>
        </w:rPr>
        <w:lastRenderedPageBreak/>
        <w:t>表人或其授权代表参加并签到。</w:t>
      </w:r>
    </w:p>
    <w:p w:rsidR="00DB14B2" w:rsidRPr="00452C99" w:rsidRDefault="00DB14B2" w:rsidP="00F271E4">
      <w:pPr>
        <w:spacing w:line="560" w:lineRule="exact"/>
        <w:ind w:firstLineChars="150" w:firstLine="420"/>
        <w:rPr>
          <w:rFonts w:ascii="方正仿宋_GBK" w:eastAsia="方正仿宋_GBK"/>
          <w:color w:val="000000" w:themeColor="text1"/>
          <w:szCs w:val="28"/>
        </w:rPr>
      </w:pPr>
      <w:r w:rsidRPr="00452C99">
        <w:rPr>
          <w:rFonts w:ascii="方正仿宋_GBK" w:eastAsia="方正仿宋_GBK" w:hint="eastAsia"/>
          <w:color w:val="000000" w:themeColor="text1"/>
          <w:szCs w:val="28"/>
        </w:rPr>
        <w:t>（二）竞争性谈判以抽签的形式确定谈判顺序，由本项目谈判小组分别与各供应商进行谈判。在正式谈判前，对各供应商的资格条件、响应文件的有效性、完整性和响应程度进行审查，各供应商只有在完全符合谈判要求的前提下，才能参与正式谈判，审查的内容如下：</w:t>
      </w:r>
    </w:p>
    <w:p w:rsidR="00DB14B2" w:rsidRPr="00452C99" w:rsidRDefault="00DB14B2" w:rsidP="00F271E4">
      <w:pPr>
        <w:snapToGrid w:val="0"/>
        <w:spacing w:line="560" w:lineRule="exact"/>
        <w:ind w:firstLineChars="200" w:firstLine="560"/>
        <w:rPr>
          <w:rFonts w:ascii="方正仿宋_GBK" w:eastAsia="方正仿宋_GBK" w:cs="宋体"/>
          <w:color w:val="000000" w:themeColor="text1"/>
          <w:kern w:val="0"/>
          <w:szCs w:val="28"/>
        </w:rPr>
      </w:pPr>
      <w:r w:rsidRPr="00452C99">
        <w:rPr>
          <w:rFonts w:ascii="方正仿宋_GBK" w:eastAsia="方正仿宋_GBK" w:cs="宋体"/>
          <w:color w:val="000000" w:themeColor="text1"/>
          <w:kern w:val="0"/>
          <w:szCs w:val="28"/>
        </w:rPr>
        <w:t>1.</w:t>
      </w:r>
      <w:r w:rsidRPr="00452C99">
        <w:rPr>
          <w:rFonts w:ascii="方正仿宋_GBK" w:eastAsia="方正仿宋_GBK" w:cs="宋体" w:hint="eastAsia"/>
          <w:color w:val="000000" w:themeColor="text1"/>
          <w:kern w:val="0"/>
          <w:szCs w:val="28"/>
        </w:rPr>
        <w:t>资格性检查。依据法律法规和竞争性谈判文件的规定，对响应文件中的资格证明、保证金等进行审查，以确定供应商是否具备谈判资格。资格性检查资料表如下：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567"/>
        <w:gridCol w:w="2268"/>
        <w:gridCol w:w="5976"/>
      </w:tblGrid>
      <w:tr w:rsidR="00452C99" w:rsidRPr="00452C99">
        <w:tc>
          <w:tcPr>
            <w:tcW w:w="817" w:type="dxa"/>
            <w:tcBorders>
              <w:top w:val="single" w:sz="4" w:space="0" w:color="auto"/>
              <w:left w:val="single" w:sz="4" w:space="0" w:color="auto"/>
              <w:bottom w:val="single" w:sz="4" w:space="0" w:color="auto"/>
              <w:right w:val="single" w:sz="4" w:space="0" w:color="auto"/>
            </w:tcBorders>
            <w:vAlign w:val="center"/>
          </w:tcPr>
          <w:p w:rsidR="00DB14B2" w:rsidRPr="00452C99" w:rsidRDefault="00DB14B2">
            <w:pPr>
              <w:spacing w:line="560" w:lineRule="exact"/>
              <w:jc w:val="center"/>
              <w:rPr>
                <w:rFonts w:ascii="方正仿宋_GBK" w:eastAsia="方正仿宋_GBK" w:hAnsi="仿宋" w:cs="宋体"/>
                <w:color w:val="000000" w:themeColor="text1"/>
                <w:kern w:val="0"/>
                <w:szCs w:val="28"/>
              </w:rPr>
            </w:pPr>
            <w:r w:rsidRPr="00452C99">
              <w:rPr>
                <w:rFonts w:ascii="方正仿宋_GBK" w:eastAsia="方正仿宋_GBK" w:hAnsi="仿宋" w:cs="宋体" w:hint="eastAsia"/>
                <w:color w:val="000000" w:themeColor="text1"/>
                <w:kern w:val="0"/>
                <w:szCs w:val="28"/>
              </w:rPr>
              <w:t>序号</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DB14B2" w:rsidRPr="00452C99" w:rsidRDefault="00DB14B2">
            <w:pPr>
              <w:spacing w:line="560" w:lineRule="exact"/>
              <w:jc w:val="center"/>
              <w:rPr>
                <w:rFonts w:ascii="方正仿宋_GBK" w:eastAsia="方正仿宋_GBK" w:hAnsi="仿宋" w:cs="宋体"/>
                <w:color w:val="000000" w:themeColor="text1"/>
                <w:kern w:val="0"/>
                <w:szCs w:val="28"/>
              </w:rPr>
            </w:pPr>
            <w:r w:rsidRPr="00452C99">
              <w:rPr>
                <w:rFonts w:ascii="方正仿宋_GBK" w:eastAsia="方正仿宋_GBK" w:hAnsi="仿宋" w:cs="宋体" w:hint="eastAsia"/>
                <w:color w:val="000000" w:themeColor="text1"/>
                <w:kern w:val="0"/>
                <w:szCs w:val="28"/>
              </w:rPr>
              <w:t>检查因素</w:t>
            </w:r>
          </w:p>
        </w:tc>
        <w:tc>
          <w:tcPr>
            <w:tcW w:w="5976" w:type="dxa"/>
            <w:tcBorders>
              <w:top w:val="single" w:sz="4" w:space="0" w:color="auto"/>
              <w:left w:val="single" w:sz="4" w:space="0" w:color="auto"/>
              <w:bottom w:val="single" w:sz="4" w:space="0" w:color="auto"/>
              <w:right w:val="single" w:sz="4" w:space="0" w:color="auto"/>
            </w:tcBorders>
            <w:vAlign w:val="center"/>
          </w:tcPr>
          <w:p w:rsidR="00DB14B2" w:rsidRPr="00452C99" w:rsidRDefault="00DB14B2">
            <w:pPr>
              <w:spacing w:line="560" w:lineRule="exact"/>
              <w:jc w:val="center"/>
              <w:rPr>
                <w:rFonts w:ascii="方正仿宋_GBK" w:eastAsia="方正仿宋_GBK" w:hAnsi="仿宋" w:cs="宋体"/>
                <w:color w:val="000000" w:themeColor="text1"/>
                <w:kern w:val="0"/>
                <w:szCs w:val="28"/>
              </w:rPr>
            </w:pPr>
            <w:r w:rsidRPr="00452C99">
              <w:rPr>
                <w:rFonts w:ascii="方正仿宋_GBK" w:eastAsia="方正仿宋_GBK" w:hAnsi="仿宋" w:cs="宋体" w:hint="eastAsia"/>
                <w:color w:val="000000" w:themeColor="text1"/>
                <w:kern w:val="0"/>
                <w:szCs w:val="28"/>
              </w:rPr>
              <w:t>检查内容</w:t>
            </w:r>
          </w:p>
        </w:tc>
      </w:tr>
      <w:tr w:rsidR="00452C99" w:rsidRPr="00452C99">
        <w:tc>
          <w:tcPr>
            <w:tcW w:w="817" w:type="dxa"/>
            <w:vMerge w:val="restart"/>
            <w:tcBorders>
              <w:top w:val="single" w:sz="4" w:space="0" w:color="auto"/>
              <w:left w:val="single" w:sz="4" w:space="0" w:color="auto"/>
              <w:bottom w:val="single" w:sz="4" w:space="0" w:color="auto"/>
              <w:right w:val="single" w:sz="4" w:space="0" w:color="auto"/>
            </w:tcBorders>
            <w:vAlign w:val="center"/>
          </w:tcPr>
          <w:p w:rsidR="00DB14B2" w:rsidRPr="00452C99" w:rsidRDefault="00DB14B2">
            <w:pPr>
              <w:spacing w:line="560" w:lineRule="exact"/>
              <w:jc w:val="center"/>
              <w:rPr>
                <w:rFonts w:ascii="方正仿宋_GBK" w:eastAsia="方正仿宋_GBK" w:hAnsi="仿宋"/>
                <w:color w:val="000000" w:themeColor="text1"/>
                <w:szCs w:val="28"/>
              </w:rPr>
            </w:pPr>
            <w:r w:rsidRPr="00452C99">
              <w:rPr>
                <w:rFonts w:ascii="方正仿宋_GBK" w:eastAsia="方正仿宋_GBK" w:hAnsi="仿宋"/>
                <w:color w:val="000000" w:themeColor="text1"/>
                <w:szCs w:val="28"/>
              </w:rPr>
              <w:t>1</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DB14B2" w:rsidRPr="00452C99" w:rsidRDefault="00DB14B2">
            <w:pPr>
              <w:spacing w:line="560" w:lineRule="exact"/>
              <w:jc w:val="center"/>
              <w:rPr>
                <w:rFonts w:ascii="方正仿宋_GBK" w:eastAsia="方正仿宋_GBK" w:hAnsi="仿宋" w:cs="仿宋_GB2312"/>
                <w:color w:val="000000" w:themeColor="text1"/>
                <w:szCs w:val="28"/>
                <w:lang w:val="zh-CN"/>
              </w:rPr>
            </w:pPr>
            <w:r w:rsidRPr="00452C99">
              <w:rPr>
                <w:rFonts w:ascii="方正仿宋_GBK" w:eastAsia="方正仿宋_GBK" w:hAnsi="仿宋" w:cs="仿宋_GB2312" w:hint="eastAsia"/>
                <w:color w:val="000000" w:themeColor="text1"/>
                <w:szCs w:val="28"/>
                <w:lang w:val="zh-CN"/>
              </w:rPr>
              <w:t>供</w:t>
            </w:r>
          </w:p>
          <w:p w:rsidR="00DB14B2" w:rsidRPr="00452C99" w:rsidRDefault="00DB14B2">
            <w:pPr>
              <w:spacing w:line="560" w:lineRule="exact"/>
              <w:jc w:val="center"/>
              <w:rPr>
                <w:rFonts w:ascii="方正仿宋_GBK" w:eastAsia="方正仿宋_GBK" w:hAnsi="仿宋" w:cs="仿宋_GB2312"/>
                <w:color w:val="000000" w:themeColor="text1"/>
                <w:szCs w:val="28"/>
                <w:lang w:val="zh-CN"/>
              </w:rPr>
            </w:pPr>
            <w:r w:rsidRPr="00452C99">
              <w:rPr>
                <w:rFonts w:ascii="方正仿宋_GBK" w:eastAsia="方正仿宋_GBK" w:hAnsi="仿宋" w:cs="仿宋_GB2312" w:hint="eastAsia"/>
                <w:color w:val="000000" w:themeColor="text1"/>
                <w:szCs w:val="28"/>
                <w:lang w:val="zh-CN"/>
              </w:rPr>
              <w:t>应</w:t>
            </w:r>
          </w:p>
          <w:p w:rsidR="00DB14B2" w:rsidRPr="00452C99" w:rsidRDefault="00DB14B2">
            <w:pPr>
              <w:spacing w:line="560" w:lineRule="exact"/>
              <w:jc w:val="center"/>
              <w:rPr>
                <w:rFonts w:ascii="方正仿宋_GBK" w:eastAsia="方正仿宋_GBK" w:hAnsi="仿宋" w:cs="仿宋_GB2312"/>
                <w:color w:val="000000" w:themeColor="text1"/>
                <w:szCs w:val="28"/>
                <w:lang w:val="zh-CN"/>
              </w:rPr>
            </w:pPr>
            <w:r w:rsidRPr="00452C99">
              <w:rPr>
                <w:rFonts w:ascii="方正仿宋_GBK" w:eastAsia="方正仿宋_GBK" w:hAnsi="仿宋" w:cs="仿宋_GB2312" w:hint="eastAsia"/>
                <w:color w:val="000000" w:themeColor="text1"/>
                <w:szCs w:val="28"/>
                <w:lang w:val="zh-CN"/>
              </w:rPr>
              <w:t>商</w:t>
            </w:r>
          </w:p>
          <w:p w:rsidR="00DB14B2" w:rsidRPr="00452C99" w:rsidRDefault="00DB14B2">
            <w:pPr>
              <w:spacing w:line="560" w:lineRule="exact"/>
              <w:jc w:val="center"/>
              <w:rPr>
                <w:rFonts w:ascii="方正仿宋_GBK" w:eastAsia="方正仿宋_GBK" w:hAnsi="仿宋" w:cs="仿宋_GB2312"/>
                <w:color w:val="000000" w:themeColor="text1"/>
                <w:szCs w:val="28"/>
                <w:lang w:val="zh-CN"/>
              </w:rPr>
            </w:pPr>
            <w:r w:rsidRPr="00452C99">
              <w:rPr>
                <w:rFonts w:ascii="方正仿宋_GBK" w:eastAsia="方正仿宋_GBK" w:hAnsi="仿宋" w:cs="仿宋_GB2312" w:hint="eastAsia"/>
                <w:color w:val="000000" w:themeColor="text1"/>
                <w:szCs w:val="28"/>
                <w:lang w:val="zh-CN"/>
              </w:rPr>
              <w:t>基</w:t>
            </w:r>
          </w:p>
          <w:p w:rsidR="00DB14B2" w:rsidRPr="00452C99" w:rsidRDefault="00DB14B2">
            <w:pPr>
              <w:spacing w:line="560" w:lineRule="exact"/>
              <w:jc w:val="center"/>
              <w:rPr>
                <w:rFonts w:ascii="方正仿宋_GBK" w:eastAsia="方正仿宋_GBK" w:hAnsi="仿宋" w:cs="仿宋_GB2312"/>
                <w:color w:val="000000" w:themeColor="text1"/>
                <w:szCs w:val="28"/>
                <w:lang w:val="zh-CN"/>
              </w:rPr>
            </w:pPr>
            <w:r w:rsidRPr="00452C99">
              <w:rPr>
                <w:rFonts w:ascii="方正仿宋_GBK" w:eastAsia="方正仿宋_GBK" w:hAnsi="仿宋" w:cs="仿宋_GB2312" w:hint="eastAsia"/>
                <w:color w:val="000000" w:themeColor="text1"/>
                <w:szCs w:val="28"/>
                <w:lang w:val="zh-CN"/>
              </w:rPr>
              <w:t>本</w:t>
            </w:r>
          </w:p>
          <w:p w:rsidR="00DB14B2" w:rsidRPr="00452C99" w:rsidRDefault="00DB14B2">
            <w:pPr>
              <w:spacing w:line="560" w:lineRule="exact"/>
              <w:jc w:val="center"/>
              <w:rPr>
                <w:rFonts w:ascii="方正仿宋_GBK" w:eastAsia="方正仿宋_GBK" w:hAnsi="仿宋" w:cs="仿宋_GB2312"/>
                <w:color w:val="000000" w:themeColor="text1"/>
                <w:szCs w:val="28"/>
                <w:lang w:val="zh-CN"/>
              </w:rPr>
            </w:pPr>
            <w:r w:rsidRPr="00452C99">
              <w:rPr>
                <w:rFonts w:ascii="方正仿宋_GBK" w:eastAsia="方正仿宋_GBK" w:hAnsi="仿宋" w:cs="仿宋_GB2312" w:hint="eastAsia"/>
                <w:color w:val="000000" w:themeColor="text1"/>
                <w:szCs w:val="28"/>
                <w:lang w:val="zh-CN"/>
              </w:rPr>
              <w:t>资</w:t>
            </w:r>
          </w:p>
          <w:p w:rsidR="00DB14B2" w:rsidRPr="00452C99" w:rsidRDefault="00DB14B2">
            <w:pPr>
              <w:spacing w:line="560" w:lineRule="exact"/>
              <w:jc w:val="center"/>
              <w:rPr>
                <w:rFonts w:ascii="方正仿宋_GBK" w:eastAsia="方正仿宋_GBK" w:hAnsi="仿宋" w:cs="仿宋_GB2312"/>
                <w:color w:val="000000" w:themeColor="text1"/>
                <w:szCs w:val="28"/>
                <w:lang w:val="zh-CN"/>
              </w:rPr>
            </w:pPr>
            <w:r w:rsidRPr="00452C99">
              <w:rPr>
                <w:rFonts w:ascii="方正仿宋_GBK" w:eastAsia="方正仿宋_GBK" w:hAnsi="仿宋" w:cs="仿宋_GB2312" w:hint="eastAsia"/>
                <w:color w:val="000000" w:themeColor="text1"/>
                <w:szCs w:val="28"/>
                <w:lang w:val="zh-CN"/>
              </w:rPr>
              <w:t>格</w:t>
            </w:r>
          </w:p>
          <w:p w:rsidR="00DB14B2" w:rsidRPr="00452C99" w:rsidRDefault="00DB14B2">
            <w:pPr>
              <w:spacing w:line="560" w:lineRule="exact"/>
              <w:jc w:val="center"/>
              <w:rPr>
                <w:rFonts w:ascii="方正仿宋_GBK" w:eastAsia="方正仿宋_GBK" w:hAnsi="仿宋" w:cs="仿宋_GB2312"/>
                <w:color w:val="000000" w:themeColor="text1"/>
                <w:szCs w:val="28"/>
                <w:lang w:val="zh-CN"/>
              </w:rPr>
            </w:pPr>
            <w:r w:rsidRPr="00452C99">
              <w:rPr>
                <w:rFonts w:ascii="方正仿宋_GBK" w:eastAsia="方正仿宋_GBK" w:hAnsi="仿宋" w:cs="仿宋_GB2312" w:hint="eastAsia"/>
                <w:color w:val="000000" w:themeColor="text1"/>
                <w:szCs w:val="28"/>
                <w:lang w:val="zh-CN"/>
              </w:rPr>
              <w:t>条</w:t>
            </w:r>
          </w:p>
          <w:p w:rsidR="00DB14B2" w:rsidRPr="00452C99" w:rsidRDefault="00DB14B2">
            <w:pPr>
              <w:spacing w:line="560" w:lineRule="exact"/>
              <w:jc w:val="center"/>
              <w:rPr>
                <w:rFonts w:ascii="方正仿宋_GBK" w:eastAsia="方正仿宋_GBK" w:hAnsi="仿宋" w:cs="仿宋_GB2312"/>
                <w:color w:val="000000" w:themeColor="text1"/>
                <w:szCs w:val="28"/>
                <w:lang w:val="zh-CN"/>
              </w:rPr>
            </w:pPr>
            <w:r w:rsidRPr="00452C99">
              <w:rPr>
                <w:rFonts w:ascii="方正仿宋_GBK" w:eastAsia="方正仿宋_GBK" w:hAnsi="仿宋" w:cs="仿宋_GB2312" w:hint="eastAsia"/>
                <w:color w:val="000000" w:themeColor="text1"/>
                <w:szCs w:val="28"/>
                <w:lang w:val="zh-CN"/>
              </w:rPr>
              <w:t>件</w:t>
            </w:r>
          </w:p>
        </w:tc>
        <w:tc>
          <w:tcPr>
            <w:tcW w:w="2268" w:type="dxa"/>
            <w:tcBorders>
              <w:top w:val="single" w:sz="4" w:space="0" w:color="auto"/>
              <w:left w:val="single" w:sz="4" w:space="0" w:color="auto"/>
              <w:bottom w:val="single" w:sz="4" w:space="0" w:color="auto"/>
              <w:right w:val="single" w:sz="4" w:space="0" w:color="auto"/>
            </w:tcBorders>
            <w:vAlign w:val="center"/>
          </w:tcPr>
          <w:p w:rsidR="00DB14B2" w:rsidRPr="00452C99" w:rsidRDefault="00DB14B2">
            <w:pPr>
              <w:spacing w:line="560" w:lineRule="exact"/>
              <w:rPr>
                <w:rFonts w:ascii="方正仿宋_GBK" w:eastAsia="方正仿宋_GBK" w:hAnsi="仿宋"/>
                <w:color w:val="000000" w:themeColor="text1"/>
                <w:szCs w:val="28"/>
              </w:rPr>
            </w:pPr>
            <w:r w:rsidRPr="00452C99">
              <w:rPr>
                <w:rFonts w:ascii="方正仿宋_GBK" w:eastAsia="方正仿宋_GBK" w:hAnsi="仿宋" w:hint="eastAsia"/>
                <w:color w:val="000000" w:themeColor="text1"/>
                <w:szCs w:val="28"/>
              </w:rPr>
              <w:t>（</w:t>
            </w:r>
            <w:r w:rsidRPr="00452C99">
              <w:rPr>
                <w:rFonts w:ascii="方正仿宋_GBK" w:eastAsia="方正仿宋_GBK" w:hAnsi="仿宋"/>
                <w:color w:val="000000" w:themeColor="text1"/>
                <w:szCs w:val="28"/>
              </w:rPr>
              <w:t>1</w:t>
            </w:r>
            <w:r w:rsidRPr="00452C99">
              <w:rPr>
                <w:rFonts w:ascii="方正仿宋_GBK" w:eastAsia="方正仿宋_GBK" w:hAnsi="仿宋" w:hint="eastAsia"/>
                <w:color w:val="000000" w:themeColor="text1"/>
                <w:szCs w:val="28"/>
              </w:rPr>
              <w:t>）具有独立承担民事责任的能力</w:t>
            </w:r>
          </w:p>
        </w:tc>
        <w:tc>
          <w:tcPr>
            <w:tcW w:w="5976" w:type="dxa"/>
            <w:tcBorders>
              <w:top w:val="single" w:sz="4" w:space="0" w:color="auto"/>
              <w:left w:val="single" w:sz="4" w:space="0" w:color="auto"/>
              <w:bottom w:val="single" w:sz="4" w:space="0" w:color="auto"/>
              <w:right w:val="single" w:sz="4" w:space="0" w:color="auto"/>
            </w:tcBorders>
            <w:vAlign w:val="center"/>
          </w:tcPr>
          <w:p w:rsidR="00DB14B2" w:rsidRPr="00452C99" w:rsidRDefault="00DB14B2">
            <w:pPr>
              <w:spacing w:line="560" w:lineRule="exact"/>
              <w:rPr>
                <w:rFonts w:ascii="方正仿宋_GBK" w:eastAsia="方正仿宋_GBK" w:hAnsi="仿宋"/>
                <w:color w:val="000000" w:themeColor="text1"/>
                <w:szCs w:val="28"/>
              </w:rPr>
            </w:pPr>
            <w:r w:rsidRPr="00452C99">
              <w:rPr>
                <w:rFonts w:ascii="方正仿宋_GBK" w:eastAsia="方正仿宋_GBK" w:hAnsi="仿宋" w:hint="eastAsia"/>
                <w:color w:val="000000" w:themeColor="text1"/>
                <w:szCs w:val="28"/>
              </w:rPr>
              <w:t>①供应商法人营业执照（副本）或事业单位法人证书（副本）或个体工商户营业执照或有效的自然人身份证明、组织机构代码证复印件（注</w:t>
            </w:r>
            <w:r w:rsidRPr="00452C99">
              <w:rPr>
                <w:rFonts w:ascii="方正仿宋_GBK" w:eastAsia="方正仿宋_GBK" w:cs="宋体"/>
                <w:color w:val="000000" w:themeColor="text1"/>
                <w:kern w:val="0"/>
                <w:szCs w:val="28"/>
              </w:rPr>
              <w:t>1</w:t>
            </w:r>
            <w:r w:rsidRPr="00452C99">
              <w:rPr>
                <w:rFonts w:ascii="方正仿宋_GBK" w:eastAsia="方正仿宋_GBK" w:hAnsi="仿宋" w:hint="eastAsia"/>
                <w:color w:val="000000" w:themeColor="text1"/>
                <w:szCs w:val="28"/>
              </w:rPr>
              <w:t>）；</w:t>
            </w:r>
          </w:p>
          <w:p w:rsidR="00DB14B2" w:rsidRPr="00452C99" w:rsidRDefault="00DB14B2">
            <w:pPr>
              <w:spacing w:line="560" w:lineRule="exact"/>
              <w:rPr>
                <w:rFonts w:ascii="方正仿宋_GBK" w:eastAsia="方正仿宋_GBK" w:hAnsi="仿宋"/>
                <w:color w:val="000000" w:themeColor="text1"/>
                <w:szCs w:val="28"/>
              </w:rPr>
            </w:pPr>
            <w:r w:rsidRPr="00452C99">
              <w:rPr>
                <w:rFonts w:ascii="方正仿宋_GBK" w:eastAsia="方正仿宋_GBK" w:hAnsi="仿宋" w:hint="eastAsia"/>
                <w:color w:val="000000" w:themeColor="text1"/>
                <w:szCs w:val="28"/>
              </w:rPr>
              <w:t>②供应商法定代表人身份证明和法定代表人授权代表委托书。</w:t>
            </w:r>
          </w:p>
        </w:tc>
      </w:tr>
      <w:tr w:rsidR="00452C99" w:rsidRPr="00452C99">
        <w:tc>
          <w:tcPr>
            <w:tcW w:w="817" w:type="dxa"/>
            <w:vMerge/>
            <w:tcBorders>
              <w:top w:val="single" w:sz="4" w:space="0" w:color="auto"/>
              <w:left w:val="single" w:sz="4" w:space="0" w:color="auto"/>
              <w:bottom w:val="single" w:sz="4" w:space="0" w:color="auto"/>
              <w:right w:val="single" w:sz="4" w:space="0" w:color="auto"/>
            </w:tcBorders>
            <w:vAlign w:val="center"/>
          </w:tcPr>
          <w:p w:rsidR="00DB14B2" w:rsidRPr="00452C99" w:rsidRDefault="00DB14B2">
            <w:pPr>
              <w:spacing w:line="560" w:lineRule="exact"/>
              <w:jc w:val="center"/>
              <w:rPr>
                <w:rFonts w:ascii="方正仿宋_GBK" w:eastAsia="方正仿宋_GBK" w:hAnsi="仿宋"/>
                <w:color w:val="000000" w:themeColor="text1"/>
                <w:szCs w:val="2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B14B2" w:rsidRPr="00452C99" w:rsidRDefault="00DB14B2">
            <w:pPr>
              <w:spacing w:line="560" w:lineRule="exact"/>
              <w:rPr>
                <w:rFonts w:ascii="方正仿宋_GBK" w:eastAsia="方正仿宋_GBK" w:hAnsi="仿宋" w:cs="仿宋_GB2312"/>
                <w:color w:val="000000" w:themeColor="text1"/>
                <w:szCs w:val="28"/>
                <w:lang w:val="zh-CN"/>
              </w:rPr>
            </w:pPr>
          </w:p>
        </w:tc>
        <w:tc>
          <w:tcPr>
            <w:tcW w:w="2268" w:type="dxa"/>
            <w:tcBorders>
              <w:top w:val="single" w:sz="4" w:space="0" w:color="auto"/>
              <w:left w:val="single" w:sz="4" w:space="0" w:color="auto"/>
              <w:bottom w:val="single" w:sz="4" w:space="0" w:color="auto"/>
              <w:right w:val="single" w:sz="4" w:space="0" w:color="auto"/>
            </w:tcBorders>
            <w:vAlign w:val="center"/>
          </w:tcPr>
          <w:p w:rsidR="00DB14B2" w:rsidRPr="00452C99" w:rsidRDefault="00DB14B2">
            <w:pPr>
              <w:spacing w:line="560" w:lineRule="exact"/>
              <w:rPr>
                <w:rFonts w:ascii="方正仿宋_GBK" w:eastAsia="方正仿宋_GBK" w:hAnsi="仿宋"/>
                <w:color w:val="000000" w:themeColor="text1"/>
                <w:szCs w:val="28"/>
              </w:rPr>
            </w:pPr>
            <w:r w:rsidRPr="00452C99">
              <w:rPr>
                <w:rFonts w:ascii="方正仿宋_GBK" w:eastAsia="方正仿宋_GBK" w:hAnsi="仿宋" w:cs="仿宋_GB2312" w:hint="eastAsia"/>
                <w:color w:val="000000" w:themeColor="text1"/>
                <w:szCs w:val="28"/>
                <w:lang w:val="zh-CN"/>
              </w:rPr>
              <w:t>（</w:t>
            </w:r>
            <w:r w:rsidRPr="00452C99">
              <w:rPr>
                <w:rFonts w:ascii="方正仿宋_GBK" w:eastAsia="方正仿宋_GBK" w:hAnsi="仿宋" w:cs="仿宋_GB2312"/>
                <w:color w:val="000000" w:themeColor="text1"/>
                <w:szCs w:val="28"/>
                <w:lang w:val="zh-CN"/>
              </w:rPr>
              <w:t>2</w:t>
            </w:r>
            <w:r w:rsidRPr="00452C99">
              <w:rPr>
                <w:rFonts w:ascii="方正仿宋_GBK" w:eastAsia="方正仿宋_GBK" w:hAnsi="仿宋" w:cs="仿宋_GB2312" w:hint="eastAsia"/>
                <w:color w:val="000000" w:themeColor="text1"/>
                <w:szCs w:val="28"/>
                <w:lang w:val="zh-CN"/>
              </w:rPr>
              <w:t>）</w:t>
            </w:r>
            <w:r w:rsidRPr="00452C99">
              <w:rPr>
                <w:rFonts w:ascii="方正仿宋_GBK" w:eastAsia="方正仿宋_GBK" w:hAnsi="仿宋" w:hint="eastAsia"/>
                <w:color w:val="000000" w:themeColor="text1"/>
                <w:szCs w:val="28"/>
              </w:rPr>
              <w:t>具有良好的商业信誉和健全的财务会计制度</w:t>
            </w:r>
          </w:p>
        </w:tc>
        <w:tc>
          <w:tcPr>
            <w:tcW w:w="5976" w:type="dxa"/>
            <w:tcBorders>
              <w:top w:val="single" w:sz="4" w:space="0" w:color="auto"/>
              <w:left w:val="single" w:sz="4" w:space="0" w:color="auto"/>
              <w:bottom w:val="single" w:sz="4" w:space="0" w:color="auto"/>
              <w:right w:val="single" w:sz="4" w:space="0" w:color="auto"/>
            </w:tcBorders>
            <w:vAlign w:val="center"/>
          </w:tcPr>
          <w:p w:rsidR="00DB14B2" w:rsidRPr="00452C99" w:rsidRDefault="00DB14B2" w:rsidP="00B117CF">
            <w:pPr>
              <w:spacing w:line="560" w:lineRule="exact"/>
              <w:rPr>
                <w:rFonts w:ascii="方正仿宋_GBK" w:eastAsia="方正仿宋_GBK" w:hAnsi="仿宋"/>
                <w:color w:val="000000" w:themeColor="text1"/>
                <w:szCs w:val="28"/>
              </w:rPr>
            </w:pPr>
            <w:r w:rsidRPr="00452C99">
              <w:rPr>
                <w:rFonts w:ascii="方正仿宋_GBK" w:eastAsia="方正仿宋_GBK" w:hAnsi="仿宋" w:hint="eastAsia"/>
                <w:color w:val="000000" w:themeColor="text1"/>
                <w:szCs w:val="28"/>
              </w:rPr>
              <w:t>①提供</w:t>
            </w:r>
            <w:r w:rsidRPr="00452C99">
              <w:rPr>
                <w:rFonts w:ascii="方正仿宋_GBK" w:eastAsia="方正仿宋_GBK" w:hAnsi="仿宋"/>
                <w:color w:val="000000" w:themeColor="text1"/>
                <w:szCs w:val="28"/>
              </w:rPr>
              <w:t>20</w:t>
            </w:r>
            <w:r w:rsidR="00B117CF" w:rsidRPr="00452C99">
              <w:rPr>
                <w:rFonts w:ascii="方正仿宋_GBK" w:eastAsia="方正仿宋_GBK" w:hAnsi="仿宋" w:hint="eastAsia"/>
                <w:color w:val="000000" w:themeColor="text1"/>
                <w:szCs w:val="28"/>
              </w:rPr>
              <w:t>20</w:t>
            </w:r>
            <w:r w:rsidRPr="00452C99">
              <w:rPr>
                <w:rFonts w:ascii="方正仿宋_GBK" w:eastAsia="方正仿宋_GBK" w:hAnsi="仿宋" w:hint="eastAsia"/>
                <w:color w:val="000000" w:themeColor="text1"/>
                <w:szCs w:val="28"/>
              </w:rPr>
              <w:t>或</w:t>
            </w:r>
            <w:r w:rsidRPr="00452C99">
              <w:rPr>
                <w:rFonts w:ascii="方正仿宋_GBK" w:eastAsia="方正仿宋_GBK" w:hAnsi="仿宋"/>
                <w:color w:val="000000" w:themeColor="text1"/>
                <w:szCs w:val="28"/>
              </w:rPr>
              <w:t>202</w:t>
            </w:r>
            <w:r w:rsidR="00B117CF" w:rsidRPr="00452C99">
              <w:rPr>
                <w:rFonts w:ascii="方正仿宋_GBK" w:eastAsia="方正仿宋_GBK" w:hAnsi="仿宋" w:hint="eastAsia"/>
                <w:color w:val="000000" w:themeColor="text1"/>
                <w:szCs w:val="28"/>
              </w:rPr>
              <w:t>1</w:t>
            </w:r>
            <w:r w:rsidRPr="00452C99">
              <w:rPr>
                <w:rFonts w:ascii="方正仿宋_GBK" w:eastAsia="方正仿宋_GBK" w:hAnsi="仿宋" w:hint="eastAsia"/>
                <w:color w:val="000000" w:themeColor="text1"/>
                <w:szCs w:val="28"/>
              </w:rPr>
              <w:t>年度财务状况报告（表）或其基本开户银行出具的资信证明复印件，本年度新成立或成立不满一年的组织和自然人无法提供财务状况报告（表）的，可提供银行出具的资信证明复印件。</w:t>
            </w:r>
          </w:p>
        </w:tc>
      </w:tr>
      <w:tr w:rsidR="00452C99" w:rsidRPr="00452C99">
        <w:tc>
          <w:tcPr>
            <w:tcW w:w="817" w:type="dxa"/>
            <w:vMerge/>
            <w:tcBorders>
              <w:top w:val="single" w:sz="4" w:space="0" w:color="auto"/>
              <w:left w:val="single" w:sz="4" w:space="0" w:color="auto"/>
              <w:bottom w:val="single" w:sz="4" w:space="0" w:color="auto"/>
              <w:right w:val="single" w:sz="4" w:space="0" w:color="auto"/>
            </w:tcBorders>
            <w:vAlign w:val="center"/>
          </w:tcPr>
          <w:p w:rsidR="00DB14B2" w:rsidRPr="00452C99" w:rsidRDefault="00DB14B2">
            <w:pPr>
              <w:spacing w:line="560" w:lineRule="exact"/>
              <w:jc w:val="center"/>
              <w:rPr>
                <w:rFonts w:ascii="方正仿宋_GBK" w:eastAsia="方正仿宋_GBK" w:hAnsi="仿宋"/>
                <w:color w:val="000000" w:themeColor="text1"/>
                <w:szCs w:val="2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B14B2" w:rsidRPr="00452C99" w:rsidRDefault="00DB14B2">
            <w:pPr>
              <w:spacing w:line="560" w:lineRule="exact"/>
              <w:rPr>
                <w:rFonts w:ascii="方正仿宋_GBK" w:eastAsia="方正仿宋_GBK" w:hAnsi="仿宋" w:cs="仿宋_GB2312"/>
                <w:color w:val="000000" w:themeColor="text1"/>
                <w:szCs w:val="28"/>
                <w:lang w:val="zh-CN"/>
              </w:rPr>
            </w:pPr>
          </w:p>
        </w:tc>
        <w:tc>
          <w:tcPr>
            <w:tcW w:w="2268" w:type="dxa"/>
            <w:tcBorders>
              <w:top w:val="single" w:sz="4" w:space="0" w:color="auto"/>
              <w:left w:val="single" w:sz="4" w:space="0" w:color="auto"/>
              <w:bottom w:val="single" w:sz="4" w:space="0" w:color="auto"/>
              <w:right w:val="single" w:sz="4" w:space="0" w:color="auto"/>
            </w:tcBorders>
            <w:vAlign w:val="center"/>
          </w:tcPr>
          <w:p w:rsidR="00DB14B2" w:rsidRPr="00452C99" w:rsidRDefault="00DB14B2">
            <w:pPr>
              <w:spacing w:line="560" w:lineRule="exact"/>
              <w:rPr>
                <w:rFonts w:ascii="方正仿宋_GBK" w:eastAsia="方正仿宋_GBK" w:hAnsi="仿宋" w:cs="仿宋_GB2312"/>
                <w:color w:val="000000" w:themeColor="text1"/>
                <w:szCs w:val="28"/>
                <w:lang w:val="zh-CN"/>
              </w:rPr>
            </w:pPr>
            <w:r w:rsidRPr="00452C99">
              <w:rPr>
                <w:rFonts w:ascii="方正仿宋_GBK" w:eastAsia="方正仿宋_GBK" w:hAnsi="仿宋" w:cs="仿宋_GB2312" w:hint="eastAsia"/>
                <w:color w:val="000000" w:themeColor="text1"/>
                <w:szCs w:val="28"/>
                <w:lang w:val="zh-CN"/>
              </w:rPr>
              <w:t>（</w:t>
            </w:r>
            <w:r w:rsidRPr="00452C99">
              <w:rPr>
                <w:rFonts w:ascii="方正仿宋_GBK" w:eastAsia="方正仿宋_GBK" w:hAnsi="仿宋" w:cs="仿宋_GB2312"/>
                <w:color w:val="000000" w:themeColor="text1"/>
                <w:szCs w:val="28"/>
                <w:lang w:val="zh-CN"/>
              </w:rPr>
              <w:t>3</w:t>
            </w:r>
            <w:r w:rsidRPr="00452C99">
              <w:rPr>
                <w:rFonts w:ascii="方正仿宋_GBK" w:eastAsia="方正仿宋_GBK" w:hAnsi="仿宋" w:cs="仿宋_GB2312" w:hint="eastAsia"/>
                <w:color w:val="000000" w:themeColor="text1"/>
                <w:szCs w:val="28"/>
                <w:lang w:val="zh-CN"/>
              </w:rPr>
              <w:t>）具有履行合同所必需的设备和专业技术能力</w:t>
            </w:r>
          </w:p>
        </w:tc>
        <w:tc>
          <w:tcPr>
            <w:tcW w:w="5976" w:type="dxa"/>
            <w:tcBorders>
              <w:top w:val="single" w:sz="4" w:space="0" w:color="auto"/>
              <w:left w:val="single" w:sz="4" w:space="0" w:color="auto"/>
              <w:bottom w:val="single" w:sz="4" w:space="0" w:color="auto"/>
              <w:right w:val="single" w:sz="4" w:space="0" w:color="auto"/>
            </w:tcBorders>
            <w:vAlign w:val="center"/>
          </w:tcPr>
          <w:p w:rsidR="00DB14B2" w:rsidRPr="00452C99" w:rsidRDefault="00DB14B2">
            <w:pPr>
              <w:spacing w:line="560" w:lineRule="exact"/>
              <w:rPr>
                <w:rFonts w:ascii="方正仿宋_GBK" w:eastAsia="方正仿宋_GBK" w:hAnsi="仿宋"/>
                <w:color w:val="000000" w:themeColor="text1"/>
                <w:szCs w:val="28"/>
              </w:rPr>
            </w:pPr>
            <w:r w:rsidRPr="00452C99">
              <w:rPr>
                <w:rFonts w:ascii="方正仿宋_GBK" w:eastAsia="方正仿宋_GBK" w:hAnsi="仿宋" w:hint="eastAsia"/>
                <w:color w:val="000000" w:themeColor="text1"/>
                <w:szCs w:val="28"/>
              </w:rPr>
              <w:t>①供应商提供书面声明或相关证明材料（见格式文件）</w:t>
            </w:r>
          </w:p>
        </w:tc>
      </w:tr>
      <w:tr w:rsidR="00452C99" w:rsidRPr="00452C99">
        <w:tc>
          <w:tcPr>
            <w:tcW w:w="817" w:type="dxa"/>
            <w:vMerge/>
            <w:tcBorders>
              <w:top w:val="single" w:sz="4" w:space="0" w:color="auto"/>
              <w:left w:val="single" w:sz="4" w:space="0" w:color="auto"/>
              <w:bottom w:val="single" w:sz="4" w:space="0" w:color="auto"/>
              <w:right w:val="single" w:sz="4" w:space="0" w:color="auto"/>
            </w:tcBorders>
            <w:vAlign w:val="center"/>
          </w:tcPr>
          <w:p w:rsidR="00DB14B2" w:rsidRPr="00452C99" w:rsidRDefault="00DB14B2">
            <w:pPr>
              <w:spacing w:line="560" w:lineRule="exact"/>
              <w:jc w:val="center"/>
              <w:rPr>
                <w:rFonts w:ascii="方正仿宋_GBK" w:eastAsia="方正仿宋_GBK" w:hAnsi="仿宋"/>
                <w:color w:val="000000" w:themeColor="text1"/>
                <w:szCs w:val="2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B14B2" w:rsidRPr="00452C99" w:rsidRDefault="00DB14B2">
            <w:pPr>
              <w:spacing w:line="560" w:lineRule="exact"/>
              <w:rPr>
                <w:rFonts w:ascii="方正仿宋_GBK" w:eastAsia="方正仿宋_GBK" w:hAnsi="仿宋" w:cs="仿宋_GB2312"/>
                <w:color w:val="000000" w:themeColor="text1"/>
                <w:szCs w:val="28"/>
                <w:lang w:val="zh-CN"/>
              </w:rPr>
            </w:pPr>
          </w:p>
        </w:tc>
        <w:tc>
          <w:tcPr>
            <w:tcW w:w="2268" w:type="dxa"/>
            <w:tcBorders>
              <w:top w:val="single" w:sz="4" w:space="0" w:color="auto"/>
              <w:left w:val="single" w:sz="4" w:space="0" w:color="auto"/>
              <w:bottom w:val="single" w:sz="4" w:space="0" w:color="auto"/>
              <w:right w:val="single" w:sz="4" w:space="0" w:color="auto"/>
            </w:tcBorders>
            <w:vAlign w:val="center"/>
          </w:tcPr>
          <w:p w:rsidR="00DB14B2" w:rsidRPr="00452C99" w:rsidRDefault="00DB14B2">
            <w:pPr>
              <w:spacing w:line="560" w:lineRule="exact"/>
              <w:rPr>
                <w:rFonts w:ascii="方正仿宋_GBK" w:eastAsia="方正仿宋_GBK" w:hAnsi="仿宋" w:cs="仿宋_GB2312"/>
                <w:color w:val="000000" w:themeColor="text1"/>
                <w:szCs w:val="28"/>
                <w:lang w:val="zh-CN"/>
              </w:rPr>
            </w:pPr>
            <w:r w:rsidRPr="00452C99">
              <w:rPr>
                <w:rFonts w:ascii="方正仿宋_GBK" w:eastAsia="方正仿宋_GBK" w:hAnsi="仿宋" w:cs="仿宋_GB2312" w:hint="eastAsia"/>
                <w:color w:val="000000" w:themeColor="text1"/>
                <w:szCs w:val="28"/>
                <w:lang w:val="zh-CN"/>
              </w:rPr>
              <w:t>（</w:t>
            </w:r>
            <w:r w:rsidRPr="00452C99">
              <w:rPr>
                <w:rFonts w:ascii="方正仿宋_GBK" w:eastAsia="方正仿宋_GBK" w:hAnsi="仿宋" w:cs="仿宋_GB2312"/>
                <w:color w:val="000000" w:themeColor="text1"/>
                <w:szCs w:val="28"/>
                <w:lang w:val="zh-CN"/>
              </w:rPr>
              <w:t>4</w:t>
            </w:r>
            <w:r w:rsidRPr="00452C99">
              <w:rPr>
                <w:rFonts w:ascii="方正仿宋_GBK" w:eastAsia="方正仿宋_GBK" w:hAnsi="仿宋" w:cs="仿宋_GB2312" w:hint="eastAsia"/>
                <w:color w:val="000000" w:themeColor="text1"/>
                <w:szCs w:val="28"/>
                <w:lang w:val="zh-CN"/>
              </w:rPr>
              <w:t>）有依法缴纳税收和社会保障金的良好记录</w:t>
            </w:r>
          </w:p>
        </w:tc>
        <w:tc>
          <w:tcPr>
            <w:tcW w:w="5976" w:type="dxa"/>
            <w:tcBorders>
              <w:top w:val="single" w:sz="4" w:space="0" w:color="auto"/>
              <w:left w:val="single" w:sz="4" w:space="0" w:color="auto"/>
              <w:bottom w:val="single" w:sz="4" w:space="0" w:color="auto"/>
              <w:right w:val="single" w:sz="4" w:space="0" w:color="auto"/>
            </w:tcBorders>
            <w:vAlign w:val="center"/>
          </w:tcPr>
          <w:p w:rsidR="00DB14B2" w:rsidRPr="00452C99" w:rsidRDefault="00DB14B2">
            <w:pPr>
              <w:spacing w:line="560" w:lineRule="exact"/>
              <w:rPr>
                <w:rFonts w:ascii="方正仿宋_GBK" w:eastAsia="方正仿宋_GBK" w:hAnsi="仿宋"/>
                <w:color w:val="000000" w:themeColor="text1"/>
                <w:szCs w:val="28"/>
              </w:rPr>
            </w:pPr>
            <w:r w:rsidRPr="00452C99">
              <w:rPr>
                <w:rFonts w:ascii="方正仿宋_GBK" w:eastAsia="方正仿宋_GBK" w:hAnsi="仿宋" w:hint="eastAsia"/>
                <w:color w:val="000000" w:themeColor="text1"/>
                <w:szCs w:val="28"/>
              </w:rPr>
              <w:t>①税务登记证（副本）复印件（注</w:t>
            </w:r>
            <w:r w:rsidRPr="00452C99">
              <w:rPr>
                <w:rFonts w:ascii="方正仿宋_GBK" w:eastAsia="方正仿宋_GBK" w:cs="宋体"/>
                <w:color w:val="000000" w:themeColor="text1"/>
                <w:kern w:val="0"/>
                <w:szCs w:val="28"/>
              </w:rPr>
              <w:t>2</w:t>
            </w:r>
            <w:r w:rsidRPr="00452C99">
              <w:rPr>
                <w:rFonts w:ascii="方正仿宋_GBK" w:eastAsia="方正仿宋_GBK" w:hAnsi="仿宋" w:hint="eastAsia"/>
                <w:color w:val="000000" w:themeColor="text1"/>
                <w:szCs w:val="28"/>
              </w:rPr>
              <w:t>）</w:t>
            </w:r>
          </w:p>
          <w:p w:rsidR="00DB14B2" w:rsidRPr="00452C99" w:rsidRDefault="00DB14B2">
            <w:pPr>
              <w:spacing w:line="560" w:lineRule="exact"/>
              <w:rPr>
                <w:rFonts w:ascii="方正仿宋_GBK" w:eastAsia="方正仿宋_GBK" w:hAnsi="仿宋"/>
                <w:color w:val="000000" w:themeColor="text1"/>
                <w:szCs w:val="28"/>
              </w:rPr>
            </w:pPr>
            <w:r w:rsidRPr="00452C99">
              <w:rPr>
                <w:rFonts w:ascii="方正仿宋_GBK" w:eastAsia="方正仿宋_GBK" w:hAnsi="仿宋" w:hint="eastAsia"/>
                <w:color w:val="000000" w:themeColor="text1"/>
                <w:szCs w:val="28"/>
              </w:rPr>
              <w:t>②缴纳社会保障金的证明材料复印件（缴纳社会保障金的证明材料指：社会保险登记证（注</w:t>
            </w:r>
            <w:r w:rsidRPr="00452C99">
              <w:rPr>
                <w:rFonts w:ascii="方正仿宋_GBK" w:eastAsia="方正仿宋_GBK" w:hAnsi="仿宋"/>
                <w:color w:val="000000" w:themeColor="text1"/>
                <w:szCs w:val="28"/>
              </w:rPr>
              <w:t>2</w:t>
            </w:r>
            <w:r w:rsidRPr="00452C99">
              <w:rPr>
                <w:rFonts w:ascii="方正仿宋_GBK" w:eastAsia="方正仿宋_GBK" w:hAnsi="仿宋" w:hint="eastAsia"/>
                <w:color w:val="000000" w:themeColor="text1"/>
                <w:szCs w:val="28"/>
              </w:rPr>
              <w:t>）</w:t>
            </w:r>
            <w:r w:rsidRPr="00452C99">
              <w:rPr>
                <w:rFonts w:ascii="方正仿宋_GBK" w:eastAsia="方正仿宋_GBK" w:hAnsi="仿宋" w:hint="eastAsia"/>
                <w:color w:val="000000" w:themeColor="text1"/>
                <w:szCs w:val="28"/>
              </w:rPr>
              <w:lastRenderedPageBreak/>
              <w:t>或缴纳社会保险的凭据（专用收据或社会保险缴纳清单）。</w:t>
            </w:r>
          </w:p>
          <w:p w:rsidR="00DB14B2" w:rsidRPr="00452C99" w:rsidRDefault="00DB14B2">
            <w:pPr>
              <w:spacing w:line="560" w:lineRule="exact"/>
              <w:rPr>
                <w:rFonts w:ascii="方正仿宋_GBK" w:eastAsia="方正仿宋_GBK" w:hAnsi="仿宋"/>
                <w:color w:val="000000" w:themeColor="text1"/>
                <w:szCs w:val="28"/>
              </w:rPr>
            </w:pPr>
            <w:r w:rsidRPr="00452C99">
              <w:rPr>
                <w:rFonts w:ascii="方正仿宋_GBK" w:eastAsia="方正仿宋_GBK" w:hAnsi="仿宋" w:hint="eastAsia"/>
                <w:color w:val="000000" w:themeColor="text1"/>
                <w:szCs w:val="28"/>
              </w:rPr>
              <w:t>③依法免税或不需要缴纳社会保障资金的供应商，应提供相应文件证明其依法免税或不需要缴纳社会保障资金）。</w:t>
            </w:r>
          </w:p>
        </w:tc>
      </w:tr>
      <w:tr w:rsidR="00452C99" w:rsidRPr="00452C99">
        <w:tc>
          <w:tcPr>
            <w:tcW w:w="817" w:type="dxa"/>
            <w:vMerge/>
            <w:tcBorders>
              <w:top w:val="single" w:sz="4" w:space="0" w:color="auto"/>
              <w:left w:val="single" w:sz="4" w:space="0" w:color="auto"/>
              <w:bottom w:val="single" w:sz="4" w:space="0" w:color="auto"/>
              <w:right w:val="single" w:sz="4" w:space="0" w:color="auto"/>
            </w:tcBorders>
            <w:vAlign w:val="center"/>
          </w:tcPr>
          <w:p w:rsidR="00DB14B2" w:rsidRPr="00452C99" w:rsidRDefault="00DB14B2">
            <w:pPr>
              <w:spacing w:line="560" w:lineRule="exact"/>
              <w:jc w:val="center"/>
              <w:rPr>
                <w:rFonts w:ascii="方正仿宋_GBK" w:eastAsia="方正仿宋_GBK" w:hAnsi="仿宋"/>
                <w:color w:val="000000" w:themeColor="text1"/>
                <w:szCs w:val="2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B14B2" w:rsidRPr="00452C99" w:rsidRDefault="00DB14B2">
            <w:pPr>
              <w:spacing w:line="560" w:lineRule="exact"/>
              <w:rPr>
                <w:rFonts w:ascii="方正仿宋_GBK" w:eastAsia="方正仿宋_GBK" w:hAnsi="仿宋" w:cs="仿宋_GB2312"/>
                <w:color w:val="000000" w:themeColor="text1"/>
                <w:szCs w:val="28"/>
                <w:lang w:val="zh-CN"/>
              </w:rPr>
            </w:pPr>
          </w:p>
        </w:tc>
        <w:tc>
          <w:tcPr>
            <w:tcW w:w="2268" w:type="dxa"/>
            <w:tcBorders>
              <w:top w:val="single" w:sz="4" w:space="0" w:color="auto"/>
              <w:left w:val="single" w:sz="4" w:space="0" w:color="auto"/>
              <w:bottom w:val="single" w:sz="4" w:space="0" w:color="auto"/>
              <w:right w:val="single" w:sz="4" w:space="0" w:color="auto"/>
            </w:tcBorders>
            <w:vAlign w:val="center"/>
          </w:tcPr>
          <w:p w:rsidR="00DB14B2" w:rsidRPr="00452C99" w:rsidRDefault="00DB14B2">
            <w:pPr>
              <w:spacing w:line="560" w:lineRule="exact"/>
              <w:rPr>
                <w:rFonts w:ascii="方正仿宋_GBK" w:eastAsia="方正仿宋_GBK" w:hAnsi="仿宋" w:cs="仿宋_GB2312"/>
                <w:color w:val="000000" w:themeColor="text1"/>
                <w:szCs w:val="28"/>
                <w:lang w:val="zh-CN"/>
              </w:rPr>
            </w:pPr>
            <w:r w:rsidRPr="00452C99">
              <w:rPr>
                <w:rFonts w:ascii="方正仿宋_GBK" w:eastAsia="方正仿宋_GBK" w:hAnsi="仿宋" w:hint="eastAsia"/>
                <w:color w:val="000000" w:themeColor="text1"/>
                <w:szCs w:val="28"/>
              </w:rPr>
              <w:t>（</w:t>
            </w:r>
            <w:r w:rsidRPr="00452C99">
              <w:rPr>
                <w:rFonts w:ascii="方正仿宋_GBK" w:eastAsia="方正仿宋_GBK" w:hAnsi="仿宋"/>
                <w:color w:val="000000" w:themeColor="text1"/>
                <w:szCs w:val="28"/>
              </w:rPr>
              <w:t>5</w:t>
            </w:r>
            <w:r w:rsidRPr="00452C99">
              <w:rPr>
                <w:rFonts w:ascii="方正仿宋_GBK" w:eastAsia="方正仿宋_GBK" w:hAnsi="仿宋" w:hint="eastAsia"/>
                <w:color w:val="000000" w:themeColor="text1"/>
                <w:szCs w:val="28"/>
              </w:rPr>
              <w:t>）参加政府采购活动前三年内，在经营活动中没有重大违法记录（注</w:t>
            </w:r>
            <w:r w:rsidRPr="00452C99">
              <w:rPr>
                <w:rFonts w:ascii="方正仿宋_GBK" w:eastAsia="方正仿宋_GBK" w:cs="宋体"/>
                <w:color w:val="000000" w:themeColor="text1"/>
                <w:kern w:val="0"/>
                <w:szCs w:val="28"/>
              </w:rPr>
              <w:t>2</w:t>
            </w:r>
            <w:r w:rsidRPr="00452C99">
              <w:rPr>
                <w:rFonts w:ascii="方正仿宋_GBK" w:eastAsia="方正仿宋_GBK" w:hAnsi="仿宋" w:hint="eastAsia"/>
                <w:color w:val="000000" w:themeColor="text1"/>
                <w:szCs w:val="28"/>
              </w:rPr>
              <w:t>）</w:t>
            </w:r>
          </w:p>
        </w:tc>
        <w:tc>
          <w:tcPr>
            <w:tcW w:w="5976" w:type="dxa"/>
            <w:tcBorders>
              <w:top w:val="single" w:sz="4" w:space="0" w:color="auto"/>
              <w:left w:val="single" w:sz="4" w:space="0" w:color="auto"/>
              <w:bottom w:val="single" w:sz="4" w:space="0" w:color="auto"/>
              <w:right w:val="single" w:sz="4" w:space="0" w:color="auto"/>
            </w:tcBorders>
            <w:vAlign w:val="center"/>
          </w:tcPr>
          <w:p w:rsidR="00DB14B2" w:rsidRPr="00452C99" w:rsidRDefault="00DB14B2">
            <w:pPr>
              <w:spacing w:line="560" w:lineRule="exact"/>
              <w:rPr>
                <w:rFonts w:ascii="方正仿宋_GBK" w:eastAsia="方正仿宋_GBK" w:hAnsi="仿宋"/>
                <w:color w:val="000000" w:themeColor="text1"/>
                <w:szCs w:val="28"/>
              </w:rPr>
            </w:pPr>
            <w:r w:rsidRPr="00452C99">
              <w:rPr>
                <w:rFonts w:ascii="方正仿宋_GBK" w:eastAsia="方正仿宋_GBK" w:hAnsi="仿宋" w:hint="eastAsia"/>
                <w:color w:val="000000" w:themeColor="text1"/>
                <w:szCs w:val="28"/>
              </w:rPr>
              <w:t>①供应商提供书面声明（见格式文件）；</w:t>
            </w:r>
          </w:p>
          <w:p w:rsidR="00DB14B2" w:rsidRPr="00452C99" w:rsidRDefault="00DB14B2">
            <w:pPr>
              <w:spacing w:line="560" w:lineRule="exact"/>
              <w:rPr>
                <w:rFonts w:ascii="方正仿宋_GBK" w:eastAsia="方正仿宋_GBK" w:hAnsi="仿宋"/>
                <w:color w:val="000000" w:themeColor="text1"/>
                <w:szCs w:val="28"/>
              </w:rPr>
            </w:pPr>
            <w:r w:rsidRPr="00452C99">
              <w:rPr>
                <w:rFonts w:ascii="方正仿宋_GBK" w:eastAsia="方正仿宋_GBK" w:hAnsi="仿宋" w:hint="eastAsia"/>
                <w:color w:val="000000" w:themeColor="text1"/>
                <w:szCs w:val="28"/>
              </w:rPr>
              <w:t>②采购人或采购代理机构将通过“信用中国”网站</w:t>
            </w:r>
            <w:r w:rsidRPr="00452C99">
              <w:rPr>
                <w:rFonts w:ascii="方正仿宋_GBK" w:eastAsia="方正仿宋_GBK" w:hAnsi="仿宋"/>
                <w:color w:val="000000" w:themeColor="text1"/>
                <w:szCs w:val="28"/>
              </w:rPr>
              <w:t>(www.creditchina.gov.cn)</w:t>
            </w:r>
            <w:r w:rsidRPr="00452C99">
              <w:rPr>
                <w:rFonts w:ascii="方正仿宋_GBK" w:eastAsia="方正仿宋_GBK" w:hAnsi="仿宋" w:hint="eastAsia"/>
                <w:color w:val="000000" w:themeColor="text1"/>
                <w:szCs w:val="28"/>
              </w:rPr>
              <w:t>、</w:t>
            </w:r>
            <w:r w:rsidRPr="00452C99">
              <w:rPr>
                <w:rFonts w:ascii="方正仿宋_GBK" w:eastAsia="方正仿宋_GBK" w:hAnsi="仿宋"/>
                <w:color w:val="000000" w:themeColor="text1"/>
                <w:szCs w:val="28"/>
              </w:rPr>
              <w:t>"</w:t>
            </w:r>
            <w:r w:rsidRPr="00452C99">
              <w:rPr>
                <w:rFonts w:ascii="方正仿宋_GBK" w:eastAsia="方正仿宋_GBK" w:hAnsi="仿宋" w:hint="eastAsia"/>
                <w:color w:val="000000" w:themeColor="text1"/>
                <w:szCs w:val="28"/>
              </w:rPr>
              <w:t>中国政府采购网</w:t>
            </w:r>
            <w:r w:rsidRPr="00452C99">
              <w:rPr>
                <w:rFonts w:ascii="方正仿宋_GBK" w:eastAsia="方正仿宋_GBK" w:hAnsi="仿宋"/>
                <w:color w:val="000000" w:themeColor="text1"/>
                <w:szCs w:val="28"/>
              </w:rPr>
              <w:t>"(www.ccgp.gov.cn)</w:t>
            </w:r>
            <w:r w:rsidRPr="00452C99">
              <w:rPr>
                <w:rFonts w:ascii="方正仿宋_GBK" w:eastAsia="方正仿宋_GBK" w:hAnsi="仿宋" w:hint="eastAsia"/>
                <w:color w:val="000000" w:themeColor="text1"/>
                <w:szCs w:val="28"/>
              </w:rPr>
              <w:t>等渠道查询供应商信用记录，对列入失信被执行人、重大税收违法案件当事人名单、政府采购严重违法失信行为记录名单的供应商将拒绝其参与政府采购活动。</w:t>
            </w:r>
          </w:p>
        </w:tc>
      </w:tr>
      <w:tr w:rsidR="00452C99" w:rsidRPr="00452C99">
        <w:trPr>
          <w:trHeight w:val="311"/>
        </w:trPr>
        <w:tc>
          <w:tcPr>
            <w:tcW w:w="817" w:type="dxa"/>
            <w:vMerge/>
            <w:tcBorders>
              <w:top w:val="single" w:sz="4" w:space="0" w:color="auto"/>
              <w:left w:val="single" w:sz="4" w:space="0" w:color="auto"/>
              <w:bottom w:val="single" w:sz="4" w:space="0" w:color="auto"/>
              <w:right w:val="single" w:sz="4" w:space="0" w:color="auto"/>
            </w:tcBorders>
            <w:vAlign w:val="center"/>
          </w:tcPr>
          <w:p w:rsidR="00DB14B2" w:rsidRPr="00452C99" w:rsidRDefault="00DB14B2">
            <w:pPr>
              <w:spacing w:line="560" w:lineRule="exact"/>
              <w:jc w:val="center"/>
              <w:rPr>
                <w:rFonts w:ascii="方正仿宋_GBK" w:eastAsia="方正仿宋_GBK" w:hAnsi="仿宋"/>
                <w:color w:val="000000" w:themeColor="text1"/>
                <w:szCs w:val="2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B14B2" w:rsidRPr="00452C99" w:rsidRDefault="00DB14B2">
            <w:pPr>
              <w:spacing w:line="560" w:lineRule="exact"/>
              <w:rPr>
                <w:rFonts w:ascii="方正仿宋_GBK" w:eastAsia="方正仿宋_GBK" w:hAnsi="仿宋" w:cs="仿宋_GB2312"/>
                <w:color w:val="000000" w:themeColor="text1"/>
                <w:szCs w:val="28"/>
              </w:rPr>
            </w:pPr>
          </w:p>
        </w:tc>
        <w:tc>
          <w:tcPr>
            <w:tcW w:w="2268" w:type="dxa"/>
            <w:tcBorders>
              <w:top w:val="single" w:sz="4" w:space="0" w:color="auto"/>
              <w:left w:val="single" w:sz="4" w:space="0" w:color="auto"/>
              <w:bottom w:val="single" w:sz="4" w:space="0" w:color="auto"/>
              <w:right w:val="single" w:sz="4" w:space="0" w:color="auto"/>
            </w:tcBorders>
            <w:vAlign w:val="center"/>
          </w:tcPr>
          <w:p w:rsidR="00DB14B2" w:rsidRPr="00452C99" w:rsidRDefault="00DB14B2">
            <w:pPr>
              <w:spacing w:line="560" w:lineRule="exact"/>
              <w:rPr>
                <w:rFonts w:ascii="方正仿宋_GBK" w:eastAsia="方正仿宋_GBK" w:hAnsi="仿宋"/>
                <w:color w:val="000000" w:themeColor="text1"/>
                <w:szCs w:val="28"/>
              </w:rPr>
            </w:pPr>
            <w:r w:rsidRPr="00452C99">
              <w:rPr>
                <w:rFonts w:ascii="方正仿宋_GBK" w:eastAsia="方正仿宋_GBK" w:hAnsi="仿宋" w:hint="eastAsia"/>
                <w:color w:val="000000" w:themeColor="text1"/>
                <w:szCs w:val="28"/>
              </w:rPr>
              <w:t>（</w:t>
            </w:r>
            <w:r w:rsidRPr="00452C99">
              <w:rPr>
                <w:rFonts w:ascii="方正仿宋_GBK" w:eastAsia="方正仿宋_GBK" w:hAnsi="仿宋"/>
                <w:color w:val="000000" w:themeColor="text1"/>
                <w:szCs w:val="28"/>
              </w:rPr>
              <w:t>6</w:t>
            </w:r>
            <w:r w:rsidRPr="00452C99">
              <w:rPr>
                <w:rFonts w:ascii="方正仿宋_GBK" w:eastAsia="方正仿宋_GBK" w:hAnsi="仿宋" w:hint="eastAsia"/>
                <w:color w:val="000000" w:themeColor="text1"/>
                <w:szCs w:val="28"/>
              </w:rPr>
              <w:t>）法律、行政法规规定的其他条件</w:t>
            </w:r>
          </w:p>
        </w:tc>
        <w:tc>
          <w:tcPr>
            <w:tcW w:w="5976" w:type="dxa"/>
            <w:tcBorders>
              <w:top w:val="single" w:sz="4" w:space="0" w:color="auto"/>
              <w:left w:val="single" w:sz="4" w:space="0" w:color="auto"/>
              <w:bottom w:val="single" w:sz="4" w:space="0" w:color="auto"/>
              <w:right w:val="single" w:sz="4" w:space="0" w:color="auto"/>
            </w:tcBorders>
            <w:vAlign w:val="center"/>
          </w:tcPr>
          <w:p w:rsidR="00DB14B2" w:rsidRPr="00452C99" w:rsidRDefault="00DB14B2">
            <w:pPr>
              <w:spacing w:line="560" w:lineRule="exact"/>
              <w:rPr>
                <w:rFonts w:ascii="方正仿宋_GBK" w:eastAsia="方正仿宋_GBK" w:hAnsi="仿宋"/>
                <w:color w:val="000000" w:themeColor="text1"/>
                <w:szCs w:val="28"/>
              </w:rPr>
            </w:pPr>
          </w:p>
        </w:tc>
      </w:tr>
      <w:tr w:rsidR="00452C99" w:rsidRPr="00452C99">
        <w:tc>
          <w:tcPr>
            <w:tcW w:w="817" w:type="dxa"/>
            <w:tcBorders>
              <w:top w:val="single" w:sz="4" w:space="0" w:color="auto"/>
              <w:left w:val="single" w:sz="4" w:space="0" w:color="auto"/>
              <w:bottom w:val="single" w:sz="4" w:space="0" w:color="auto"/>
              <w:right w:val="single" w:sz="4" w:space="0" w:color="auto"/>
            </w:tcBorders>
            <w:vAlign w:val="center"/>
          </w:tcPr>
          <w:p w:rsidR="00DB14B2" w:rsidRPr="00452C99" w:rsidRDefault="00DB14B2">
            <w:pPr>
              <w:spacing w:line="560" w:lineRule="exact"/>
              <w:jc w:val="center"/>
              <w:rPr>
                <w:rFonts w:ascii="方正仿宋_GBK" w:eastAsia="方正仿宋_GBK" w:hAnsi="仿宋"/>
                <w:color w:val="000000" w:themeColor="text1"/>
                <w:szCs w:val="28"/>
              </w:rPr>
            </w:pPr>
            <w:r w:rsidRPr="00452C99">
              <w:rPr>
                <w:rFonts w:ascii="方正仿宋_GBK" w:eastAsia="方正仿宋_GBK" w:hAnsi="仿宋"/>
                <w:color w:val="000000" w:themeColor="text1"/>
                <w:szCs w:val="28"/>
              </w:rPr>
              <w:t>2</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DB14B2" w:rsidRPr="00452C99" w:rsidRDefault="00DB14B2">
            <w:pPr>
              <w:spacing w:line="560" w:lineRule="exact"/>
              <w:rPr>
                <w:rFonts w:ascii="方正仿宋_GBK" w:eastAsia="方正仿宋_GBK" w:hAnsi="仿宋"/>
                <w:color w:val="000000" w:themeColor="text1"/>
                <w:szCs w:val="28"/>
              </w:rPr>
            </w:pPr>
            <w:r w:rsidRPr="00452C99">
              <w:rPr>
                <w:rFonts w:ascii="方正仿宋_GBK" w:eastAsia="方正仿宋_GBK" w:hAnsi="仿宋" w:hint="eastAsia"/>
                <w:color w:val="000000" w:themeColor="text1"/>
                <w:szCs w:val="28"/>
              </w:rPr>
              <w:t>特定资格条件</w:t>
            </w:r>
          </w:p>
        </w:tc>
        <w:tc>
          <w:tcPr>
            <w:tcW w:w="5976" w:type="dxa"/>
            <w:tcBorders>
              <w:top w:val="single" w:sz="4" w:space="0" w:color="auto"/>
              <w:left w:val="single" w:sz="4" w:space="0" w:color="auto"/>
              <w:bottom w:val="single" w:sz="4" w:space="0" w:color="auto"/>
              <w:right w:val="single" w:sz="4" w:space="0" w:color="auto"/>
            </w:tcBorders>
            <w:vAlign w:val="center"/>
          </w:tcPr>
          <w:p w:rsidR="00DB14B2" w:rsidRPr="00452C99" w:rsidRDefault="00DB14B2">
            <w:pPr>
              <w:spacing w:line="560" w:lineRule="exact"/>
              <w:rPr>
                <w:rFonts w:ascii="方正仿宋_GBK" w:eastAsia="方正仿宋_GBK" w:hAnsi="仿宋"/>
                <w:color w:val="000000" w:themeColor="text1"/>
                <w:szCs w:val="28"/>
              </w:rPr>
            </w:pPr>
            <w:r w:rsidRPr="00452C99">
              <w:rPr>
                <w:rFonts w:ascii="方正仿宋_GBK" w:eastAsia="方正仿宋_GBK" w:hAnsi="仿宋" w:hint="eastAsia"/>
                <w:color w:val="000000" w:themeColor="text1"/>
                <w:szCs w:val="28"/>
              </w:rPr>
              <w:t>按第一篇“三、供应商资格要求（二）特定资格条件”的要求提交</w:t>
            </w:r>
          </w:p>
        </w:tc>
      </w:tr>
      <w:tr w:rsidR="00452C99" w:rsidRPr="00452C99">
        <w:trPr>
          <w:trHeight w:val="455"/>
        </w:trPr>
        <w:tc>
          <w:tcPr>
            <w:tcW w:w="817" w:type="dxa"/>
            <w:tcBorders>
              <w:top w:val="single" w:sz="4" w:space="0" w:color="auto"/>
              <w:left w:val="single" w:sz="4" w:space="0" w:color="auto"/>
              <w:bottom w:val="single" w:sz="4" w:space="0" w:color="auto"/>
              <w:right w:val="single" w:sz="4" w:space="0" w:color="auto"/>
            </w:tcBorders>
            <w:vAlign w:val="center"/>
          </w:tcPr>
          <w:p w:rsidR="00DB14B2" w:rsidRPr="00452C99" w:rsidRDefault="00DB14B2">
            <w:pPr>
              <w:spacing w:line="560" w:lineRule="exact"/>
              <w:jc w:val="center"/>
              <w:rPr>
                <w:rFonts w:ascii="方正仿宋_GBK" w:eastAsia="方正仿宋_GBK" w:hAnsi="仿宋"/>
                <w:color w:val="000000" w:themeColor="text1"/>
                <w:szCs w:val="28"/>
              </w:rPr>
            </w:pPr>
            <w:r w:rsidRPr="00452C99">
              <w:rPr>
                <w:rFonts w:ascii="方正仿宋_GBK" w:eastAsia="方正仿宋_GBK" w:hAnsi="仿宋"/>
                <w:color w:val="000000" w:themeColor="text1"/>
                <w:szCs w:val="28"/>
              </w:rPr>
              <w:t>3</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DB14B2" w:rsidRPr="00452C99" w:rsidRDefault="00DB14B2">
            <w:pPr>
              <w:spacing w:line="560" w:lineRule="exact"/>
              <w:rPr>
                <w:rFonts w:ascii="方正仿宋_GBK" w:eastAsia="方正仿宋_GBK" w:hAnsi="仿宋"/>
                <w:color w:val="000000" w:themeColor="text1"/>
                <w:szCs w:val="28"/>
              </w:rPr>
            </w:pPr>
            <w:r w:rsidRPr="00452C99">
              <w:rPr>
                <w:rFonts w:ascii="方正仿宋_GBK" w:eastAsia="方正仿宋_GBK" w:hAnsi="仿宋" w:hint="eastAsia"/>
                <w:color w:val="000000" w:themeColor="text1"/>
                <w:szCs w:val="28"/>
              </w:rPr>
              <w:t>保证金</w:t>
            </w:r>
          </w:p>
        </w:tc>
        <w:tc>
          <w:tcPr>
            <w:tcW w:w="5976" w:type="dxa"/>
            <w:tcBorders>
              <w:top w:val="single" w:sz="4" w:space="0" w:color="auto"/>
              <w:left w:val="single" w:sz="4" w:space="0" w:color="auto"/>
              <w:bottom w:val="single" w:sz="4" w:space="0" w:color="auto"/>
              <w:right w:val="single" w:sz="4" w:space="0" w:color="auto"/>
            </w:tcBorders>
            <w:vAlign w:val="center"/>
          </w:tcPr>
          <w:p w:rsidR="00DB14B2" w:rsidRPr="00452C99" w:rsidRDefault="00DB14B2">
            <w:pPr>
              <w:spacing w:line="560" w:lineRule="exact"/>
              <w:rPr>
                <w:rFonts w:ascii="方正仿宋_GBK" w:eastAsia="方正仿宋_GBK" w:hAnsi="仿宋"/>
                <w:color w:val="000000" w:themeColor="text1"/>
                <w:szCs w:val="28"/>
              </w:rPr>
            </w:pPr>
            <w:r w:rsidRPr="00452C99">
              <w:rPr>
                <w:rFonts w:ascii="方正仿宋_GBK" w:eastAsia="方正仿宋_GBK" w:hAnsi="仿宋" w:hint="eastAsia"/>
                <w:color w:val="000000" w:themeColor="text1"/>
                <w:szCs w:val="28"/>
              </w:rPr>
              <w:t>按照竞争性谈判文件要求足额缴纳保证金</w:t>
            </w:r>
          </w:p>
        </w:tc>
      </w:tr>
    </w:tbl>
    <w:p w:rsidR="00DB14B2" w:rsidRPr="00452C99" w:rsidRDefault="00DB14B2" w:rsidP="00F271E4">
      <w:pPr>
        <w:snapToGrid w:val="0"/>
        <w:spacing w:line="560" w:lineRule="exact"/>
        <w:ind w:firstLineChars="200" w:firstLine="560"/>
        <w:rPr>
          <w:rFonts w:ascii="方正仿宋_GBK" w:eastAsia="方正仿宋_GBK" w:cs="宋体"/>
          <w:color w:val="000000" w:themeColor="text1"/>
          <w:kern w:val="0"/>
          <w:szCs w:val="28"/>
        </w:rPr>
      </w:pPr>
      <w:r w:rsidRPr="00452C99">
        <w:rPr>
          <w:rFonts w:ascii="方正仿宋_GBK" w:eastAsia="方正仿宋_GBK" w:cs="宋体" w:hint="eastAsia"/>
          <w:color w:val="000000" w:themeColor="text1"/>
          <w:kern w:val="0"/>
          <w:szCs w:val="28"/>
        </w:rPr>
        <w:t>注</w:t>
      </w:r>
      <w:r w:rsidRPr="00452C99">
        <w:rPr>
          <w:rFonts w:ascii="方正仿宋_GBK" w:eastAsia="方正仿宋_GBK" w:cs="宋体"/>
          <w:color w:val="000000" w:themeColor="text1"/>
          <w:kern w:val="0"/>
          <w:szCs w:val="28"/>
        </w:rPr>
        <w:t>1</w:t>
      </w:r>
      <w:r w:rsidRPr="00452C99">
        <w:rPr>
          <w:rFonts w:ascii="方正仿宋_GBK" w:eastAsia="方正仿宋_GBK" w:cs="宋体" w:hint="eastAsia"/>
          <w:color w:val="000000" w:themeColor="text1"/>
          <w:kern w:val="0"/>
          <w:szCs w:val="28"/>
        </w:rPr>
        <w:t>：</w:t>
      </w:r>
      <w:r w:rsidRPr="00452C99">
        <w:rPr>
          <w:rFonts w:ascii="方正仿宋_GBK" w:eastAsia="方正仿宋_GBK" w:hAnsi="仿宋" w:cs="宋体" w:hint="eastAsia"/>
          <w:color w:val="000000" w:themeColor="text1"/>
          <w:kern w:val="0"/>
          <w:szCs w:val="28"/>
        </w:rPr>
        <w:t>供应商按“多证合一”登记制度办理营业执照的，组织机构代码证、税务登记证（副本）和社会保险登记证以供应商所提供的营业执照（副本）复印件为准。</w:t>
      </w:r>
    </w:p>
    <w:p w:rsidR="00DB14B2" w:rsidRPr="00452C99" w:rsidRDefault="00DB14B2" w:rsidP="00F271E4">
      <w:pPr>
        <w:snapToGrid w:val="0"/>
        <w:spacing w:line="560" w:lineRule="exact"/>
        <w:ind w:firstLineChars="200" w:firstLine="560"/>
        <w:rPr>
          <w:rFonts w:ascii="方正仿宋_GBK" w:eastAsia="方正仿宋_GBK" w:cs="宋体"/>
          <w:color w:val="000000" w:themeColor="text1"/>
          <w:kern w:val="0"/>
          <w:szCs w:val="28"/>
        </w:rPr>
      </w:pPr>
      <w:r w:rsidRPr="00452C99">
        <w:rPr>
          <w:rFonts w:ascii="方正仿宋_GBK" w:eastAsia="方正仿宋_GBK" w:cs="宋体" w:hint="eastAsia"/>
          <w:color w:val="000000" w:themeColor="text1"/>
          <w:kern w:val="0"/>
          <w:szCs w:val="28"/>
        </w:rPr>
        <w:t>注</w:t>
      </w:r>
      <w:r w:rsidRPr="00452C99">
        <w:rPr>
          <w:rFonts w:ascii="方正仿宋_GBK" w:eastAsia="方正仿宋_GBK" w:cs="宋体"/>
          <w:color w:val="000000" w:themeColor="text1"/>
          <w:kern w:val="0"/>
          <w:szCs w:val="28"/>
        </w:rPr>
        <w:t>2</w:t>
      </w:r>
      <w:r w:rsidRPr="00452C99">
        <w:rPr>
          <w:rFonts w:ascii="方正仿宋_GBK" w:eastAsia="方正仿宋_GBK" w:cs="宋体" w:hint="eastAsia"/>
          <w:color w:val="000000" w:themeColor="text1"/>
          <w:kern w:val="0"/>
          <w:szCs w:val="28"/>
        </w:rPr>
        <w:t>：根据《中华人民共和国政府采购法实施条例》第十九条“参加政府采购活动前三年内，在经营活动中没有重大违法记录”中“重大违法记录”，是指供应商因违法经营受到刑事处罚或者责令停产停业、吊销许可证或者执照、较大数额罚款等行政处罚。行政处罚中“较大数额”的认定标准，由被执行人所在</w:t>
      </w:r>
      <w:r w:rsidRPr="00452C99">
        <w:rPr>
          <w:rFonts w:ascii="方正仿宋_GBK" w:eastAsia="方正仿宋_GBK" w:cs="宋体" w:hint="eastAsia"/>
          <w:color w:val="000000" w:themeColor="text1"/>
          <w:kern w:val="0"/>
          <w:szCs w:val="28"/>
        </w:rPr>
        <w:lastRenderedPageBreak/>
        <w:t>的省、自治区、直辖市人民政府制定，国务院有关部门规定了较大数额标准的，从其规定。</w:t>
      </w:r>
    </w:p>
    <w:p w:rsidR="00DB14B2" w:rsidRPr="00452C99" w:rsidRDefault="00DB14B2" w:rsidP="00F271E4">
      <w:pPr>
        <w:snapToGrid w:val="0"/>
        <w:spacing w:line="560" w:lineRule="exact"/>
        <w:ind w:firstLineChars="200" w:firstLine="560"/>
        <w:rPr>
          <w:rFonts w:ascii="方正仿宋_GBK" w:eastAsia="方正仿宋_GBK"/>
          <w:color w:val="000000" w:themeColor="text1"/>
          <w:kern w:val="0"/>
          <w:szCs w:val="28"/>
        </w:rPr>
      </w:pPr>
      <w:r w:rsidRPr="00452C99">
        <w:rPr>
          <w:rFonts w:ascii="方正仿宋_GBK" w:eastAsia="方正仿宋_GBK" w:cs="宋体"/>
          <w:color w:val="000000" w:themeColor="text1"/>
          <w:kern w:val="0"/>
          <w:szCs w:val="28"/>
        </w:rPr>
        <w:t>2.</w:t>
      </w:r>
      <w:r w:rsidRPr="00452C99">
        <w:rPr>
          <w:rFonts w:ascii="方正仿宋_GBK" w:eastAsia="方正仿宋_GBK" w:cs="宋体" w:hint="eastAsia"/>
          <w:color w:val="000000" w:themeColor="text1"/>
          <w:kern w:val="0"/>
          <w:szCs w:val="28"/>
        </w:rPr>
        <w:t>符合性检查。依据竞争性谈判文件的规定，谈判小组从响应文件的有效性、完整性和对竞争性谈判文件的响应程度进行审查，以确定是否对竞争性谈判文件的实质性要求作出响应。</w:t>
      </w:r>
      <w:r w:rsidRPr="00452C99">
        <w:rPr>
          <w:rFonts w:ascii="方正仿宋_GBK" w:eastAsia="方正仿宋_GBK" w:hint="eastAsia"/>
          <w:color w:val="000000" w:themeColor="text1"/>
          <w:kern w:val="0"/>
          <w:szCs w:val="28"/>
        </w:rPr>
        <w:t>符合性检查资料表如下：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1418"/>
        <w:gridCol w:w="1984"/>
        <w:gridCol w:w="5409"/>
      </w:tblGrid>
      <w:tr w:rsidR="00452C99" w:rsidRPr="00452C99">
        <w:trPr>
          <w:trHeight w:val="321"/>
        </w:trPr>
        <w:tc>
          <w:tcPr>
            <w:tcW w:w="817" w:type="dxa"/>
            <w:tcBorders>
              <w:top w:val="single" w:sz="4" w:space="0" w:color="auto"/>
              <w:left w:val="single" w:sz="4" w:space="0" w:color="auto"/>
              <w:bottom w:val="single" w:sz="4" w:space="0" w:color="auto"/>
              <w:right w:val="single" w:sz="4" w:space="0" w:color="auto"/>
            </w:tcBorders>
            <w:vAlign w:val="center"/>
          </w:tcPr>
          <w:p w:rsidR="00DB14B2" w:rsidRPr="00452C99" w:rsidRDefault="00DB14B2">
            <w:pPr>
              <w:spacing w:line="560" w:lineRule="exact"/>
              <w:jc w:val="center"/>
              <w:rPr>
                <w:rFonts w:ascii="方正仿宋_GBK" w:eastAsia="方正仿宋_GBK" w:cs="宋体"/>
                <w:color w:val="000000" w:themeColor="text1"/>
                <w:kern w:val="0"/>
                <w:szCs w:val="28"/>
              </w:rPr>
            </w:pPr>
            <w:r w:rsidRPr="00452C99">
              <w:rPr>
                <w:rFonts w:ascii="方正仿宋_GBK" w:eastAsia="方正仿宋_GBK" w:cs="宋体" w:hint="eastAsia"/>
                <w:color w:val="000000" w:themeColor="text1"/>
                <w:kern w:val="0"/>
                <w:szCs w:val="28"/>
              </w:rPr>
              <w:t>序号</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DB14B2" w:rsidRPr="00452C99" w:rsidRDefault="00DB14B2">
            <w:pPr>
              <w:spacing w:line="560" w:lineRule="exact"/>
              <w:jc w:val="center"/>
              <w:rPr>
                <w:rFonts w:ascii="方正仿宋_GBK" w:eastAsia="方正仿宋_GBK" w:cs="宋体"/>
                <w:color w:val="000000" w:themeColor="text1"/>
                <w:kern w:val="0"/>
                <w:szCs w:val="28"/>
              </w:rPr>
            </w:pPr>
            <w:r w:rsidRPr="00452C99">
              <w:rPr>
                <w:rFonts w:ascii="方正仿宋_GBK" w:eastAsia="方正仿宋_GBK" w:cs="宋体" w:hint="eastAsia"/>
                <w:color w:val="000000" w:themeColor="text1"/>
                <w:kern w:val="0"/>
                <w:szCs w:val="28"/>
              </w:rPr>
              <w:t>评审因素</w:t>
            </w:r>
          </w:p>
        </w:tc>
        <w:tc>
          <w:tcPr>
            <w:tcW w:w="5409" w:type="dxa"/>
            <w:tcBorders>
              <w:top w:val="single" w:sz="4" w:space="0" w:color="auto"/>
              <w:left w:val="single" w:sz="4" w:space="0" w:color="auto"/>
              <w:bottom w:val="single" w:sz="4" w:space="0" w:color="auto"/>
              <w:right w:val="single" w:sz="4" w:space="0" w:color="auto"/>
            </w:tcBorders>
            <w:vAlign w:val="center"/>
          </w:tcPr>
          <w:p w:rsidR="00DB14B2" w:rsidRPr="00452C99" w:rsidRDefault="00DB14B2">
            <w:pPr>
              <w:spacing w:line="560" w:lineRule="exact"/>
              <w:jc w:val="center"/>
              <w:rPr>
                <w:rFonts w:ascii="方正仿宋_GBK" w:eastAsia="方正仿宋_GBK" w:cs="宋体"/>
                <w:color w:val="000000" w:themeColor="text1"/>
                <w:kern w:val="0"/>
                <w:szCs w:val="28"/>
              </w:rPr>
            </w:pPr>
            <w:r w:rsidRPr="00452C99">
              <w:rPr>
                <w:rFonts w:ascii="方正仿宋_GBK" w:eastAsia="方正仿宋_GBK" w:cs="宋体" w:hint="eastAsia"/>
                <w:color w:val="000000" w:themeColor="text1"/>
                <w:kern w:val="0"/>
                <w:szCs w:val="28"/>
              </w:rPr>
              <w:t>评审标准</w:t>
            </w:r>
          </w:p>
        </w:tc>
      </w:tr>
      <w:tr w:rsidR="00452C99" w:rsidRPr="00452C99">
        <w:trPr>
          <w:trHeight w:val="384"/>
        </w:trPr>
        <w:tc>
          <w:tcPr>
            <w:tcW w:w="817" w:type="dxa"/>
            <w:vMerge w:val="restart"/>
            <w:tcBorders>
              <w:top w:val="single" w:sz="4" w:space="0" w:color="auto"/>
              <w:left w:val="single" w:sz="4" w:space="0" w:color="auto"/>
              <w:bottom w:val="single" w:sz="4" w:space="0" w:color="auto"/>
              <w:right w:val="single" w:sz="4" w:space="0" w:color="auto"/>
            </w:tcBorders>
            <w:vAlign w:val="center"/>
          </w:tcPr>
          <w:p w:rsidR="00DB14B2" w:rsidRPr="00452C99" w:rsidRDefault="00DB14B2">
            <w:pPr>
              <w:spacing w:line="560" w:lineRule="exact"/>
              <w:jc w:val="center"/>
              <w:rPr>
                <w:rFonts w:ascii="方正仿宋_GBK" w:eastAsia="方正仿宋_GBK" w:cs="宋体"/>
                <w:color w:val="000000" w:themeColor="text1"/>
                <w:kern w:val="0"/>
                <w:szCs w:val="28"/>
              </w:rPr>
            </w:pPr>
            <w:r w:rsidRPr="00452C99">
              <w:rPr>
                <w:rFonts w:ascii="方正仿宋_GBK" w:eastAsia="方正仿宋_GBK" w:cs="宋体"/>
                <w:color w:val="000000" w:themeColor="text1"/>
                <w:kern w:val="0"/>
                <w:szCs w:val="28"/>
              </w:rPr>
              <w:t>1</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DB14B2" w:rsidRPr="00452C99" w:rsidRDefault="00DB14B2">
            <w:pPr>
              <w:spacing w:line="560" w:lineRule="exact"/>
              <w:rPr>
                <w:rFonts w:ascii="方正仿宋_GBK" w:eastAsia="方正仿宋_GBK" w:cs="宋体"/>
                <w:color w:val="000000" w:themeColor="text1"/>
                <w:kern w:val="0"/>
                <w:szCs w:val="28"/>
              </w:rPr>
            </w:pPr>
            <w:r w:rsidRPr="00452C99">
              <w:rPr>
                <w:rFonts w:ascii="方正仿宋_GBK" w:eastAsia="方正仿宋_GBK" w:cs="宋体" w:hint="eastAsia"/>
                <w:color w:val="000000" w:themeColor="text1"/>
                <w:kern w:val="0"/>
                <w:szCs w:val="28"/>
              </w:rPr>
              <w:t>有效性审查</w:t>
            </w:r>
          </w:p>
        </w:tc>
        <w:tc>
          <w:tcPr>
            <w:tcW w:w="1984" w:type="dxa"/>
            <w:tcBorders>
              <w:top w:val="single" w:sz="4" w:space="0" w:color="auto"/>
              <w:left w:val="single" w:sz="4" w:space="0" w:color="auto"/>
              <w:bottom w:val="single" w:sz="4" w:space="0" w:color="auto"/>
              <w:right w:val="single" w:sz="4" w:space="0" w:color="auto"/>
            </w:tcBorders>
            <w:vAlign w:val="center"/>
          </w:tcPr>
          <w:p w:rsidR="00DB14B2" w:rsidRPr="00452C99" w:rsidRDefault="00DB14B2">
            <w:pPr>
              <w:spacing w:line="560" w:lineRule="exact"/>
              <w:rPr>
                <w:rFonts w:ascii="方正仿宋_GBK" w:eastAsia="方正仿宋_GBK" w:cs="宋体"/>
                <w:color w:val="000000" w:themeColor="text1"/>
                <w:kern w:val="0"/>
                <w:szCs w:val="28"/>
              </w:rPr>
            </w:pPr>
            <w:r w:rsidRPr="00452C99">
              <w:rPr>
                <w:rFonts w:ascii="方正仿宋_GBK" w:eastAsia="方正仿宋_GBK" w:hint="eastAsia"/>
                <w:color w:val="000000" w:themeColor="text1"/>
                <w:szCs w:val="28"/>
              </w:rPr>
              <w:t>响应文件签署</w:t>
            </w:r>
          </w:p>
        </w:tc>
        <w:tc>
          <w:tcPr>
            <w:tcW w:w="5409" w:type="dxa"/>
            <w:tcBorders>
              <w:top w:val="single" w:sz="4" w:space="0" w:color="auto"/>
              <w:left w:val="single" w:sz="4" w:space="0" w:color="auto"/>
              <w:bottom w:val="single" w:sz="4" w:space="0" w:color="auto"/>
              <w:right w:val="single" w:sz="4" w:space="0" w:color="auto"/>
            </w:tcBorders>
            <w:vAlign w:val="center"/>
          </w:tcPr>
          <w:p w:rsidR="00DB14B2" w:rsidRPr="00452C99" w:rsidRDefault="00DB14B2">
            <w:pPr>
              <w:spacing w:line="560" w:lineRule="exact"/>
              <w:rPr>
                <w:rFonts w:ascii="方正仿宋_GBK" w:eastAsia="方正仿宋_GBK" w:cs="宋体"/>
                <w:color w:val="000000" w:themeColor="text1"/>
                <w:kern w:val="0"/>
                <w:szCs w:val="28"/>
              </w:rPr>
            </w:pPr>
            <w:r w:rsidRPr="00452C99">
              <w:rPr>
                <w:rFonts w:ascii="方正仿宋_GBK" w:eastAsia="方正仿宋_GBK" w:hint="eastAsia"/>
                <w:color w:val="000000" w:themeColor="text1"/>
                <w:szCs w:val="28"/>
              </w:rPr>
              <w:t>响应文件上法定代表人或其授权代表人的签字齐全。</w:t>
            </w:r>
          </w:p>
        </w:tc>
      </w:tr>
      <w:tr w:rsidR="00452C99" w:rsidRPr="00452C99">
        <w:trPr>
          <w:trHeight w:val="389"/>
        </w:trPr>
        <w:tc>
          <w:tcPr>
            <w:tcW w:w="817" w:type="dxa"/>
            <w:vMerge/>
            <w:tcBorders>
              <w:top w:val="single" w:sz="4" w:space="0" w:color="auto"/>
              <w:left w:val="single" w:sz="4" w:space="0" w:color="auto"/>
              <w:bottom w:val="single" w:sz="4" w:space="0" w:color="auto"/>
              <w:right w:val="single" w:sz="4" w:space="0" w:color="auto"/>
            </w:tcBorders>
            <w:vAlign w:val="center"/>
          </w:tcPr>
          <w:p w:rsidR="00DB14B2" w:rsidRPr="00452C99" w:rsidRDefault="00DB14B2">
            <w:pPr>
              <w:spacing w:line="560" w:lineRule="exact"/>
              <w:jc w:val="center"/>
              <w:rPr>
                <w:rFonts w:ascii="方正仿宋_GBK" w:eastAsia="方正仿宋_GBK" w:cs="宋体"/>
                <w:color w:val="000000" w:themeColor="text1"/>
                <w:kern w:val="0"/>
                <w:szCs w:val="28"/>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DB14B2" w:rsidRPr="00452C99" w:rsidRDefault="00DB14B2">
            <w:pPr>
              <w:spacing w:line="560" w:lineRule="exact"/>
              <w:rPr>
                <w:rFonts w:ascii="方正仿宋_GBK" w:eastAsia="方正仿宋_GBK" w:cs="宋体"/>
                <w:color w:val="000000" w:themeColor="text1"/>
                <w:kern w:val="0"/>
                <w:szCs w:val="28"/>
              </w:rPr>
            </w:pPr>
          </w:p>
        </w:tc>
        <w:tc>
          <w:tcPr>
            <w:tcW w:w="1984" w:type="dxa"/>
            <w:tcBorders>
              <w:top w:val="single" w:sz="4" w:space="0" w:color="auto"/>
              <w:left w:val="single" w:sz="4" w:space="0" w:color="auto"/>
              <w:bottom w:val="single" w:sz="4" w:space="0" w:color="auto"/>
              <w:right w:val="single" w:sz="4" w:space="0" w:color="auto"/>
            </w:tcBorders>
            <w:vAlign w:val="center"/>
          </w:tcPr>
          <w:p w:rsidR="00DB14B2" w:rsidRPr="00452C99" w:rsidRDefault="00DB14B2">
            <w:pPr>
              <w:spacing w:line="560" w:lineRule="exact"/>
              <w:rPr>
                <w:rFonts w:ascii="方正仿宋_GBK" w:eastAsia="方正仿宋_GBK"/>
                <w:color w:val="000000" w:themeColor="text1"/>
                <w:szCs w:val="28"/>
              </w:rPr>
            </w:pPr>
            <w:r w:rsidRPr="00452C99">
              <w:rPr>
                <w:rFonts w:ascii="方正仿宋_GBK" w:eastAsia="方正仿宋_GBK" w:hint="eastAsia"/>
                <w:color w:val="000000" w:themeColor="text1"/>
                <w:szCs w:val="28"/>
              </w:rPr>
              <w:t>法定代表人身份证明及授权委托书</w:t>
            </w:r>
          </w:p>
        </w:tc>
        <w:tc>
          <w:tcPr>
            <w:tcW w:w="5409" w:type="dxa"/>
            <w:tcBorders>
              <w:top w:val="single" w:sz="4" w:space="0" w:color="auto"/>
              <w:left w:val="single" w:sz="4" w:space="0" w:color="auto"/>
              <w:bottom w:val="single" w:sz="4" w:space="0" w:color="auto"/>
              <w:right w:val="single" w:sz="4" w:space="0" w:color="auto"/>
            </w:tcBorders>
            <w:vAlign w:val="center"/>
          </w:tcPr>
          <w:p w:rsidR="00DB14B2" w:rsidRPr="00452C99" w:rsidRDefault="00DB14B2">
            <w:pPr>
              <w:spacing w:line="560" w:lineRule="exact"/>
              <w:rPr>
                <w:rFonts w:ascii="方正仿宋_GBK" w:eastAsia="方正仿宋_GBK"/>
                <w:color w:val="000000" w:themeColor="text1"/>
                <w:szCs w:val="28"/>
              </w:rPr>
            </w:pPr>
            <w:r w:rsidRPr="00452C99">
              <w:rPr>
                <w:rFonts w:ascii="方正仿宋_GBK" w:eastAsia="方正仿宋_GBK" w:hint="eastAsia"/>
                <w:color w:val="000000" w:themeColor="text1"/>
                <w:szCs w:val="28"/>
              </w:rPr>
              <w:t>法定代表人身份证明及授权委托书有效，符合竞争性谈判文件规定的格式，签字或盖章齐全。</w:t>
            </w:r>
          </w:p>
        </w:tc>
      </w:tr>
      <w:tr w:rsidR="00452C99" w:rsidRPr="00452C99">
        <w:trPr>
          <w:trHeight w:val="386"/>
        </w:trPr>
        <w:tc>
          <w:tcPr>
            <w:tcW w:w="817" w:type="dxa"/>
            <w:vMerge/>
            <w:tcBorders>
              <w:top w:val="single" w:sz="4" w:space="0" w:color="auto"/>
              <w:left w:val="single" w:sz="4" w:space="0" w:color="auto"/>
              <w:bottom w:val="single" w:sz="4" w:space="0" w:color="auto"/>
              <w:right w:val="single" w:sz="4" w:space="0" w:color="auto"/>
            </w:tcBorders>
            <w:vAlign w:val="center"/>
          </w:tcPr>
          <w:p w:rsidR="00DB14B2" w:rsidRPr="00452C99" w:rsidRDefault="00DB14B2">
            <w:pPr>
              <w:spacing w:line="560" w:lineRule="exact"/>
              <w:jc w:val="center"/>
              <w:rPr>
                <w:rFonts w:ascii="方正仿宋_GBK" w:eastAsia="方正仿宋_GBK" w:cs="宋体"/>
                <w:color w:val="000000" w:themeColor="text1"/>
                <w:kern w:val="0"/>
                <w:szCs w:val="28"/>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DB14B2" w:rsidRPr="00452C99" w:rsidRDefault="00DB14B2">
            <w:pPr>
              <w:spacing w:line="560" w:lineRule="exact"/>
              <w:rPr>
                <w:rFonts w:ascii="方正仿宋_GBK" w:eastAsia="方正仿宋_GBK" w:cs="宋体"/>
                <w:color w:val="000000" w:themeColor="text1"/>
                <w:kern w:val="0"/>
                <w:szCs w:val="28"/>
              </w:rPr>
            </w:pPr>
          </w:p>
        </w:tc>
        <w:tc>
          <w:tcPr>
            <w:tcW w:w="1984" w:type="dxa"/>
            <w:tcBorders>
              <w:top w:val="single" w:sz="4" w:space="0" w:color="auto"/>
              <w:left w:val="single" w:sz="4" w:space="0" w:color="auto"/>
              <w:bottom w:val="single" w:sz="4" w:space="0" w:color="auto"/>
              <w:right w:val="single" w:sz="4" w:space="0" w:color="auto"/>
            </w:tcBorders>
            <w:vAlign w:val="center"/>
          </w:tcPr>
          <w:p w:rsidR="00DB14B2" w:rsidRPr="00452C99" w:rsidRDefault="00DB14B2">
            <w:pPr>
              <w:spacing w:line="560" w:lineRule="exact"/>
              <w:rPr>
                <w:rFonts w:ascii="方正仿宋_GBK" w:eastAsia="方正仿宋_GBK" w:cs="仿宋_GB2312"/>
                <w:color w:val="000000" w:themeColor="text1"/>
                <w:szCs w:val="28"/>
                <w:lang w:val="zh-CN"/>
              </w:rPr>
            </w:pPr>
            <w:r w:rsidRPr="00452C99">
              <w:rPr>
                <w:rFonts w:ascii="方正仿宋_GBK" w:eastAsia="方正仿宋_GBK" w:cs="仿宋_GB2312" w:hint="eastAsia"/>
                <w:color w:val="000000" w:themeColor="text1"/>
                <w:szCs w:val="28"/>
              </w:rPr>
              <w:t>响应</w:t>
            </w:r>
            <w:r w:rsidRPr="00452C99">
              <w:rPr>
                <w:rFonts w:ascii="方正仿宋_GBK" w:eastAsia="方正仿宋_GBK" w:cs="仿宋_GB2312" w:hint="eastAsia"/>
                <w:color w:val="000000" w:themeColor="text1"/>
                <w:szCs w:val="28"/>
                <w:lang w:val="zh-CN"/>
              </w:rPr>
              <w:t>方案</w:t>
            </w:r>
          </w:p>
        </w:tc>
        <w:tc>
          <w:tcPr>
            <w:tcW w:w="5409" w:type="dxa"/>
            <w:tcBorders>
              <w:top w:val="single" w:sz="4" w:space="0" w:color="auto"/>
              <w:left w:val="single" w:sz="4" w:space="0" w:color="auto"/>
              <w:bottom w:val="single" w:sz="4" w:space="0" w:color="auto"/>
              <w:right w:val="single" w:sz="4" w:space="0" w:color="auto"/>
            </w:tcBorders>
            <w:vAlign w:val="center"/>
          </w:tcPr>
          <w:p w:rsidR="00DB14B2" w:rsidRPr="00452C99" w:rsidRDefault="00DB14B2">
            <w:pPr>
              <w:spacing w:line="560" w:lineRule="exact"/>
              <w:rPr>
                <w:rFonts w:ascii="方正仿宋_GBK" w:eastAsia="方正仿宋_GBK" w:cs="宋体"/>
                <w:color w:val="000000" w:themeColor="text1"/>
                <w:kern w:val="0"/>
                <w:szCs w:val="28"/>
              </w:rPr>
            </w:pPr>
            <w:r w:rsidRPr="00452C99">
              <w:rPr>
                <w:rFonts w:ascii="方正仿宋_GBK" w:eastAsia="方正仿宋_GBK" w:cs="仿宋_GB2312" w:hint="eastAsia"/>
                <w:color w:val="000000" w:themeColor="text1"/>
                <w:szCs w:val="28"/>
                <w:lang w:val="zh-CN"/>
              </w:rPr>
              <w:t>只能有一个</w:t>
            </w:r>
            <w:r w:rsidRPr="00452C99">
              <w:rPr>
                <w:rFonts w:ascii="方正仿宋_GBK" w:eastAsia="方正仿宋_GBK" w:cs="仿宋_GB2312" w:hint="eastAsia"/>
                <w:color w:val="000000" w:themeColor="text1"/>
                <w:szCs w:val="28"/>
              </w:rPr>
              <w:t>响应</w:t>
            </w:r>
            <w:r w:rsidRPr="00452C99">
              <w:rPr>
                <w:rFonts w:ascii="方正仿宋_GBK" w:eastAsia="方正仿宋_GBK" w:cs="仿宋_GB2312" w:hint="eastAsia"/>
                <w:color w:val="000000" w:themeColor="text1"/>
                <w:szCs w:val="28"/>
                <w:lang w:val="zh-CN"/>
              </w:rPr>
              <w:t>方案。</w:t>
            </w:r>
          </w:p>
        </w:tc>
      </w:tr>
      <w:tr w:rsidR="00452C99" w:rsidRPr="00452C99">
        <w:trPr>
          <w:trHeight w:val="452"/>
        </w:trPr>
        <w:tc>
          <w:tcPr>
            <w:tcW w:w="817" w:type="dxa"/>
            <w:vMerge/>
            <w:tcBorders>
              <w:top w:val="single" w:sz="4" w:space="0" w:color="auto"/>
              <w:left w:val="single" w:sz="4" w:space="0" w:color="auto"/>
              <w:bottom w:val="single" w:sz="4" w:space="0" w:color="auto"/>
              <w:right w:val="single" w:sz="4" w:space="0" w:color="auto"/>
            </w:tcBorders>
            <w:vAlign w:val="center"/>
          </w:tcPr>
          <w:p w:rsidR="00DB14B2" w:rsidRPr="00452C99" w:rsidRDefault="00DB14B2">
            <w:pPr>
              <w:spacing w:line="560" w:lineRule="exact"/>
              <w:jc w:val="center"/>
              <w:rPr>
                <w:rFonts w:ascii="方正仿宋_GBK" w:eastAsia="方正仿宋_GBK" w:cs="宋体"/>
                <w:color w:val="000000" w:themeColor="text1"/>
                <w:kern w:val="0"/>
                <w:szCs w:val="28"/>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DB14B2" w:rsidRPr="00452C99" w:rsidRDefault="00DB14B2">
            <w:pPr>
              <w:spacing w:line="560" w:lineRule="exact"/>
              <w:rPr>
                <w:rFonts w:ascii="方正仿宋_GBK" w:eastAsia="方正仿宋_GBK" w:cs="宋体"/>
                <w:color w:val="000000" w:themeColor="text1"/>
                <w:kern w:val="0"/>
                <w:szCs w:val="28"/>
              </w:rPr>
            </w:pPr>
          </w:p>
        </w:tc>
        <w:tc>
          <w:tcPr>
            <w:tcW w:w="1984" w:type="dxa"/>
            <w:tcBorders>
              <w:top w:val="single" w:sz="4" w:space="0" w:color="auto"/>
              <w:left w:val="single" w:sz="4" w:space="0" w:color="auto"/>
              <w:bottom w:val="single" w:sz="4" w:space="0" w:color="auto"/>
              <w:right w:val="single" w:sz="4" w:space="0" w:color="auto"/>
            </w:tcBorders>
            <w:vAlign w:val="center"/>
          </w:tcPr>
          <w:p w:rsidR="00DB14B2" w:rsidRPr="00452C99" w:rsidRDefault="00DB14B2">
            <w:pPr>
              <w:spacing w:line="560" w:lineRule="exact"/>
              <w:rPr>
                <w:rFonts w:ascii="方正仿宋_GBK" w:eastAsia="方正仿宋_GBK" w:cs="仿宋_GB2312"/>
                <w:color w:val="000000" w:themeColor="text1"/>
                <w:szCs w:val="28"/>
                <w:lang w:val="zh-CN"/>
              </w:rPr>
            </w:pPr>
            <w:r w:rsidRPr="00452C99">
              <w:rPr>
                <w:rFonts w:ascii="方正仿宋_GBK" w:eastAsia="方正仿宋_GBK" w:hint="eastAsia"/>
                <w:color w:val="000000" w:themeColor="text1"/>
                <w:szCs w:val="28"/>
              </w:rPr>
              <w:t>报价唯一</w:t>
            </w:r>
          </w:p>
        </w:tc>
        <w:tc>
          <w:tcPr>
            <w:tcW w:w="5409" w:type="dxa"/>
            <w:tcBorders>
              <w:top w:val="single" w:sz="4" w:space="0" w:color="auto"/>
              <w:left w:val="single" w:sz="4" w:space="0" w:color="auto"/>
              <w:bottom w:val="single" w:sz="4" w:space="0" w:color="auto"/>
              <w:right w:val="single" w:sz="4" w:space="0" w:color="auto"/>
            </w:tcBorders>
            <w:vAlign w:val="center"/>
          </w:tcPr>
          <w:p w:rsidR="00DB14B2" w:rsidRPr="00452C99" w:rsidRDefault="00DB14B2">
            <w:pPr>
              <w:spacing w:line="560" w:lineRule="exact"/>
              <w:rPr>
                <w:rFonts w:ascii="方正仿宋_GBK" w:eastAsia="方正仿宋_GBK" w:cs="宋体"/>
                <w:color w:val="000000" w:themeColor="text1"/>
                <w:kern w:val="0"/>
                <w:szCs w:val="28"/>
              </w:rPr>
            </w:pPr>
            <w:r w:rsidRPr="00452C99">
              <w:rPr>
                <w:rFonts w:ascii="方正仿宋_GBK" w:eastAsia="方正仿宋_GBK" w:hint="eastAsia"/>
                <w:color w:val="000000" w:themeColor="text1"/>
                <w:szCs w:val="28"/>
              </w:rPr>
              <w:t>只能有一个有效报价，不得提交选择性报价。</w:t>
            </w:r>
          </w:p>
        </w:tc>
      </w:tr>
      <w:tr w:rsidR="00452C99" w:rsidRPr="00452C99">
        <w:trPr>
          <w:trHeight w:val="486"/>
        </w:trPr>
        <w:tc>
          <w:tcPr>
            <w:tcW w:w="817" w:type="dxa"/>
            <w:tcBorders>
              <w:top w:val="single" w:sz="4" w:space="0" w:color="auto"/>
              <w:left w:val="single" w:sz="4" w:space="0" w:color="auto"/>
              <w:bottom w:val="single" w:sz="4" w:space="0" w:color="auto"/>
              <w:right w:val="single" w:sz="4" w:space="0" w:color="auto"/>
            </w:tcBorders>
            <w:vAlign w:val="center"/>
          </w:tcPr>
          <w:p w:rsidR="00DB14B2" w:rsidRPr="00452C99" w:rsidRDefault="00DB14B2">
            <w:pPr>
              <w:spacing w:line="560" w:lineRule="exact"/>
              <w:jc w:val="center"/>
              <w:rPr>
                <w:rFonts w:ascii="方正仿宋_GBK" w:eastAsia="方正仿宋_GBK" w:cs="宋体"/>
                <w:color w:val="000000" w:themeColor="text1"/>
                <w:kern w:val="0"/>
                <w:szCs w:val="28"/>
              </w:rPr>
            </w:pPr>
            <w:r w:rsidRPr="00452C99">
              <w:rPr>
                <w:rFonts w:ascii="方正仿宋_GBK" w:eastAsia="方正仿宋_GBK" w:cs="宋体"/>
                <w:color w:val="000000" w:themeColor="text1"/>
                <w:kern w:val="0"/>
                <w:szCs w:val="28"/>
              </w:rPr>
              <w:t>2</w:t>
            </w:r>
          </w:p>
        </w:tc>
        <w:tc>
          <w:tcPr>
            <w:tcW w:w="1418" w:type="dxa"/>
            <w:tcBorders>
              <w:top w:val="single" w:sz="4" w:space="0" w:color="auto"/>
              <w:left w:val="single" w:sz="4" w:space="0" w:color="auto"/>
              <w:bottom w:val="single" w:sz="4" w:space="0" w:color="auto"/>
              <w:right w:val="single" w:sz="4" w:space="0" w:color="auto"/>
            </w:tcBorders>
            <w:vAlign w:val="center"/>
          </w:tcPr>
          <w:p w:rsidR="00DB14B2" w:rsidRPr="00452C99" w:rsidRDefault="00DB14B2">
            <w:pPr>
              <w:spacing w:line="560" w:lineRule="exact"/>
              <w:rPr>
                <w:rFonts w:ascii="方正仿宋_GBK" w:eastAsia="方正仿宋_GBK" w:cs="宋体"/>
                <w:color w:val="000000" w:themeColor="text1"/>
                <w:kern w:val="0"/>
                <w:szCs w:val="28"/>
              </w:rPr>
            </w:pPr>
            <w:r w:rsidRPr="00452C99">
              <w:rPr>
                <w:rFonts w:ascii="方正仿宋_GBK" w:eastAsia="方正仿宋_GBK" w:cs="宋体" w:hint="eastAsia"/>
                <w:color w:val="000000" w:themeColor="text1"/>
                <w:kern w:val="0"/>
                <w:szCs w:val="28"/>
              </w:rPr>
              <w:t>完整性审查</w:t>
            </w:r>
          </w:p>
        </w:tc>
        <w:tc>
          <w:tcPr>
            <w:tcW w:w="1984" w:type="dxa"/>
            <w:tcBorders>
              <w:top w:val="single" w:sz="4" w:space="0" w:color="auto"/>
              <w:left w:val="single" w:sz="4" w:space="0" w:color="auto"/>
              <w:bottom w:val="single" w:sz="4" w:space="0" w:color="auto"/>
              <w:right w:val="single" w:sz="4" w:space="0" w:color="auto"/>
            </w:tcBorders>
            <w:vAlign w:val="center"/>
          </w:tcPr>
          <w:p w:rsidR="00DB14B2" w:rsidRPr="00452C99" w:rsidRDefault="00DB14B2">
            <w:pPr>
              <w:spacing w:line="560" w:lineRule="exact"/>
              <w:rPr>
                <w:rFonts w:ascii="方正仿宋_GBK" w:eastAsia="方正仿宋_GBK" w:cs="宋体"/>
                <w:color w:val="000000" w:themeColor="text1"/>
                <w:kern w:val="0"/>
                <w:szCs w:val="28"/>
              </w:rPr>
            </w:pPr>
            <w:r w:rsidRPr="00452C99">
              <w:rPr>
                <w:rFonts w:ascii="方正仿宋_GBK" w:eastAsia="方正仿宋_GBK" w:cs="仿宋_GB2312" w:hint="eastAsia"/>
                <w:color w:val="000000" w:themeColor="text1"/>
                <w:szCs w:val="28"/>
              </w:rPr>
              <w:t>响应</w:t>
            </w:r>
            <w:r w:rsidRPr="00452C99">
              <w:rPr>
                <w:rFonts w:ascii="方正仿宋_GBK" w:eastAsia="方正仿宋_GBK" w:cs="仿宋_GB2312" w:hint="eastAsia"/>
                <w:color w:val="000000" w:themeColor="text1"/>
                <w:szCs w:val="28"/>
                <w:lang w:val="zh-CN"/>
              </w:rPr>
              <w:t>文件份数</w:t>
            </w:r>
          </w:p>
        </w:tc>
        <w:tc>
          <w:tcPr>
            <w:tcW w:w="5409" w:type="dxa"/>
            <w:tcBorders>
              <w:top w:val="single" w:sz="4" w:space="0" w:color="auto"/>
              <w:left w:val="single" w:sz="4" w:space="0" w:color="auto"/>
              <w:bottom w:val="single" w:sz="4" w:space="0" w:color="auto"/>
              <w:right w:val="single" w:sz="4" w:space="0" w:color="auto"/>
            </w:tcBorders>
            <w:vAlign w:val="center"/>
          </w:tcPr>
          <w:p w:rsidR="00DB14B2" w:rsidRPr="00452C99" w:rsidRDefault="00DB14B2">
            <w:pPr>
              <w:spacing w:line="560" w:lineRule="exact"/>
              <w:rPr>
                <w:rFonts w:ascii="方正仿宋_GBK" w:eastAsia="方正仿宋_GBK" w:cs="宋体"/>
                <w:color w:val="000000" w:themeColor="text1"/>
                <w:kern w:val="0"/>
                <w:szCs w:val="28"/>
              </w:rPr>
            </w:pPr>
            <w:r w:rsidRPr="00452C99">
              <w:rPr>
                <w:rFonts w:ascii="方正仿宋_GBK" w:eastAsia="方正仿宋_GBK" w:cs="仿宋_GB2312" w:hint="eastAsia"/>
                <w:color w:val="000000" w:themeColor="text1"/>
                <w:szCs w:val="28"/>
              </w:rPr>
              <w:t>响应</w:t>
            </w:r>
            <w:r w:rsidRPr="00452C99">
              <w:rPr>
                <w:rFonts w:ascii="方正仿宋_GBK" w:eastAsia="方正仿宋_GBK" w:cs="仿宋_GB2312" w:hint="eastAsia"/>
                <w:color w:val="000000" w:themeColor="text1"/>
                <w:szCs w:val="28"/>
                <w:lang w:val="zh-CN"/>
              </w:rPr>
              <w:t>文件正、副本数量（含电子文档）符合</w:t>
            </w:r>
            <w:r w:rsidRPr="00452C99">
              <w:rPr>
                <w:rFonts w:ascii="方正仿宋_GBK" w:eastAsia="方正仿宋_GBK" w:cs="仿宋_GB2312" w:hint="eastAsia"/>
                <w:color w:val="000000" w:themeColor="text1"/>
                <w:szCs w:val="28"/>
              </w:rPr>
              <w:t>竞争性谈判</w:t>
            </w:r>
            <w:r w:rsidRPr="00452C99">
              <w:rPr>
                <w:rFonts w:ascii="方正仿宋_GBK" w:eastAsia="方正仿宋_GBK" w:cs="仿宋_GB2312" w:hint="eastAsia"/>
                <w:color w:val="000000" w:themeColor="text1"/>
                <w:szCs w:val="28"/>
                <w:lang w:val="zh-CN"/>
              </w:rPr>
              <w:t>文件要求。</w:t>
            </w:r>
          </w:p>
        </w:tc>
      </w:tr>
      <w:tr w:rsidR="00452C99" w:rsidRPr="00452C99">
        <w:trPr>
          <w:trHeight w:val="405"/>
        </w:trPr>
        <w:tc>
          <w:tcPr>
            <w:tcW w:w="817" w:type="dxa"/>
            <w:vMerge w:val="restart"/>
            <w:tcBorders>
              <w:top w:val="single" w:sz="4" w:space="0" w:color="auto"/>
              <w:left w:val="single" w:sz="4" w:space="0" w:color="auto"/>
              <w:bottom w:val="single" w:sz="4" w:space="0" w:color="auto"/>
              <w:right w:val="single" w:sz="4" w:space="0" w:color="auto"/>
            </w:tcBorders>
            <w:vAlign w:val="center"/>
          </w:tcPr>
          <w:p w:rsidR="00DB14B2" w:rsidRPr="00452C99" w:rsidRDefault="00DB14B2">
            <w:pPr>
              <w:spacing w:line="560" w:lineRule="exact"/>
              <w:jc w:val="center"/>
              <w:rPr>
                <w:rFonts w:ascii="方正仿宋_GBK" w:eastAsia="方正仿宋_GBK" w:cs="宋体"/>
                <w:color w:val="000000" w:themeColor="text1"/>
                <w:kern w:val="0"/>
                <w:szCs w:val="28"/>
              </w:rPr>
            </w:pPr>
            <w:r w:rsidRPr="00452C99">
              <w:rPr>
                <w:rFonts w:ascii="方正仿宋_GBK" w:eastAsia="方正仿宋_GBK" w:cs="宋体"/>
                <w:color w:val="000000" w:themeColor="text1"/>
                <w:kern w:val="0"/>
                <w:szCs w:val="28"/>
              </w:rPr>
              <w:t>3</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DB14B2" w:rsidRPr="00452C99" w:rsidRDefault="00DB14B2">
            <w:pPr>
              <w:spacing w:line="560" w:lineRule="exact"/>
              <w:rPr>
                <w:rFonts w:ascii="方正仿宋_GBK" w:eastAsia="方正仿宋_GBK" w:cs="仿宋_GB2312"/>
                <w:color w:val="000000" w:themeColor="text1"/>
                <w:szCs w:val="28"/>
                <w:lang w:val="zh-CN"/>
              </w:rPr>
            </w:pPr>
            <w:r w:rsidRPr="00452C99">
              <w:rPr>
                <w:rFonts w:ascii="方正仿宋_GBK" w:eastAsia="方正仿宋_GBK" w:cs="宋体" w:hint="eastAsia"/>
                <w:color w:val="000000" w:themeColor="text1"/>
                <w:kern w:val="0"/>
                <w:szCs w:val="28"/>
              </w:rPr>
              <w:t>竞争性谈判文件的响应程度审查</w:t>
            </w:r>
          </w:p>
        </w:tc>
        <w:tc>
          <w:tcPr>
            <w:tcW w:w="1984" w:type="dxa"/>
            <w:tcBorders>
              <w:top w:val="single" w:sz="4" w:space="0" w:color="auto"/>
              <w:left w:val="single" w:sz="4" w:space="0" w:color="auto"/>
              <w:bottom w:val="single" w:sz="4" w:space="0" w:color="auto"/>
              <w:right w:val="single" w:sz="4" w:space="0" w:color="auto"/>
            </w:tcBorders>
            <w:vAlign w:val="center"/>
          </w:tcPr>
          <w:p w:rsidR="00DB14B2" w:rsidRPr="00452C99" w:rsidRDefault="00DB14B2">
            <w:pPr>
              <w:spacing w:line="560" w:lineRule="exact"/>
              <w:rPr>
                <w:rFonts w:ascii="方正仿宋_GBK" w:eastAsia="方正仿宋_GBK" w:cs="宋体"/>
                <w:color w:val="000000" w:themeColor="text1"/>
                <w:kern w:val="0"/>
                <w:szCs w:val="28"/>
              </w:rPr>
            </w:pPr>
            <w:r w:rsidRPr="00452C99">
              <w:rPr>
                <w:rFonts w:ascii="方正仿宋_GBK" w:eastAsia="方正仿宋_GBK" w:cs="宋体" w:hint="eastAsia"/>
                <w:color w:val="000000" w:themeColor="text1"/>
                <w:kern w:val="0"/>
                <w:szCs w:val="28"/>
              </w:rPr>
              <w:t>响应文件内容</w:t>
            </w:r>
          </w:p>
        </w:tc>
        <w:tc>
          <w:tcPr>
            <w:tcW w:w="5409" w:type="dxa"/>
            <w:tcBorders>
              <w:top w:val="single" w:sz="4" w:space="0" w:color="auto"/>
              <w:left w:val="single" w:sz="4" w:space="0" w:color="auto"/>
              <w:bottom w:val="single" w:sz="4" w:space="0" w:color="auto"/>
              <w:right w:val="single" w:sz="4" w:space="0" w:color="auto"/>
            </w:tcBorders>
            <w:vAlign w:val="center"/>
          </w:tcPr>
          <w:p w:rsidR="00DB14B2" w:rsidRPr="00452C99" w:rsidRDefault="00DB14B2">
            <w:pPr>
              <w:pStyle w:val="ac"/>
              <w:spacing w:line="560" w:lineRule="exact"/>
              <w:rPr>
                <w:rFonts w:ascii="方正仿宋_GBK" w:eastAsia="方正仿宋_GBK" w:cs="宋体"/>
                <w:color w:val="000000" w:themeColor="text1"/>
                <w:kern w:val="0"/>
                <w:szCs w:val="28"/>
              </w:rPr>
            </w:pPr>
            <w:r w:rsidRPr="00452C99">
              <w:rPr>
                <w:rFonts w:ascii="方正仿宋_GBK" w:eastAsia="方正仿宋_GBK" w:cs="宋体" w:hint="eastAsia"/>
                <w:color w:val="000000" w:themeColor="text1"/>
                <w:kern w:val="0"/>
                <w:szCs w:val="28"/>
              </w:rPr>
              <w:t>对竞争性谈判文件第三篇规定的谈判内容进行响应。</w:t>
            </w:r>
          </w:p>
        </w:tc>
      </w:tr>
      <w:tr w:rsidR="00452C99" w:rsidRPr="00452C99">
        <w:trPr>
          <w:trHeight w:val="300"/>
        </w:trPr>
        <w:tc>
          <w:tcPr>
            <w:tcW w:w="817" w:type="dxa"/>
            <w:vMerge/>
            <w:tcBorders>
              <w:top w:val="single" w:sz="4" w:space="0" w:color="auto"/>
              <w:left w:val="single" w:sz="4" w:space="0" w:color="auto"/>
              <w:bottom w:val="single" w:sz="4" w:space="0" w:color="auto"/>
              <w:right w:val="single" w:sz="4" w:space="0" w:color="auto"/>
            </w:tcBorders>
            <w:vAlign w:val="center"/>
          </w:tcPr>
          <w:p w:rsidR="00DB14B2" w:rsidRPr="00452C99" w:rsidRDefault="00DB14B2">
            <w:pPr>
              <w:spacing w:line="560" w:lineRule="exact"/>
              <w:jc w:val="center"/>
              <w:rPr>
                <w:rFonts w:ascii="方正仿宋_GBK" w:eastAsia="方正仿宋_GBK" w:cs="宋体"/>
                <w:color w:val="000000" w:themeColor="text1"/>
                <w:kern w:val="0"/>
                <w:szCs w:val="28"/>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DB14B2" w:rsidRPr="00452C99" w:rsidRDefault="00DB14B2">
            <w:pPr>
              <w:spacing w:line="560" w:lineRule="exact"/>
              <w:rPr>
                <w:rFonts w:ascii="方正仿宋_GBK" w:eastAsia="方正仿宋_GBK" w:cs="仿宋_GB2312"/>
                <w:color w:val="000000" w:themeColor="text1"/>
                <w:szCs w:val="28"/>
                <w:lang w:val="zh-CN"/>
              </w:rPr>
            </w:pPr>
          </w:p>
        </w:tc>
        <w:tc>
          <w:tcPr>
            <w:tcW w:w="1984" w:type="dxa"/>
            <w:tcBorders>
              <w:top w:val="single" w:sz="4" w:space="0" w:color="auto"/>
              <w:left w:val="single" w:sz="4" w:space="0" w:color="auto"/>
              <w:bottom w:val="single" w:sz="4" w:space="0" w:color="auto"/>
              <w:right w:val="single" w:sz="4" w:space="0" w:color="auto"/>
            </w:tcBorders>
            <w:vAlign w:val="center"/>
          </w:tcPr>
          <w:p w:rsidR="00DB14B2" w:rsidRPr="00452C99" w:rsidRDefault="00DB14B2">
            <w:pPr>
              <w:spacing w:line="560" w:lineRule="exact"/>
              <w:rPr>
                <w:rFonts w:ascii="方正仿宋_GBK" w:eastAsia="方正仿宋_GBK" w:cs="宋体"/>
                <w:color w:val="000000" w:themeColor="text1"/>
                <w:kern w:val="0"/>
                <w:szCs w:val="28"/>
              </w:rPr>
            </w:pPr>
            <w:r w:rsidRPr="00452C99">
              <w:rPr>
                <w:rFonts w:ascii="方正仿宋_GBK" w:eastAsia="方正仿宋_GBK" w:cs="宋体" w:hint="eastAsia"/>
                <w:color w:val="000000" w:themeColor="text1"/>
                <w:kern w:val="0"/>
                <w:szCs w:val="28"/>
              </w:rPr>
              <w:t>谈判有效期</w:t>
            </w:r>
          </w:p>
        </w:tc>
        <w:tc>
          <w:tcPr>
            <w:tcW w:w="5409" w:type="dxa"/>
            <w:tcBorders>
              <w:top w:val="single" w:sz="4" w:space="0" w:color="auto"/>
              <w:left w:val="single" w:sz="4" w:space="0" w:color="auto"/>
              <w:bottom w:val="single" w:sz="4" w:space="0" w:color="auto"/>
              <w:right w:val="single" w:sz="4" w:space="0" w:color="auto"/>
            </w:tcBorders>
            <w:vAlign w:val="center"/>
          </w:tcPr>
          <w:p w:rsidR="00DB14B2" w:rsidRPr="00452C99" w:rsidRDefault="00DB14B2">
            <w:pPr>
              <w:spacing w:line="560" w:lineRule="exact"/>
              <w:rPr>
                <w:rFonts w:ascii="方正仿宋_GBK" w:eastAsia="方正仿宋_GBK" w:cs="宋体"/>
                <w:color w:val="000000" w:themeColor="text1"/>
                <w:kern w:val="0"/>
                <w:szCs w:val="28"/>
              </w:rPr>
            </w:pPr>
            <w:r w:rsidRPr="00452C99">
              <w:rPr>
                <w:rFonts w:ascii="方正仿宋_GBK" w:eastAsia="方正仿宋_GBK" w:cs="宋体" w:hint="eastAsia"/>
                <w:color w:val="000000" w:themeColor="text1"/>
                <w:kern w:val="0"/>
                <w:szCs w:val="28"/>
              </w:rPr>
              <w:t>满足谈判文件</w:t>
            </w:r>
            <w:r w:rsidRPr="00452C99">
              <w:rPr>
                <w:rFonts w:ascii="方正仿宋_GBK" w:eastAsia="方正仿宋_GBK" w:cs="仿宋_GB2312" w:hint="eastAsia"/>
                <w:color w:val="000000" w:themeColor="text1"/>
                <w:szCs w:val="28"/>
                <w:lang w:val="zh-CN"/>
              </w:rPr>
              <w:t>规定。</w:t>
            </w:r>
          </w:p>
        </w:tc>
      </w:tr>
    </w:tbl>
    <w:p w:rsidR="00DB14B2" w:rsidRPr="00452C99" w:rsidRDefault="00DB14B2" w:rsidP="00F271E4">
      <w:pPr>
        <w:spacing w:line="560" w:lineRule="exact"/>
        <w:ind w:firstLineChars="150" w:firstLine="420"/>
        <w:rPr>
          <w:rFonts w:ascii="方正仿宋_GBK" w:eastAsia="方正仿宋_GBK"/>
          <w:color w:val="000000" w:themeColor="text1"/>
          <w:szCs w:val="28"/>
        </w:rPr>
      </w:pPr>
      <w:r w:rsidRPr="00452C99">
        <w:rPr>
          <w:rFonts w:ascii="方正仿宋_GBK" w:eastAsia="方正仿宋_GBK" w:hint="eastAsia"/>
          <w:color w:val="000000" w:themeColor="text1"/>
          <w:szCs w:val="28"/>
        </w:rPr>
        <w:t>（三）谈判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rsidR="00DB14B2" w:rsidRPr="00452C99" w:rsidRDefault="00DB14B2" w:rsidP="00F271E4">
      <w:pPr>
        <w:spacing w:line="560" w:lineRule="exact"/>
        <w:ind w:firstLineChars="150" w:firstLine="420"/>
        <w:rPr>
          <w:rFonts w:ascii="方正仿宋_GBK" w:eastAsia="方正仿宋_GBK"/>
          <w:color w:val="000000" w:themeColor="text1"/>
          <w:szCs w:val="28"/>
        </w:rPr>
      </w:pPr>
      <w:r w:rsidRPr="00452C99">
        <w:rPr>
          <w:rFonts w:ascii="方正仿宋_GBK" w:eastAsia="方正仿宋_GBK" w:hint="eastAsia"/>
          <w:color w:val="000000" w:themeColor="text1"/>
          <w:szCs w:val="28"/>
        </w:rPr>
        <w:t>（四）谈判小组要求供应商澄清、说明或者更正响应文件应当以书面形式</w:t>
      </w:r>
      <w:r w:rsidRPr="00452C99">
        <w:rPr>
          <w:rFonts w:ascii="方正仿宋_GBK" w:eastAsia="方正仿宋_GBK" w:hint="eastAsia"/>
          <w:color w:val="000000" w:themeColor="text1"/>
          <w:szCs w:val="28"/>
        </w:rPr>
        <w:lastRenderedPageBreak/>
        <w:t>作出。供应商的澄清、说明或者更正应当由法定代表人或其授权代表签字或者加盖公章。由授权代表签字的，应当附法定代表人授权书。供应商为自然人的，应当由本人签字并附身份证明。</w:t>
      </w:r>
    </w:p>
    <w:p w:rsidR="00DB14B2" w:rsidRPr="00452C99" w:rsidRDefault="00DB14B2" w:rsidP="00F271E4">
      <w:pPr>
        <w:spacing w:line="560" w:lineRule="exact"/>
        <w:ind w:firstLineChars="150" w:firstLine="420"/>
        <w:rPr>
          <w:rFonts w:ascii="方正仿宋_GBK" w:eastAsia="方正仿宋_GBK"/>
          <w:color w:val="000000" w:themeColor="text1"/>
          <w:szCs w:val="28"/>
        </w:rPr>
      </w:pPr>
      <w:r w:rsidRPr="00452C99">
        <w:rPr>
          <w:rFonts w:ascii="方正仿宋_GBK" w:eastAsia="方正仿宋_GBK" w:hint="eastAsia"/>
          <w:color w:val="000000" w:themeColor="text1"/>
          <w:szCs w:val="28"/>
        </w:rPr>
        <w:t>（五）在谈判过程中谈判的任何一方不得向他人透露与谈判有关的技术资料、价格或其他信息。</w:t>
      </w:r>
    </w:p>
    <w:p w:rsidR="00DB14B2" w:rsidRPr="00452C99" w:rsidRDefault="00DB14B2" w:rsidP="00F271E4">
      <w:pPr>
        <w:spacing w:line="560" w:lineRule="exact"/>
        <w:ind w:firstLineChars="150" w:firstLine="420"/>
        <w:rPr>
          <w:rFonts w:ascii="方正仿宋_GBK" w:eastAsia="方正仿宋_GBK"/>
          <w:color w:val="000000" w:themeColor="text1"/>
          <w:szCs w:val="28"/>
        </w:rPr>
      </w:pPr>
      <w:r w:rsidRPr="00452C99">
        <w:rPr>
          <w:rFonts w:ascii="方正仿宋_GBK" w:eastAsia="方正仿宋_GBK" w:hint="eastAsia"/>
          <w:color w:val="000000" w:themeColor="text1"/>
          <w:szCs w:val="28"/>
        </w:rPr>
        <w:t>（六）在谈判过程中，谈判小组可以根据竞争性谈判文件和谈判情况实质性变动采购需求中的技术、服务要求以及合同草案条款，但不得变动竞争性谈判文件中的其他内容。实质性变动的内容，须经采购人代表确认。对竞争性谈判文件作出的实质性变动是竞争性谈判谈判文件的有效组成部分，谈判小组应当及时以书面形式同时通知所有参加谈判的供应商。供应商应当按照竞争性谈判文件的变动情况和谈判小组的要求重新提交响应文件或重新做出相关的书面承诺，并报出最佳服务，最后统一报价。</w:t>
      </w:r>
    </w:p>
    <w:p w:rsidR="00DB14B2" w:rsidRPr="00452C99" w:rsidRDefault="00DB14B2" w:rsidP="00F271E4">
      <w:pPr>
        <w:spacing w:line="560" w:lineRule="exact"/>
        <w:ind w:firstLineChars="150" w:firstLine="420"/>
        <w:rPr>
          <w:rFonts w:ascii="方正仿宋_GBK" w:eastAsia="方正仿宋_GBK"/>
          <w:color w:val="000000" w:themeColor="text1"/>
          <w:szCs w:val="28"/>
        </w:rPr>
      </w:pPr>
      <w:r w:rsidRPr="00452C99">
        <w:rPr>
          <w:rFonts w:ascii="方正仿宋_GBK" w:eastAsia="方正仿宋_GBK" w:hint="eastAsia"/>
          <w:color w:val="000000" w:themeColor="text1"/>
          <w:szCs w:val="28"/>
        </w:rPr>
        <w:t>（七）供应商在谈判时作出的所有书面承诺须由法定代表人或其授权代表签字。</w:t>
      </w:r>
    </w:p>
    <w:p w:rsidR="00DB14B2" w:rsidRPr="00452C99" w:rsidRDefault="00DB14B2" w:rsidP="00F271E4">
      <w:pPr>
        <w:spacing w:line="560" w:lineRule="exact"/>
        <w:ind w:firstLineChars="150" w:firstLine="420"/>
        <w:rPr>
          <w:rFonts w:ascii="方正仿宋_GBK" w:eastAsia="方正仿宋_GBK"/>
          <w:color w:val="000000" w:themeColor="text1"/>
          <w:szCs w:val="28"/>
        </w:rPr>
      </w:pPr>
      <w:r w:rsidRPr="00452C99">
        <w:rPr>
          <w:rFonts w:ascii="方正仿宋_GBK" w:eastAsia="方正仿宋_GBK" w:hint="eastAsia"/>
          <w:color w:val="000000" w:themeColor="text1"/>
          <w:szCs w:val="28"/>
        </w:rPr>
        <w:t>（八）谈判结束后，谈判小组要求所有参加正式谈判的供应商在规定时间内同时书面提交最后报价及有关承诺（填写《最后报价表》并密封提交）。已提交响应文件但未在规定时间内进行最后报价的供应商，视为放弃最后报价，以供应商响应文件中的报价为准。</w:t>
      </w:r>
    </w:p>
    <w:p w:rsidR="00DB14B2" w:rsidRPr="00452C99" w:rsidRDefault="00DB14B2" w:rsidP="00DB14B2">
      <w:pPr>
        <w:pStyle w:val="3"/>
        <w:spacing w:before="0" w:after="0" w:line="560" w:lineRule="exact"/>
        <w:ind w:firstLineChars="200" w:firstLine="560"/>
        <w:rPr>
          <w:rFonts w:ascii="方正仿宋_GBK" w:eastAsia="方正仿宋_GBK"/>
          <w:b w:val="0"/>
          <w:color w:val="000000" w:themeColor="text1"/>
          <w:sz w:val="28"/>
          <w:szCs w:val="28"/>
        </w:rPr>
      </w:pPr>
      <w:bookmarkStart w:id="39" w:name="_Toc102684805"/>
      <w:bookmarkStart w:id="40" w:name="_Toc102227320"/>
      <w:bookmarkStart w:id="41" w:name="_Toc342913394"/>
      <w:r w:rsidRPr="00452C99">
        <w:rPr>
          <w:rFonts w:ascii="方正仿宋_GBK" w:eastAsia="方正仿宋_GBK" w:hint="eastAsia"/>
          <w:b w:val="0"/>
          <w:color w:val="000000" w:themeColor="text1"/>
          <w:sz w:val="28"/>
          <w:szCs w:val="28"/>
        </w:rPr>
        <w:t>五、评审依据</w:t>
      </w:r>
      <w:bookmarkEnd w:id="39"/>
    </w:p>
    <w:p w:rsidR="00DB14B2" w:rsidRPr="00452C99" w:rsidRDefault="00DB14B2" w:rsidP="00F271E4">
      <w:pPr>
        <w:spacing w:line="560" w:lineRule="exact"/>
        <w:ind w:firstLineChars="200" w:firstLine="560"/>
        <w:rPr>
          <w:rFonts w:ascii="方正仿宋_GBK" w:eastAsia="方正仿宋_GBK"/>
          <w:color w:val="000000" w:themeColor="text1"/>
          <w:szCs w:val="28"/>
        </w:rPr>
      </w:pPr>
      <w:r w:rsidRPr="00452C99">
        <w:rPr>
          <w:rFonts w:ascii="方正仿宋_GBK" w:eastAsia="方正仿宋_GBK" w:hint="eastAsia"/>
          <w:color w:val="000000" w:themeColor="text1"/>
          <w:szCs w:val="28"/>
        </w:rPr>
        <w:t>评审的依据为竞争性谈判文件和响应文件（含有效的补充文件）。谈判小组判断响应文件对竞争性谈判文件的响应，仅基于响应文件本身而不靠外部证据。</w:t>
      </w:r>
    </w:p>
    <w:p w:rsidR="00DB14B2" w:rsidRPr="00452C99" w:rsidRDefault="00DB14B2" w:rsidP="00F271E4">
      <w:pPr>
        <w:pStyle w:val="3"/>
        <w:spacing w:before="0" w:after="0" w:line="560" w:lineRule="exact"/>
        <w:ind w:firstLineChars="200" w:firstLine="560"/>
        <w:rPr>
          <w:rFonts w:ascii="方正仿宋_GBK" w:eastAsia="方正仿宋_GBK"/>
          <w:b w:val="0"/>
          <w:color w:val="000000" w:themeColor="text1"/>
          <w:sz w:val="28"/>
          <w:szCs w:val="28"/>
        </w:rPr>
      </w:pPr>
      <w:bookmarkStart w:id="42" w:name="_Toc102684806"/>
      <w:r w:rsidRPr="00452C99">
        <w:rPr>
          <w:rFonts w:ascii="方正仿宋_GBK" w:eastAsia="方正仿宋_GBK" w:hint="eastAsia"/>
          <w:b w:val="0"/>
          <w:color w:val="000000" w:themeColor="text1"/>
          <w:sz w:val="28"/>
          <w:szCs w:val="28"/>
        </w:rPr>
        <w:t>六、成交</w:t>
      </w:r>
      <w:bookmarkEnd w:id="40"/>
      <w:r w:rsidRPr="00452C99">
        <w:rPr>
          <w:rFonts w:ascii="方正仿宋_GBK" w:eastAsia="方正仿宋_GBK" w:hint="eastAsia"/>
          <w:b w:val="0"/>
          <w:color w:val="000000" w:themeColor="text1"/>
          <w:sz w:val="28"/>
          <w:szCs w:val="28"/>
        </w:rPr>
        <w:t>原则</w:t>
      </w:r>
      <w:bookmarkEnd w:id="41"/>
      <w:bookmarkEnd w:id="42"/>
    </w:p>
    <w:p w:rsidR="00DB14B2" w:rsidRPr="00452C99" w:rsidRDefault="00DB14B2" w:rsidP="00F271E4">
      <w:pPr>
        <w:snapToGrid w:val="0"/>
        <w:spacing w:line="560" w:lineRule="exact"/>
        <w:ind w:firstLineChars="150" w:firstLine="420"/>
        <w:rPr>
          <w:rFonts w:ascii="方正仿宋_GBK" w:eastAsia="方正仿宋_GBK"/>
          <w:color w:val="000000" w:themeColor="text1"/>
          <w:szCs w:val="28"/>
        </w:rPr>
      </w:pPr>
      <w:r w:rsidRPr="00452C99">
        <w:rPr>
          <w:rFonts w:ascii="方正仿宋_GBK" w:eastAsia="方正仿宋_GBK" w:hint="eastAsia"/>
          <w:color w:val="000000" w:themeColor="text1"/>
          <w:szCs w:val="28"/>
        </w:rPr>
        <w:t>（一）评审办法</w:t>
      </w:r>
    </w:p>
    <w:p w:rsidR="00DB14B2" w:rsidRPr="00452C99" w:rsidRDefault="00DB14B2" w:rsidP="00F271E4">
      <w:pPr>
        <w:snapToGrid w:val="0"/>
        <w:spacing w:line="560" w:lineRule="exact"/>
        <w:ind w:firstLineChars="200" w:firstLine="560"/>
        <w:rPr>
          <w:rFonts w:ascii="方正仿宋_GBK" w:eastAsia="方正仿宋_GBK"/>
          <w:color w:val="000000" w:themeColor="text1"/>
          <w:szCs w:val="28"/>
        </w:rPr>
      </w:pPr>
      <w:r w:rsidRPr="00452C99">
        <w:rPr>
          <w:rFonts w:ascii="方正仿宋_GBK" w:eastAsia="方正仿宋_GBK"/>
          <w:color w:val="000000" w:themeColor="text1"/>
          <w:szCs w:val="28"/>
        </w:rPr>
        <w:t>1.</w:t>
      </w:r>
      <w:r w:rsidRPr="00452C99">
        <w:rPr>
          <w:rFonts w:ascii="方正仿宋_GBK" w:eastAsia="方正仿宋_GBK" w:hint="eastAsia"/>
          <w:color w:val="000000" w:themeColor="text1"/>
          <w:szCs w:val="28"/>
        </w:rPr>
        <w:t>谈判小组将依照本竞争性谈判文件相关规定对质量和服务均能满足竞</w:t>
      </w:r>
      <w:r w:rsidRPr="00452C99">
        <w:rPr>
          <w:rFonts w:ascii="方正仿宋_GBK" w:eastAsia="方正仿宋_GBK" w:hint="eastAsia"/>
          <w:color w:val="000000" w:themeColor="text1"/>
          <w:szCs w:val="28"/>
        </w:rPr>
        <w:lastRenderedPageBreak/>
        <w:t>争性谈判实质性响应要求的供应商所提交的最后报价进行政策性扣减，并依据扣减后的价格按照由低到高的顺序提出</w:t>
      </w:r>
      <w:r w:rsidRPr="00452C99">
        <w:rPr>
          <w:rFonts w:ascii="方正仿宋_GBK" w:eastAsia="方正仿宋_GBK"/>
          <w:color w:val="000000" w:themeColor="text1"/>
          <w:szCs w:val="28"/>
        </w:rPr>
        <w:t>3</w:t>
      </w:r>
      <w:r w:rsidRPr="00452C99">
        <w:rPr>
          <w:rFonts w:ascii="方正仿宋_GBK" w:eastAsia="方正仿宋_GBK" w:hint="eastAsia"/>
          <w:color w:val="000000" w:themeColor="text1"/>
          <w:szCs w:val="28"/>
        </w:rPr>
        <w:t>名以上成交候选人，并编写评审报告。</w:t>
      </w:r>
    </w:p>
    <w:p w:rsidR="00DB14B2" w:rsidRPr="00452C99" w:rsidRDefault="00DB14B2" w:rsidP="00F271E4">
      <w:pPr>
        <w:snapToGrid w:val="0"/>
        <w:spacing w:line="560" w:lineRule="exact"/>
        <w:ind w:firstLineChars="200" w:firstLine="560"/>
        <w:rPr>
          <w:rFonts w:ascii="方正仿宋_GBK" w:eastAsia="方正仿宋_GBK"/>
          <w:color w:val="000000" w:themeColor="text1"/>
          <w:szCs w:val="28"/>
        </w:rPr>
      </w:pPr>
      <w:r w:rsidRPr="00452C99">
        <w:rPr>
          <w:rFonts w:ascii="方正仿宋_GBK" w:eastAsia="方正仿宋_GBK"/>
          <w:color w:val="000000" w:themeColor="text1"/>
          <w:szCs w:val="28"/>
        </w:rPr>
        <w:t>2.</w:t>
      </w:r>
      <w:r w:rsidRPr="00452C99">
        <w:rPr>
          <w:rFonts w:ascii="方正仿宋_GBK" w:eastAsia="方正仿宋_GBK" w:hint="eastAsia"/>
          <w:color w:val="000000" w:themeColor="text1"/>
          <w:szCs w:val="28"/>
        </w:rPr>
        <w:t>若供应商的最后报价经扣减后价格相同，按技术参数（条款）的优劣顺序排列；以上都相同的，按服务条款的优劣顺序排列。</w:t>
      </w:r>
    </w:p>
    <w:p w:rsidR="00DB14B2" w:rsidRPr="00452C99" w:rsidRDefault="00DB14B2" w:rsidP="00F271E4">
      <w:pPr>
        <w:snapToGrid w:val="0"/>
        <w:spacing w:line="560" w:lineRule="exact"/>
        <w:ind w:firstLineChars="200" w:firstLine="560"/>
        <w:rPr>
          <w:rFonts w:ascii="方正仿宋_GBK" w:eastAsia="方正仿宋_GBK"/>
          <w:color w:val="000000" w:themeColor="text1"/>
          <w:szCs w:val="28"/>
        </w:rPr>
      </w:pPr>
      <w:r w:rsidRPr="00452C99">
        <w:rPr>
          <w:rFonts w:ascii="方正仿宋_GBK" w:eastAsia="方正仿宋_GBK"/>
          <w:color w:val="000000" w:themeColor="text1"/>
          <w:szCs w:val="28"/>
        </w:rPr>
        <w:t>3.</w:t>
      </w:r>
      <w:r w:rsidRPr="00452C99">
        <w:rPr>
          <w:rFonts w:ascii="方正仿宋_GBK" w:eastAsia="方正仿宋_GBK" w:hint="eastAsia"/>
          <w:color w:val="000000" w:themeColor="text1"/>
          <w:szCs w:val="28"/>
        </w:rPr>
        <w:t>成交价格</w:t>
      </w:r>
      <w:r w:rsidRPr="00452C99">
        <w:rPr>
          <w:rFonts w:ascii="方正仿宋_GBK" w:eastAsia="方正仿宋_GBK"/>
          <w:color w:val="000000" w:themeColor="text1"/>
          <w:szCs w:val="28"/>
        </w:rPr>
        <w:t>=</w:t>
      </w:r>
      <w:r w:rsidRPr="00452C99">
        <w:rPr>
          <w:rFonts w:ascii="方正仿宋_GBK" w:eastAsia="方正仿宋_GBK" w:hint="eastAsia"/>
          <w:color w:val="000000" w:themeColor="text1"/>
          <w:szCs w:val="28"/>
        </w:rPr>
        <w:t>成交供应商的最后报价</w:t>
      </w:r>
    </w:p>
    <w:p w:rsidR="00DB14B2" w:rsidRPr="00452C99" w:rsidRDefault="00DB14B2" w:rsidP="00F271E4">
      <w:pPr>
        <w:snapToGrid w:val="0"/>
        <w:spacing w:line="560" w:lineRule="exact"/>
        <w:ind w:firstLineChars="200" w:firstLine="560"/>
        <w:rPr>
          <w:rFonts w:ascii="方正仿宋_GBK" w:eastAsia="方正仿宋_GBK"/>
          <w:color w:val="000000" w:themeColor="text1"/>
          <w:szCs w:val="28"/>
        </w:rPr>
      </w:pPr>
      <w:r w:rsidRPr="00452C99">
        <w:rPr>
          <w:rFonts w:ascii="方正仿宋_GBK" w:eastAsia="方正仿宋_GBK" w:hint="eastAsia"/>
          <w:color w:val="000000" w:themeColor="text1"/>
          <w:szCs w:val="28"/>
        </w:rPr>
        <w:t>（二）评审细则</w:t>
      </w:r>
    </w:p>
    <w:p w:rsidR="00DB14B2" w:rsidRPr="00452C99" w:rsidRDefault="00DB14B2" w:rsidP="00F271E4">
      <w:pPr>
        <w:tabs>
          <w:tab w:val="left" w:pos="3600"/>
        </w:tabs>
        <w:snapToGrid w:val="0"/>
        <w:spacing w:line="560" w:lineRule="exact"/>
        <w:ind w:firstLineChars="200" w:firstLine="560"/>
        <w:rPr>
          <w:rFonts w:ascii="方正仿宋_GBK" w:eastAsia="方正仿宋_GBK"/>
          <w:color w:val="000000" w:themeColor="text1"/>
          <w:szCs w:val="28"/>
        </w:rPr>
      </w:pPr>
      <w:r w:rsidRPr="00452C99">
        <w:rPr>
          <w:rFonts w:ascii="方正仿宋_GBK" w:eastAsia="方正仿宋_GBK"/>
          <w:color w:val="000000" w:themeColor="text1"/>
          <w:szCs w:val="28"/>
        </w:rPr>
        <w:t>1.</w:t>
      </w:r>
      <w:r w:rsidRPr="00452C99">
        <w:rPr>
          <w:rFonts w:ascii="方正仿宋_GBK" w:eastAsia="方正仿宋_GBK" w:hint="eastAsia"/>
          <w:color w:val="000000" w:themeColor="text1"/>
          <w:szCs w:val="28"/>
        </w:rPr>
        <w:t>资格符合性检查</w:t>
      </w:r>
    </w:p>
    <w:p w:rsidR="00DB14B2" w:rsidRPr="00452C99" w:rsidRDefault="00DB14B2" w:rsidP="00F271E4">
      <w:pPr>
        <w:snapToGrid w:val="0"/>
        <w:spacing w:line="560" w:lineRule="exact"/>
        <w:ind w:firstLineChars="200" w:firstLine="560"/>
        <w:rPr>
          <w:rFonts w:ascii="方正仿宋_GBK" w:eastAsia="方正仿宋_GBK"/>
          <w:color w:val="000000" w:themeColor="text1"/>
          <w:szCs w:val="28"/>
        </w:rPr>
      </w:pPr>
      <w:r w:rsidRPr="00452C99">
        <w:rPr>
          <w:rFonts w:ascii="方正仿宋_GBK" w:eastAsia="方正仿宋_GBK" w:hint="eastAsia"/>
          <w:color w:val="000000" w:themeColor="text1"/>
          <w:szCs w:val="28"/>
        </w:rPr>
        <w:t>依据法律法规和竞争性谈判文件的规定，对供应商的资格证明、保证金等进行审查，以确定供应商是否具备谈判资格。</w:t>
      </w:r>
    </w:p>
    <w:p w:rsidR="00DB14B2" w:rsidRPr="00452C99" w:rsidRDefault="00DB14B2" w:rsidP="00F271E4">
      <w:pPr>
        <w:snapToGrid w:val="0"/>
        <w:spacing w:line="560" w:lineRule="exact"/>
        <w:ind w:firstLineChars="200" w:firstLine="560"/>
        <w:rPr>
          <w:rFonts w:ascii="方正仿宋_GBK" w:eastAsia="方正仿宋_GBK"/>
          <w:color w:val="000000" w:themeColor="text1"/>
          <w:szCs w:val="28"/>
        </w:rPr>
      </w:pPr>
      <w:r w:rsidRPr="00452C99">
        <w:rPr>
          <w:rFonts w:ascii="方正仿宋_GBK" w:eastAsia="方正仿宋_GBK"/>
          <w:color w:val="000000" w:themeColor="text1"/>
          <w:szCs w:val="28"/>
        </w:rPr>
        <w:t>2.</w:t>
      </w:r>
      <w:r w:rsidRPr="00452C99">
        <w:rPr>
          <w:rFonts w:ascii="方正仿宋_GBK" w:eastAsia="方正仿宋_GBK" w:hint="eastAsia"/>
          <w:color w:val="000000" w:themeColor="text1"/>
          <w:szCs w:val="28"/>
        </w:rPr>
        <w:t>对响应文件的有效性、完整性和响应程度检查</w:t>
      </w:r>
    </w:p>
    <w:p w:rsidR="00DB14B2" w:rsidRPr="00452C99" w:rsidRDefault="00DB14B2" w:rsidP="00F271E4">
      <w:pPr>
        <w:snapToGrid w:val="0"/>
        <w:spacing w:line="560" w:lineRule="exact"/>
        <w:ind w:firstLineChars="200" w:firstLine="560"/>
        <w:rPr>
          <w:rFonts w:ascii="方正仿宋_GBK" w:eastAsia="方正仿宋_GBK"/>
          <w:color w:val="000000" w:themeColor="text1"/>
          <w:szCs w:val="28"/>
        </w:rPr>
      </w:pPr>
      <w:r w:rsidRPr="00452C99">
        <w:rPr>
          <w:rFonts w:ascii="方正仿宋_GBK" w:eastAsia="方正仿宋_GBK" w:hint="eastAsia"/>
          <w:color w:val="000000" w:themeColor="text1"/>
          <w:szCs w:val="28"/>
        </w:rPr>
        <w:t>依据竞争性谈判文件的规定，对供应商的响应文件从质量、服务等方面进行审查，以确定供应商是否实质性响应竞争性谈判文件的要求。对技术、服务未作实质性响应的供应商，谈判小组将要求其在最后报价前做出相应的承诺。</w:t>
      </w:r>
    </w:p>
    <w:p w:rsidR="00DB14B2" w:rsidRPr="00452C99" w:rsidRDefault="00DB14B2" w:rsidP="00F271E4">
      <w:pPr>
        <w:snapToGrid w:val="0"/>
        <w:spacing w:line="560" w:lineRule="exact"/>
        <w:ind w:firstLineChars="200" w:firstLine="560"/>
        <w:rPr>
          <w:rFonts w:ascii="方正仿宋_GBK" w:eastAsia="方正仿宋_GBK"/>
          <w:color w:val="000000" w:themeColor="text1"/>
          <w:szCs w:val="28"/>
        </w:rPr>
      </w:pPr>
      <w:r w:rsidRPr="00452C99">
        <w:rPr>
          <w:rFonts w:ascii="方正仿宋_GBK" w:eastAsia="方正仿宋_GBK"/>
          <w:color w:val="000000" w:themeColor="text1"/>
          <w:szCs w:val="28"/>
        </w:rPr>
        <w:t>3.</w:t>
      </w:r>
      <w:r w:rsidRPr="00452C99">
        <w:rPr>
          <w:rFonts w:ascii="方正仿宋_GBK" w:eastAsia="方正仿宋_GBK" w:hint="eastAsia"/>
          <w:color w:val="000000" w:themeColor="text1"/>
          <w:szCs w:val="28"/>
        </w:rPr>
        <w:t>关于政策性扣减</w:t>
      </w:r>
    </w:p>
    <w:p w:rsidR="00DB14B2" w:rsidRPr="00452C99" w:rsidRDefault="00DB14B2" w:rsidP="00F271E4">
      <w:pPr>
        <w:snapToGrid w:val="0"/>
        <w:spacing w:line="560" w:lineRule="exact"/>
        <w:ind w:firstLineChars="200" w:firstLine="560"/>
        <w:rPr>
          <w:rFonts w:ascii="方正仿宋_GBK" w:eastAsia="方正仿宋_GBK"/>
          <w:color w:val="000000" w:themeColor="text1"/>
          <w:szCs w:val="28"/>
        </w:rPr>
      </w:pPr>
      <w:r w:rsidRPr="00452C99">
        <w:rPr>
          <w:rFonts w:ascii="方正仿宋_GBK" w:eastAsia="方正仿宋_GBK"/>
          <w:color w:val="000000" w:themeColor="text1"/>
          <w:szCs w:val="28"/>
        </w:rPr>
        <w:t>3.1</w:t>
      </w:r>
      <w:r w:rsidRPr="00452C99">
        <w:rPr>
          <w:rFonts w:ascii="方正仿宋_GBK" w:eastAsia="方正仿宋_GBK" w:hint="eastAsia"/>
          <w:color w:val="000000" w:themeColor="text1"/>
          <w:szCs w:val="28"/>
        </w:rPr>
        <w:t>政策性扣减范围</w:t>
      </w:r>
    </w:p>
    <w:p w:rsidR="00DB14B2" w:rsidRPr="00452C99" w:rsidRDefault="00DB14B2" w:rsidP="00F271E4">
      <w:pPr>
        <w:snapToGrid w:val="0"/>
        <w:spacing w:line="560" w:lineRule="exact"/>
        <w:ind w:firstLineChars="200" w:firstLine="560"/>
        <w:rPr>
          <w:rFonts w:ascii="方正仿宋_GBK" w:eastAsia="方正仿宋_GBK"/>
          <w:color w:val="000000" w:themeColor="text1"/>
          <w:szCs w:val="28"/>
        </w:rPr>
      </w:pPr>
      <w:r w:rsidRPr="00452C99">
        <w:rPr>
          <w:rFonts w:ascii="方正仿宋_GBK" w:eastAsia="方正仿宋_GBK" w:hint="eastAsia"/>
          <w:color w:val="000000" w:themeColor="text1"/>
          <w:szCs w:val="28"/>
        </w:rPr>
        <w:t>供应商符合小型、微型企业或监狱企业条件、残疾人福利性单位的，其最后报价将按相应比例进行扣减。</w:t>
      </w:r>
    </w:p>
    <w:p w:rsidR="00DB14B2" w:rsidRPr="00452C99" w:rsidRDefault="00DB14B2" w:rsidP="00F271E4">
      <w:pPr>
        <w:snapToGrid w:val="0"/>
        <w:spacing w:line="560" w:lineRule="exact"/>
        <w:ind w:firstLineChars="200" w:firstLine="560"/>
        <w:rPr>
          <w:rFonts w:ascii="方正仿宋_GBK" w:eastAsia="方正仿宋_GBK"/>
          <w:color w:val="000000" w:themeColor="text1"/>
          <w:szCs w:val="28"/>
        </w:rPr>
      </w:pPr>
      <w:r w:rsidRPr="00452C99">
        <w:rPr>
          <w:rFonts w:ascii="方正仿宋_GBK" w:eastAsia="方正仿宋_GBK"/>
          <w:color w:val="000000" w:themeColor="text1"/>
          <w:szCs w:val="28"/>
        </w:rPr>
        <w:t xml:space="preserve">3.2  </w:t>
      </w:r>
      <w:r w:rsidRPr="00452C99">
        <w:rPr>
          <w:rFonts w:ascii="方正仿宋_GBK" w:eastAsia="方正仿宋_GBK" w:hint="eastAsia"/>
          <w:color w:val="000000" w:themeColor="text1"/>
          <w:szCs w:val="28"/>
        </w:rPr>
        <w:t>政策性扣减方式</w:t>
      </w:r>
    </w:p>
    <w:p w:rsidR="00DB14B2" w:rsidRPr="00452C99" w:rsidRDefault="00DB14B2" w:rsidP="00F271E4">
      <w:pPr>
        <w:snapToGrid w:val="0"/>
        <w:spacing w:line="560" w:lineRule="exact"/>
        <w:ind w:firstLineChars="200" w:firstLine="560"/>
        <w:rPr>
          <w:rFonts w:ascii="方正仿宋_GBK" w:eastAsia="方正仿宋_GBK"/>
          <w:color w:val="000000" w:themeColor="text1"/>
          <w:szCs w:val="28"/>
        </w:rPr>
      </w:pPr>
      <w:r w:rsidRPr="00452C99">
        <w:rPr>
          <w:rFonts w:ascii="方正仿宋_GBK" w:eastAsia="方正仿宋_GBK"/>
          <w:color w:val="000000" w:themeColor="text1"/>
          <w:szCs w:val="28"/>
        </w:rPr>
        <w:t>3.2.1</w:t>
      </w:r>
      <w:r w:rsidRPr="00452C99">
        <w:rPr>
          <w:rFonts w:ascii="方正仿宋_GBK" w:eastAsia="方正仿宋_GBK" w:hint="eastAsia"/>
          <w:color w:val="000000" w:themeColor="text1"/>
          <w:szCs w:val="28"/>
        </w:rPr>
        <w:t>供应商为非联合体参与谈判的，对小型企业给予</w:t>
      </w:r>
      <w:r w:rsidRPr="00452C99">
        <w:rPr>
          <w:rFonts w:ascii="方正仿宋_GBK" w:eastAsia="方正仿宋_GBK"/>
          <w:color w:val="000000" w:themeColor="text1"/>
          <w:szCs w:val="28"/>
        </w:rPr>
        <w:t>6%</w:t>
      </w:r>
      <w:r w:rsidRPr="00452C99">
        <w:rPr>
          <w:rFonts w:ascii="方正仿宋_GBK" w:eastAsia="方正仿宋_GBK" w:hint="eastAsia"/>
          <w:color w:val="000000" w:themeColor="text1"/>
          <w:szCs w:val="28"/>
        </w:rPr>
        <w:t>的扣除，微型企业给予</w:t>
      </w:r>
      <w:r w:rsidRPr="00452C99">
        <w:rPr>
          <w:rFonts w:ascii="方正仿宋_GBK" w:eastAsia="方正仿宋_GBK"/>
          <w:color w:val="000000" w:themeColor="text1"/>
          <w:szCs w:val="28"/>
        </w:rPr>
        <w:t>8%</w:t>
      </w:r>
      <w:r w:rsidRPr="00452C99">
        <w:rPr>
          <w:rFonts w:ascii="方正仿宋_GBK" w:eastAsia="方正仿宋_GBK" w:hint="eastAsia"/>
          <w:color w:val="000000" w:themeColor="text1"/>
          <w:szCs w:val="28"/>
        </w:rPr>
        <w:t>的扣除（注册资金十五万及以下的微型企业给予</w:t>
      </w:r>
      <w:r w:rsidRPr="00452C99">
        <w:rPr>
          <w:rFonts w:ascii="方正仿宋_GBK" w:eastAsia="方正仿宋_GBK"/>
          <w:color w:val="000000" w:themeColor="text1"/>
          <w:szCs w:val="28"/>
        </w:rPr>
        <w:t>10%</w:t>
      </w:r>
      <w:r w:rsidRPr="00452C99">
        <w:rPr>
          <w:rFonts w:ascii="方正仿宋_GBK" w:eastAsia="方正仿宋_GBK" w:hint="eastAsia"/>
          <w:color w:val="000000" w:themeColor="text1"/>
          <w:szCs w:val="28"/>
        </w:rPr>
        <w:t>的扣除），以扣除后的报价参与评审。</w:t>
      </w:r>
    </w:p>
    <w:p w:rsidR="00DB14B2" w:rsidRPr="00452C99" w:rsidRDefault="00DB14B2" w:rsidP="00F271E4">
      <w:pPr>
        <w:snapToGrid w:val="0"/>
        <w:spacing w:line="560" w:lineRule="exact"/>
        <w:ind w:firstLineChars="200" w:firstLine="560"/>
        <w:rPr>
          <w:rFonts w:ascii="方正仿宋_GBK" w:eastAsia="方正仿宋_GBK"/>
          <w:color w:val="000000" w:themeColor="text1"/>
          <w:szCs w:val="28"/>
        </w:rPr>
      </w:pPr>
      <w:r w:rsidRPr="00452C99">
        <w:rPr>
          <w:rFonts w:ascii="方正仿宋_GBK" w:eastAsia="方正仿宋_GBK"/>
          <w:color w:val="000000" w:themeColor="text1"/>
          <w:szCs w:val="28"/>
        </w:rPr>
        <w:t>3.2.2</w:t>
      </w:r>
      <w:r w:rsidRPr="00452C99">
        <w:rPr>
          <w:rFonts w:ascii="方正仿宋_GBK" w:eastAsia="方正仿宋_GBK" w:hint="eastAsia"/>
          <w:color w:val="000000" w:themeColor="text1"/>
          <w:szCs w:val="28"/>
        </w:rPr>
        <w:t>供应商为联合体参与谈判的，在联合协议中小型企业、微型企业的协议合同金额占到联合体协议合同总金额</w:t>
      </w:r>
      <w:r w:rsidRPr="00452C99">
        <w:rPr>
          <w:rFonts w:ascii="方正仿宋_GBK" w:eastAsia="方正仿宋_GBK"/>
          <w:color w:val="000000" w:themeColor="text1"/>
          <w:szCs w:val="28"/>
        </w:rPr>
        <w:t>30</w:t>
      </w:r>
      <w:r w:rsidRPr="00452C99">
        <w:rPr>
          <w:rFonts w:ascii="方正仿宋_GBK" w:eastAsia="方正仿宋_GBK" w:hint="eastAsia"/>
          <w:color w:val="000000" w:themeColor="text1"/>
          <w:szCs w:val="28"/>
        </w:rPr>
        <w:t>％以上的，与小型企业联合的可给予联合体</w:t>
      </w:r>
      <w:r w:rsidRPr="00452C99">
        <w:rPr>
          <w:rFonts w:ascii="方正仿宋_GBK" w:eastAsia="方正仿宋_GBK"/>
          <w:color w:val="000000" w:themeColor="text1"/>
          <w:szCs w:val="28"/>
        </w:rPr>
        <w:t>2%</w:t>
      </w:r>
      <w:r w:rsidRPr="00452C99">
        <w:rPr>
          <w:rFonts w:ascii="方正仿宋_GBK" w:eastAsia="方正仿宋_GBK" w:hint="eastAsia"/>
          <w:color w:val="000000" w:themeColor="text1"/>
          <w:szCs w:val="28"/>
        </w:rPr>
        <w:t>的报价扣除，与微型企业联合的可给予联合体</w:t>
      </w:r>
      <w:r w:rsidRPr="00452C99">
        <w:rPr>
          <w:rFonts w:ascii="方正仿宋_GBK" w:eastAsia="方正仿宋_GBK"/>
          <w:color w:val="000000" w:themeColor="text1"/>
          <w:szCs w:val="28"/>
        </w:rPr>
        <w:t>3%</w:t>
      </w:r>
      <w:r w:rsidRPr="00452C99">
        <w:rPr>
          <w:rFonts w:ascii="方正仿宋_GBK" w:eastAsia="方正仿宋_GBK" w:hint="eastAsia"/>
          <w:color w:val="000000" w:themeColor="text1"/>
          <w:szCs w:val="28"/>
        </w:rPr>
        <w:t>的报价扣除。</w:t>
      </w:r>
    </w:p>
    <w:p w:rsidR="00DB14B2" w:rsidRPr="00452C99" w:rsidRDefault="00DB14B2" w:rsidP="00F271E4">
      <w:pPr>
        <w:snapToGrid w:val="0"/>
        <w:spacing w:line="560" w:lineRule="exact"/>
        <w:ind w:firstLineChars="200" w:firstLine="560"/>
        <w:rPr>
          <w:rFonts w:ascii="方正仿宋_GBK" w:eastAsia="方正仿宋_GBK"/>
          <w:color w:val="000000" w:themeColor="text1"/>
          <w:szCs w:val="28"/>
        </w:rPr>
      </w:pPr>
      <w:r w:rsidRPr="00452C99">
        <w:rPr>
          <w:rFonts w:ascii="方正仿宋_GBK" w:eastAsia="方正仿宋_GBK"/>
          <w:color w:val="000000" w:themeColor="text1"/>
          <w:szCs w:val="28"/>
        </w:rPr>
        <w:t>3.2.3</w:t>
      </w:r>
      <w:r w:rsidRPr="00452C99">
        <w:rPr>
          <w:rFonts w:ascii="方正仿宋_GBK" w:eastAsia="方正仿宋_GBK" w:hint="eastAsia"/>
          <w:color w:val="000000" w:themeColor="text1"/>
          <w:szCs w:val="28"/>
        </w:rPr>
        <w:t>监狱企业、残疾人福利性单位属于微型企业的，应提供企业所在地</w:t>
      </w:r>
      <w:r w:rsidRPr="00452C99">
        <w:rPr>
          <w:rFonts w:ascii="方正仿宋_GBK" w:eastAsia="方正仿宋_GBK" w:hint="eastAsia"/>
          <w:color w:val="000000" w:themeColor="text1"/>
          <w:szCs w:val="28"/>
        </w:rPr>
        <w:lastRenderedPageBreak/>
        <w:t>的县级以上中小企业主管部门本年度出具的证明文件复印件和微型企业承诺书（详见第六篇五、其他“微型企业承诺书”）。未提供以上资料的监狱企业、残疾人福利性单位视同小型企业。</w:t>
      </w:r>
    </w:p>
    <w:p w:rsidR="00DB14B2" w:rsidRPr="00452C99" w:rsidRDefault="00DB14B2" w:rsidP="00F271E4">
      <w:pPr>
        <w:snapToGrid w:val="0"/>
        <w:spacing w:line="560" w:lineRule="exact"/>
        <w:ind w:firstLineChars="200" w:firstLine="560"/>
        <w:rPr>
          <w:rFonts w:ascii="方正仿宋_GBK" w:eastAsia="方正仿宋_GBK"/>
          <w:color w:val="000000" w:themeColor="text1"/>
          <w:szCs w:val="28"/>
        </w:rPr>
      </w:pPr>
      <w:r w:rsidRPr="00452C99">
        <w:rPr>
          <w:rFonts w:ascii="方正仿宋_GBK" w:eastAsia="方正仿宋_GBK"/>
          <w:color w:val="000000" w:themeColor="text1"/>
          <w:szCs w:val="28"/>
        </w:rPr>
        <w:t>4.</w:t>
      </w:r>
      <w:r w:rsidRPr="00452C99">
        <w:rPr>
          <w:rFonts w:ascii="方正仿宋_GBK" w:eastAsia="方正仿宋_GBK" w:hint="eastAsia"/>
          <w:color w:val="000000" w:themeColor="text1"/>
          <w:szCs w:val="28"/>
        </w:rPr>
        <w:t>成交供应商的确定：</w:t>
      </w:r>
    </w:p>
    <w:p w:rsidR="00DB14B2" w:rsidRPr="00452C99" w:rsidRDefault="00DB14B2" w:rsidP="00F271E4">
      <w:pPr>
        <w:snapToGrid w:val="0"/>
        <w:spacing w:line="560" w:lineRule="exact"/>
        <w:ind w:firstLineChars="200" w:firstLine="560"/>
        <w:rPr>
          <w:rFonts w:ascii="方正仿宋_GBK" w:eastAsia="方正仿宋_GBK"/>
          <w:color w:val="000000" w:themeColor="text1"/>
          <w:szCs w:val="28"/>
        </w:rPr>
      </w:pPr>
      <w:r w:rsidRPr="00452C99">
        <w:rPr>
          <w:rFonts w:ascii="方正仿宋_GBK" w:eastAsia="方正仿宋_GBK"/>
          <w:color w:val="000000" w:themeColor="text1"/>
          <w:szCs w:val="28"/>
        </w:rPr>
        <w:t>4.1</w:t>
      </w:r>
      <w:r w:rsidRPr="00452C99">
        <w:rPr>
          <w:rFonts w:ascii="方正仿宋_GBK" w:eastAsia="方正仿宋_GBK" w:hint="eastAsia"/>
          <w:color w:val="000000" w:themeColor="text1"/>
          <w:szCs w:val="28"/>
        </w:rPr>
        <w:t>“第三篇谈判项目技术需求”有一条及以上不能满足竞争性谈判文件要求的供应商将失去成为成交供应商的资格。</w:t>
      </w:r>
    </w:p>
    <w:p w:rsidR="00DB14B2" w:rsidRPr="00452C99" w:rsidRDefault="00DB14B2" w:rsidP="00F271E4">
      <w:pPr>
        <w:snapToGrid w:val="0"/>
        <w:spacing w:line="560" w:lineRule="exact"/>
        <w:ind w:firstLineChars="200" w:firstLine="560"/>
        <w:rPr>
          <w:rFonts w:ascii="方正仿宋_GBK" w:eastAsia="方正仿宋_GBK"/>
          <w:color w:val="000000" w:themeColor="text1"/>
          <w:szCs w:val="28"/>
        </w:rPr>
      </w:pPr>
      <w:r w:rsidRPr="00452C99">
        <w:rPr>
          <w:rFonts w:ascii="方正仿宋_GBK" w:eastAsia="方正仿宋_GBK"/>
          <w:color w:val="000000" w:themeColor="text1"/>
          <w:szCs w:val="28"/>
        </w:rPr>
        <w:t>4.2</w:t>
      </w:r>
      <w:r w:rsidRPr="00452C99">
        <w:rPr>
          <w:rFonts w:ascii="方正仿宋_GBK" w:eastAsia="方正仿宋_GBK" w:hint="eastAsia"/>
          <w:color w:val="000000" w:themeColor="text1"/>
          <w:szCs w:val="28"/>
        </w:rPr>
        <w:t>“第四篇谈判项目服务需求”有一条及以上不能满足竞争性谈判文件要求的供应商将失去成为成交供应商的资格。</w:t>
      </w:r>
    </w:p>
    <w:p w:rsidR="00DB14B2" w:rsidRPr="00452C99" w:rsidRDefault="00DB14B2" w:rsidP="00F271E4">
      <w:pPr>
        <w:snapToGrid w:val="0"/>
        <w:spacing w:line="560" w:lineRule="exact"/>
        <w:ind w:firstLineChars="200" w:firstLine="560"/>
        <w:rPr>
          <w:rFonts w:ascii="方正仿宋_GBK" w:eastAsia="方正仿宋_GBK"/>
          <w:color w:val="000000" w:themeColor="text1"/>
          <w:szCs w:val="28"/>
        </w:rPr>
      </w:pPr>
      <w:r w:rsidRPr="00452C99">
        <w:rPr>
          <w:rFonts w:ascii="方正仿宋_GBK" w:eastAsia="方正仿宋_GBK"/>
          <w:color w:val="000000" w:themeColor="text1"/>
          <w:szCs w:val="28"/>
        </w:rPr>
        <w:t>4.3</w:t>
      </w:r>
      <w:r w:rsidRPr="00452C99">
        <w:rPr>
          <w:rFonts w:ascii="方正仿宋_GBK" w:eastAsia="方正仿宋_GBK" w:hint="eastAsia"/>
          <w:color w:val="000000" w:themeColor="text1"/>
          <w:szCs w:val="28"/>
        </w:rPr>
        <w:t>谈判小组认为，排在前面的成交候选人的最后报价或者某些分项报价明显不合理或者低于成本，有可能影响商品质量和不能诚信履约的，将要求其在规定的期限内提供书面文件予以解释说明，并提交相关证明材料；否则，谈判小组可以取消该成交候选人成为成交供应商的资格，按顺序由排在后面的成交候选人递补，以此类推。</w:t>
      </w:r>
    </w:p>
    <w:p w:rsidR="00DB14B2" w:rsidRPr="00452C99" w:rsidRDefault="00DB14B2" w:rsidP="00F271E4">
      <w:pPr>
        <w:snapToGrid w:val="0"/>
        <w:spacing w:line="560" w:lineRule="exact"/>
        <w:ind w:firstLineChars="200" w:firstLine="560"/>
        <w:rPr>
          <w:rFonts w:ascii="方正仿宋_GBK" w:eastAsia="方正仿宋_GBK"/>
          <w:color w:val="000000" w:themeColor="text1"/>
          <w:szCs w:val="28"/>
        </w:rPr>
      </w:pPr>
      <w:r w:rsidRPr="00452C99">
        <w:rPr>
          <w:rFonts w:ascii="方正仿宋_GBK" w:eastAsia="方正仿宋_GBK"/>
          <w:color w:val="000000" w:themeColor="text1"/>
          <w:szCs w:val="28"/>
        </w:rPr>
        <w:t>4.4</w:t>
      </w:r>
      <w:r w:rsidRPr="00452C99">
        <w:rPr>
          <w:rFonts w:ascii="方正仿宋_GBK" w:eastAsia="方正仿宋_GBK" w:hint="eastAsia"/>
          <w:color w:val="000000" w:themeColor="text1"/>
          <w:szCs w:val="28"/>
        </w:rPr>
        <w:t>谈判小组将依照评审办法提出成交候选人。</w:t>
      </w:r>
    </w:p>
    <w:p w:rsidR="00DB14B2" w:rsidRPr="00452C99" w:rsidRDefault="00DB14B2" w:rsidP="00F271E4">
      <w:pPr>
        <w:snapToGrid w:val="0"/>
        <w:spacing w:line="560" w:lineRule="exact"/>
        <w:ind w:firstLineChars="200" w:firstLine="560"/>
        <w:rPr>
          <w:rFonts w:ascii="方正仿宋_GBK" w:eastAsia="方正仿宋_GBK"/>
          <w:color w:val="000000" w:themeColor="text1"/>
          <w:szCs w:val="28"/>
        </w:rPr>
      </w:pPr>
      <w:r w:rsidRPr="00452C99">
        <w:rPr>
          <w:rFonts w:ascii="方正仿宋_GBK" w:eastAsia="方正仿宋_GBK"/>
          <w:color w:val="000000" w:themeColor="text1"/>
          <w:szCs w:val="28"/>
        </w:rPr>
        <w:t>4.5</w:t>
      </w:r>
      <w:r w:rsidRPr="00452C99">
        <w:rPr>
          <w:rFonts w:ascii="方正仿宋_GBK" w:eastAsia="方正仿宋_GBK" w:hint="eastAsia"/>
          <w:color w:val="000000" w:themeColor="text1"/>
          <w:szCs w:val="28"/>
        </w:rPr>
        <w:t>采购代理机构应当在评审结束后</w:t>
      </w:r>
      <w:r w:rsidRPr="00452C99">
        <w:rPr>
          <w:rFonts w:ascii="方正仿宋_GBK" w:eastAsia="方正仿宋_GBK"/>
          <w:color w:val="000000" w:themeColor="text1"/>
          <w:szCs w:val="28"/>
        </w:rPr>
        <w:t>2</w:t>
      </w:r>
      <w:r w:rsidRPr="00452C99">
        <w:rPr>
          <w:rFonts w:ascii="方正仿宋_GBK" w:eastAsia="方正仿宋_GBK" w:hint="eastAsia"/>
          <w:color w:val="000000" w:themeColor="text1"/>
          <w:szCs w:val="28"/>
        </w:rPr>
        <w:t>个工作日内将评审报告送采购人确认。采购人应当在收到评审报告后</w:t>
      </w:r>
      <w:r w:rsidRPr="00452C99">
        <w:rPr>
          <w:rFonts w:ascii="方正仿宋_GBK" w:eastAsia="方正仿宋_GBK"/>
          <w:color w:val="000000" w:themeColor="text1"/>
          <w:szCs w:val="28"/>
        </w:rPr>
        <w:t>5</w:t>
      </w:r>
      <w:r w:rsidRPr="00452C99">
        <w:rPr>
          <w:rFonts w:ascii="方正仿宋_GBK" w:eastAsia="方正仿宋_GBK" w:hint="eastAsia"/>
          <w:color w:val="000000" w:themeColor="text1"/>
          <w:szCs w:val="28"/>
        </w:rPr>
        <w:t>个工作日内，从评审报告提出的成交候选人中，根据质量和服务均能满足采购文件实质性响应要求且最后报价最低的原则确定成交供应商，也可以书面授权谈判小组直接确定成交供应商。采购人逾期未确定成交供应商且不提出异议的，视为确定评审报告提出的最后报价最低的供应商为成交供应商。</w:t>
      </w:r>
    </w:p>
    <w:p w:rsidR="00DB14B2" w:rsidRPr="00452C99" w:rsidRDefault="00DB14B2" w:rsidP="00F271E4">
      <w:pPr>
        <w:snapToGrid w:val="0"/>
        <w:spacing w:line="560" w:lineRule="exact"/>
        <w:ind w:firstLineChars="200" w:firstLine="560"/>
        <w:rPr>
          <w:rFonts w:ascii="方正仿宋_GBK" w:eastAsia="方正仿宋_GBK"/>
          <w:color w:val="000000" w:themeColor="text1"/>
          <w:szCs w:val="28"/>
        </w:rPr>
      </w:pPr>
      <w:r w:rsidRPr="00452C99">
        <w:rPr>
          <w:rFonts w:ascii="方正仿宋_GBK" w:eastAsia="方正仿宋_GBK"/>
          <w:color w:val="000000" w:themeColor="text1"/>
          <w:szCs w:val="28"/>
        </w:rPr>
        <w:t>4.6</w:t>
      </w:r>
      <w:r w:rsidRPr="00452C99">
        <w:rPr>
          <w:rFonts w:ascii="方正仿宋_GBK" w:eastAsia="方正仿宋_GBK" w:hint="eastAsia"/>
          <w:color w:val="000000" w:themeColor="text1"/>
          <w:szCs w:val="28"/>
        </w:rPr>
        <w:t>成交供应商的变更</w:t>
      </w:r>
    </w:p>
    <w:p w:rsidR="00DB14B2" w:rsidRPr="00452C99" w:rsidRDefault="00DB14B2" w:rsidP="00F271E4">
      <w:pPr>
        <w:snapToGrid w:val="0"/>
        <w:spacing w:line="560" w:lineRule="exact"/>
        <w:ind w:firstLineChars="200" w:firstLine="560"/>
        <w:rPr>
          <w:rFonts w:ascii="方正仿宋_GBK" w:eastAsia="方正仿宋_GBK"/>
          <w:color w:val="000000" w:themeColor="text1"/>
          <w:szCs w:val="28"/>
        </w:rPr>
      </w:pPr>
      <w:r w:rsidRPr="00452C99">
        <w:rPr>
          <w:rFonts w:ascii="方正仿宋_GBK" w:eastAsia="方正仿宋_GBK"/>
          <w:color w:val="000000" w:themeColor="text1"/>
          <w:szCs w:val="28"/>
        </w:rPr>
        <w:t>4.6.1</w:t>
      </w:r>
      <w:r w:rsidRPr="00452C99">
        <w:rPr>
          <w:rFonts w:ascii="方正仿宋_GBK" w:eastAsia="方正仿宋_GBK" w:hint="eastAsia"/>
          <w:color w:val="000000" w:themeColor="text1"/>
          <w:szCs w:val="28"/>
        </w:rPr>
        <w:t>成交供应商拒绝签订政府采购合同的，采购人可以按照评审报告推荐的成交候选人顺序，确定排名下一位的候选人为成交供应商，也可以重新开展政府采购活动。拒绝签订政府采购合同的成交供应商不得参加对该项目重新开展的采购活动。</w:t>
      </w:r>
    </w:p>
    <w:p w:rsidR="00DB14B2" w:rsidRPr="00452C99" w:rsidRDefault="00DB14B2" w:rsidP="00F271E4">
      <w:pPr>
        <w:snapToGrid w:val="0"/>
        <w:spacing w:line="560" w:lineRule="exact"/>
        <w:ind w:firstLineChars="200" w:firstLine="560"/>
        <w:rPr>
          <w:rFonts w:ascii="方正仿宋_GBK" w:eastAsia="方正仿宋_GBK"/>
          <w:color w:val="000000" w:themeColor="text1"/>
          <w:szCs w:val="28"/>
        </w:rPr>
      </w:pPr>
      <w:r w:rsidRPr="00452C99">
        <w:rPr>
          <w:rFonts w:ascii="方正仿宋_GBK" w:eastAsia="方正仿宋_GBK"/>
          <w:color w:val="000000" w:themeColor="text1"/>
          <w:szCs w:val="28"/>
        </w:rPr>
        <w:lastRenderedPageBreak/>
        <w:t>4.6.2</w:t>
      </w:r>
      <w:r w:rsidRPr="00452C99">
        <w:rPr>
          <w:rFonts w:ascii="方正仿宋_GBK" w:eastAsia="方正仿宋_GBK" w:hint="eastAsia"/>
          <w:color w:val="000000" w:themeColor="text1"/>
          <w:szCs w:val="28"/>
        </w:rPr>
        <w:t>成交供应商无充分理由放弃成交的，采购人将会同采购代理机构把相关情况报财政部门，财政部门将根据相关法律法规的规定对违规供应商进行处罚。</w:t>
      </w:r>
    </w:p>
    <w:p w:rsidR="00DB14B2" w:rsidRPr="00452C99" w:rsidRDefault="00DB14B2" w:rsidP="00F271E4">
      <w:pPr>
        <w:snapToGrid w:val="0"/>
        <w:spacing w:line="560" w:lineRule="exact"/>
        <w:ind w:firstLineChars="150" w:firstLine="420"/>
        <w:rPr>
          <w:rFonts w:ascii="方正仿宋_GBK" w:eastAsia="方正仿宋_GBK"/>
          <w:color w:val="000000" w:themeColor="text1"/>
          <w:szCs w:val="28"/>
        </w:rPr>
      </w:pPr>
      <w:r w:rsidRPr="00452C99">
        <w:rPr>
          <w:rFonts w:ascii="方正仿宋_GBK" w:eastAsia="方正仿宋_GBK"/>
          <w:color w:val="000000" w:themeColor="text1"/>
          <w:szCs w:val="28"/>
        </w:rPr>
        <w:t>5.</w:t>
      </w:r>
      <w:r w:rsidRPr="00452C99">
        <w:rPr>
          <w:rFonts w:ascii="方正仿宋_GBK" w:eastAsia="方正仿宋_GBK" w:hint="eastAsia"/>
          <w:color w:val="000000" w:themeColor="text1"/>
          <w:szCs w:val="28"/>
        </w:rPr>
        <w:t>出现下列情形之一的，采购人或者采购代理机构应当终止竞争性谈判采购活动，发布项目终止公告并说明原因，重新开展采购活动：</w:t>
      </w:r>
    </w:p>
    <w:p w:rsidR="00DB14B2" w:rsidRPr="00452C99" w:rsidRDefault="00DB14B2" w:rsidP="00F271E4">
      <w:pPr>
        <w:snapToGrid w:val="0"/>
        <w:spacing w:line="560" w:lineRule="exact"/>
        <w:ind w:firstLineChars="150" w:firstLine="420"/>
        <w:rPr>
          <w:rFonts w:ascii="方正仿宋_GBK" w:eastAsia="方正仿宋_GBK"/>
          <w:color w:val="000000" w:themeColor="text1"/>
          <w:szCs w:val="28"/>
        </w:rPr>
      </w:pPr>
      <w:r w:rsidRPr="00452C99">
        <w:rPr>
          <w:rFonts w:ascii="方正仿宋_GBK" w:eastAsia="方正仿宋_GBK"/>
          <w:color w:val="000000" w:themeColor="text1"/>
          <w:szCs w:val="28"/>
        </w:rPr>
        <w:t>5.1</w:t>
      </w:r>
      <w:r w:rsidRPr="00452C99">
        <w:rPr>
          <w:rFonts w:ascii="方正仿宋_GBK" w:eastAsia="方正仿宋_GBK" w:hint="eastAsia"/>
          <w:color w:val="000000" w:themeColor="text1"/>
          <w:szCs w:val="28"/>
        </w:rPr>
        <w:t>因情况变化，不再符合规定的竞争性谈判采购方式适用情形的；</w:t>
      </w:r>
    </w:p>
    <w:p w:rsidR="00DB14B2" w:rsidRPr="00452C99" w:rsidRDefault="00DB14B2" w:rsidP="00F271E4">
      <w:pPr>
        <w:snapToGrid w:val="0"/>
        <w:spacing w:line="560" w:lineRule="exact"/>
        <w:ind w:firstLineChars="150" w:firstLine="420"/>
        <w:rPr>
          <w:rFonts w:ascii="方正仿宋_GBK" w:eastAsia="方正仿宋_GBK"/>
          <w:color w:val="000000" w:themeColor="text1"/>
          <w:szCs w:val="28"/>
        </w:rPr>
      </w:pPr>
      <w:r w:rsidRPr="00452C99">
        <w:rPr>
          <w:rFonts w:ascii="方正仿宋_GBK" w:eastAsia="方正仿宋_GBK"/>
          <w:color w:val="000000" w:themeColor="text1"/>
          <w:szCs w:val="28"/>
        </w:rPr>
        <w:t>5.2</w:t>
      </w:r>
      <w:r w:rsidRPr="00452C99">
        <w:rPr>
          <w:rFonts w:ascii="方正仿宋_GBK" w:eastAsia="方正仿宋_GBK" w:hint="eastAsia"/>
          <w:color w:val="000000" w:themeColor="text1"/>
          <w:szCs w:val="28"/>
        </w:rPr>
        <w:t>出现影响采购公正的违法、违规行为的；</w:t>
      </w:r>
    </w:p>
    <w:p w:rsidR="00DB14B2" w:rsidRPr="00452C99" w:rsidRDefault="00DB14B2" w:rsidP="00F271E4">
      <w:pPr>
        <w:snapToGrid w:val="0"/>
        <w:spacing w:line="560" w:lineRule="exact"/>
        <w:ind w:firstLineChars="150" w:firstLine="420"/>
        <w:rPr>
          <w:rFonts w:ascii="方正仿宋_GBK" w:eastAsia="方正仿宋_GBK"/>
          <w:color w:val="000000" w:themeColor="text1"/>
          <w:szCs w:val="28"/>
        </w:rPr>
      </w:pPr>
      <w:r w:rsidRPr="00452C99">
        <w:rPr>
          <w:rFonts w:ascii="方正仿宋_GBK" w:eastAsia="方正仿宋_GBK"/>
          <w:color w:val="000000" w:themeColor="text1"/>
          <w:szCs w:val="28"/>
        </w:rPr>
        <w:t>5.3</w:t>
      </w:r>
      <w:r w:rsidRPr="00452C99">
        <w:rPr>
          <w:rFonts w:ascii="方正仿宋_GBK" w:eastAsia="方正仿宋_GBK" w:hint="eastAsia"/>
          <w:color w:val="000000" w:themeColor="text1"/>
          <w:szCs w:val="28"/>
        </w:rPr>
        <w:t>在采购过程中符合竞争要求的供应商或者报价未超过采购预算的供应商不足</w:t>
      </w:r>
      <w:r w:rsidRPr="00452C99">
        <w:rPr>
          <w:rFonts w:ascii="方正仿宋_GBK" w:eastAsia="方正仿宋_GBK"/>
          <w:color w:val="000000" w:themeColor="text1"/>
          <w:szCs w:val="28"/>
        </w:rPr>
        <w:t>3</w:t>
      </w:r>
      <w:r w:rsidRPr="00452C99">
        <w:rPr>
          <w:rFonts w:ascii="方正仿宋_GBK" w:eastAsia="方正仿宋_GBK" w:hint="eastAsia"/>
          <w:color w:val="000000" w:themeColor="text1"/>
          <w:szCs w:val="28"/>
        </w:rPr>
        <w:t>家的，但《政府采购非招标采购方式管理办法》第二十七条第二款规定的情形除外。</w:t>
      </w:r>
    </w:p>
    <w:p w:rsidR="00DB14B2" w:rsidRPr="00452C99" w:rsidRDefault="00DB14B2" w:rsidP="00F271E4">
      <w:pPr>
        <w:pStyle w:val="3"/>
        <w:spacing w:before="0" w:after="0" w:line="560" w:lineRule="exact"/>
        <w:ind w:firstLineChars="200" w:firstLine="560"/>
        <w:rPr>
          <w:rFonts w:ascii="方正仿宋_GBK" w:eastAsia="方正仿宋_GBK"/>
          <w:b w:val="0"/>
          <w:color w:val="000000" w:themeColor="text1"/>
          <w:sz w:val="28"/>
          <w:szCs w:val="28"/>
        </w:rPr>
      </w:pPr>
      <w:bookmarkStart w:id="43" w:name="_Toc102227321"/>
      <w:bookmarkStart w:id="44" w:name="_Toc342913395"/>
      <w:bookmarkStart w:id="45" w:name="_Toc102684807"/>
      <w:r w:rsidRPr="00452C99">
        <w:rPr>
          <w:rFonts w:ascii="方正仿宋_GBK" w:eastAsia="方正仿宋_GBK" w:hint="eastAsia"/>
          <w:b w:val="0"/>
          <w:color w:val="000000" w:themeColor="text1"/>
          <w:sz w:val="28"/>
          <w:szCs w:val="28"/>
        </w:rPr>
        <w:t>七、成交通知</w:t>
      </w:r>
      <w:bookmarkEnd w:id="43"/>
      <w:bookmarkEnd w:id="44"/>
      <w:bookmarkEnd w:id="45"/>
    </w:p>
    <w:p w:rsidR="00DB14B2" w:rsidRPr="00452C99" w:rsidRDefault="00DB14B2" w:rsidP="00F271E4">
      <w:pPr>
        <w:spacing w:line="560" w:lineRule="exact"/>
        <w:ind w:firstLineChars="150" w:firstLine="420"/>
        <w:rPr>
          <w:rFonts w:ascii="方正仿宋_GBK" w:eastAsia="方正仿宋_GBK"/>
          <w:color w:val="000000" w:themeColor="text1"/>
          <w:szCs w:val="28"/>
        </w:rPr>
      </w:pPr>
      <w:r w:rsidRPr="00452C99">
        <w:rPr>
          <w:rFonts w:ascii="方正仿宋_GBK" w:eastAsia="方正仿宋_GBK" w:hint="eastAsia"/>
          <w:color w:val="000000" w:themeColor="text1"/>
          <w:szCs w:val="28"/>
        </w:rPr>
        <w:t>（一）成交供应商确定后，采购人将在重庆医科大学校园网上（主页</w:t>
      </w:r>
      <w:r w:rsidRPr="00452C99">
        <w:rPr>
          <w:rFonts w:ascii="方正仿宋_GBK" w:eastAsia="方正仿宋_GBK"/>
          <w:color w:val="000000" w:themeColor="text1"/>
          <w:szCs w:val="28"/>
        </w:rPr>
        <w:t>-</w:t>
      </w:r>
      <w:r w:rsidRPr="00452C99">
        <w:rPr>
          <w:rFonts w:ascii="方正仿宋_GBK" w:eastAsia="方正仿宋_GBK" w:hint="eastAsia"/>
          <w:color w:val="000000" w:themeColor="text1"/>
          <w:szCs w:val="28"/>
        </w:rPr>
        <w:t>服务大厅</w:t>
      </w:r>
      <w:r w:rsidRPr="00452C99">
        <w:rPr>
          <w:rFonts w:ascii="方正仿宋_GBK" w:eastAsia="方正仿宋_GBK"/>
          <w:color w:val="000000" w:themeColor="text1"/>
          <w:szCs w:val="28"/>
        </w:rPr>
        <w:t>-</w:t>
      </w:r>
      <w:r w:rsidRPr="00452C99">
        <w:rPr>
          <w:rFonts w:ascii="方正仿宋_GBK" w:eastAsia="方正仿宋_GBK" w:hint="eastAsia"/>
          <w:color w:val="000000" w:themeColor="text1"/>
          <w:szCs w:val="28"/>
        </w:rPr>
        <w:t>招投标信息）上发布成交结果公告。</w:t>
      </w:r>
    </w:p>
    <w:p w:rsidR="00DB14B2" w:rsidRPr="00452C99" w:rsidRDefault="00DB14B2" w:rsidP="00DB14B2">
      <w:pPr>
        <w:spacing w:line="400" w:lineRule="exact"/>
        <w:ind w:firstLineChars="200" w:firstLine="560"/>
        <w:rPr>
          <w:rFonts w:ascii="方正仿宋_GBK" w:eastAsia="方正仿宋_GBK" w:hAnsi="宋体"/>
          <w:color w:val="000000" w:themeColor="text1"/>
          <w:szCs w:val="28"/>
        </w:rPr>
      </w:pPr>
      <w:r w:rsidRPr="00452C99">
        <w:rPr>
          <w:rFonts w:ascii="方正仿宋_GBK" w:eastAsia="方正仿宋_GBK" w:hAnsi="宋体" w:hint="eastAsia"/>
          <w:color w:val="000000" w:themeColor="text1"/>
          <w:szCs w:val="28"/>
        </w:rPr>
        <w:t>（二）网上成交结果公告将作为签订合同的依据。</w:t>
      </w:r>
    </w:p>
    <w:p w:rsidR="00DB14B2" w:rsidRPr="00452C99" w:rsidRDefault="00DB14B2" w:rsidP="00F271E4">
      <w:pPr>
        <w:pStyle w:val="3"/>
        <w:spacing w:before="0" w:after="0" w:line="560" w:lineRule="exact"/>
        <w:ind w:firstLineChars="200" w:firstLine="560"/>
        <w:rPr>
          <w:rFonts w:ascii="方正仿宋_GBK" w:eastAsia="方正仿宋_GBK"/>
          <w:b w:val="0"/>
          <w:color w:val="000000" w:themeColor="text1"/>
          <w:sz w:val="28"/>
          <w:szCs w:val="28"/>
        </w:rPr>
      </w:pPr>
      <w:bookmarkStart w:id="46" w:name="_Toc102684808"/>
      <w:r w:rsidRPr="00452C99">
        <w:rPr>
          <w:rFonts w:ascii="方正仿宋_GBK" w:eastAsia="方正仿宋_GBK" w:hint="eastAsia"/>
          <w:b w:val="0"/>
          <w:color w:val="000000" w:themeColor="text1"/>
          <w:sz w:val="28"/>
          <w:szCs w:val="28"/>
        </w:rPr>
        <w:t>八、关于质疑和投诉</w:t>
      </w:r>
      <w:bookmarkEnd w:id="46"/>
    </w:p>
    <w:p w:rsidR="00DB14B2" w:rsidRPr="00452C99" w:rsidRDefault="00DB14B2" w:rsidP="00F271E4">
      <w:pPr>
        <w:spacing w:line="560" w:lineRule="exact"/>
        <w:ind w:firstLineChars="150" w:firstLine="420"/>
        <w:rPr>
          <w:rFonts w:ascii="方正仿宋_GBK" w:eastAsia="方正仿宋_GBK"/>
          <w:color w:val="000000" w:themeColor="text1"/>
          <w:szCs w:val="28"/>
        </w:rPr>
      </w:pPr>
      <w:r w:rsidRPr="00452C99">
        <w:rPr>
          <w:rFonts w:ascii="方正仿宋_GBK" w:eastAsia="方正仿宋_GBK" w:hint="eastAsia"/>
          <w:color w:val="000000" w:themeColor="text1"/>
          <w:szCs w:val="28"/>
        </w:rPr>
        <w:t>（一）质疑</w:t>
      </w:r>
    </w:p>
    <w:p w:rsidR="00DB14B2" w:rsidRPr="00452C99" w:rsidRDefault="00DB14B2">
      <w:pPr>
        <w:spacing w:line="560" w:lineRule="exact"/>
        <w:ind w:firstLine="480"/>
        <w:rPr>
          <w:rFonts w:ascii="方正仿宋_GBK" w:eastAsia="方正仿宋_GBK" w:hAnsi="仿宋" w:cs="仿宋"/>
          <w:color w:val="000000" w:themeColor="text1"/>
          <w:szCs w:val="28"/>
        </w:rPr>
      </w:pPr>
      <w:r w:rsidRPr="00452C99">
        <w:rPr>
          <w:rFonts w:ascii="方正仿宋_GBK" w:eastAsia="方正仿宋_GBK" w:hAnsi="仿宋" w:cs="仿宋" w:hint="eastAsia"/>
          <w:color w:val="000000" w:themeColor="text1"/>
          <w:szCs w:val="28"/>
        </w:rPr>
        <w:t>供应商认为采购文件、采购过程和成交结果使自己的权益收到伤害的，可向采购人或采购代理机构以书面形式提出质疑。</w:t>
      </w:r>
    </w:p>
    <w:p w:rsidR="00DB14B2" w:rsidRPr="00452C99" w:rsidRDefault="00DB14B2">
      <w:pPr>
        <w:spacing w:line="560" w:lineRule="exact"/>
        <w:ind w:firstLine="480"/>
        <w:rPr>
          <w:rFonts w:ascii="方正仿宋_GBK" w:eastAsia="方正仿宋_GBK" w:hAnsi="仿宋" w:cs="仿宋"/>
          <w:color w:val="000000" w:themeColor="text1"/>
          <w:szCs w:val="28"/>
        </w:rPr>
      </w:pPr>
      <w:r w:rsidRPr="00452C99">
        <w:rPr>
          <w:rFonts w:ascii="方正仿宋_GBK" w:eastAsia="方正仿宋_GBK" w:hAnsi="仿宋" w:cs="仿宋" w:hint="eastAsia"/>
          <w:color w:val="000000" w:themeColor="text1"/>
          <w:szCs w:val="28"/>
        </w:rPr>
        <w:t>提出质疑的应当是参与所质疑项目采购活动的供应商。</w:t>
      </w:r>
    </w:p>
    <w:p w:rsidR="00DB14B2" w:rsidRPr="00452C99" w:rsidRDefault="00DB14B2">
      <w:pPr>
        <w:spacing w:line="560" w:lineRule="exact"/>
        <w:ind w:firstLine="480"/>
        <w:rPr>
          <w:rFonts w:ascii="方正仿宋_GBK" w:eastAsia="方正仿宋_GBK" w:hAnsi="仿宋" w:cs="仿宋"/>
          <w:color w:val="000000" w:themeColor="text1"/>
          <w:szCs w:val="28"/>
        </w:rPr>
      </w:pPr>
      <w:r w:rsidRPr="00452C99">
        <w:rPr>
          <w:rFonts w:ascii="方正仿宋_GBK" w:eastAsia="方正仿宋_GBK" w:hAnsi="仿宋" w:cs="仿宋"/>
          <w:color w:val="000000" w:themeColor="text1"/>
          <w:szCs w:val="28"/>
        </w:rPr>
        <w:t>1.</w:t>
      </w:r>
      <w:r w:rsidRPr="00452C99">
        <w:rPr>
          <w:rFonts w:ascii="方正仿宋_GBK" w:eastAsia="方正仿宋_GBK" w:hAnsi="仿宋" w:cs="仿宋" w:hint="eastAsia"/>
          <w:color w:val="000000" w:themeColor="text1"/>
          <w:szCs w:val="28"/>
        </w:rPr>
        <w:t>质疑时限、内容</w:t>
      </w:r>
    </w:p>
    <w:p w:rsidR="00DB14B2" w:rsidRPr="00452C99" w:rsidRDefault="00DB14B2">
      <w:pPr>
        <w:spacing w:line="560" w:lineRule="exact"/>
        <w:ind w:firstLine="480"/>
        <w:rPr>
          <w:rFonts w:ascii="方正仿宋_GBK" w:eastAsia="方正仿宋_GBK" w:hAnsi="仿宋" w:cs="仿宋"/>
          <w:color w:val="000000" w:themeColor="text1"/>
          <w:szCs w:val="28"/>
        </w:rPr>
      </w:pPr>
      <w:r w:rsidRPr="00452C99">
        <w:rPr>
          <w:rFonts w:ascii="方正仿宋_GBK" w:eastAsia="方正仿宋_GBK" w:hAnsi="仿宋" w:cs="仿宋"/>
          <w:color w:val="000000" w:themeColor="text1"/>
          <w:szCs w:val="28"/>
        </w:rPr>
        <w:t>1.1</w:t>
      </w:r>
      <w:r w:rsidRPr="00452C99">
        <w:rPr>
          <w:rFonts w:ascii="方正仿宋_GBK" w:eastAsia="方正仿宋_GBK" w:hAnsi="仿宋" w:cs="仿宋" w:hint="eastAsia"/>
          <w:color w:val="000000" w:themeColor="text1"/>
          <w:szCs w:val="28"/>
        </w:rPr>
        <w:t>供应商认为采购文件、采购过程、成交结果使自己的权益受到损害的，可以在知道或者应知其权益受到损害之日起</w:t>
      </w:r>
      <w:r w:rsidRPr="00452C99">
        <w:rPr>
          <w:rFonts w:ascii="方正仿宋_GBK" w:eastAsia="方正仿宋_GBK" w:hAnsi="仿宋" w:cs="仿宋"/>
          <w:color w:val="000000" w:themeColor="text1"/>
          <w:szCs w:val="28"/>
        </w:rPr>
        <w:t>1</w:t>
      </w:r>
      <w:r w:rsidRPr="00452C99">
        <w:rPr>
          <w:rFonts w:ascii="方正仿宋_GBK" w:eastAsia="方正仿宋_GBK" w:hAnsi="仿宋" w:cs="仿宋" w:hint="eastAsia"/>
          <w:color w:val="000000" w:themeColor="text1"/>
          <w:szCs w:val="28"/>
        </w:rPr>
        <w:t>个工作日内，以书面形式向采购人、采购代理机构提出质疑。</w:t>
      </w:r>
    </w:p>
    <w:p w:rsidR="00DB14B2" w:rsidRPr="00452C99" w:rsidRDefault="00DB14B2">
      <w:pPr>
        <w:spacing w:line="560" w:lineRule="exact"/>
        <w:ind w:firstLine="480"/>
        <w:rPr>
          <w:rFonts w:ascii="方正仿宋_GBK" w:eastAsia="方正仿宋_GBK" w:hAnsi="仿宋" w:cs="仿宋"/>
          <w:color w:val="000000" w:themeColor="text1"/>
          <w:szCs w:val="28"/>
        </w:rPr>
      </w:pPr>
      <w:r w:rsidRPr="00452C99">
        <w:rPr>
          <w:rFonts w:ascii="方正仿宋_GBK" w:eastAsia="方正仿宋_GBK" w:hAnsi="仿宋" w:cs="仿宋"/>
          <w:color w:val="000000" w:themeColor="text1"/>
          <w:szCs w:val="28"/>
        </w:rPr>
        <w:t>1.2</w:t>
      </w:r>
      <w:r w:rsidRPr="00452C99">
        <w:rPr>
          <w:rFonts w:ascii="方正仿宋_GBK" w:eastAsia="方正仿宋_GBK" w:hAnsi="仿宋" w:cs="仿宋" w:hint="eastAsia"/>
          <w:color w:val="000000" w:themeColor="text1"/>
          <w:szCs w:val="28"/>
        </w:rPr>
        <w:t>供应商提出质疑应当提交质疑函和必要的证明材料，质疑函应当包括下列内容：</w:t>
      </w:r>
    </w:p>
    <w:p w:rsidR="00DB14B2" w:rsidRPr="00452C99" w:rsidRDefault="00DB14B2">
      <w:pPr>
        <w:spacing w:line="560" w:lineRule="exact"/>
        <w:ind w:firstLine="480"/>
        <w:rPr>
          <w:rFonts w:ascii="方正仿宋_GBK" w:eastAsia="方正仿宋_GBK" w:hAnsi="仿宋" w:cs="仿宋"/>
          <w:color w:val="000000" w:themeColor="text1"/>
          <w:szCs w:val="28"/>
        </w:rPr>
      </w:pPr>
      <w:r w:rsidRPr="00452C99">
        <w:rPr>
          <w:rFonts w:ascii="方正仿宋_GBK" w:eastAsia="方正仿宋_GBK" w:hAnsi="仿宋" w:cs="仿宋"/>
          <w:color w:val="000000" w:themeColor="text1"/>
          <w:szCs w:val="28"/>
        </w:rPr>
        <w:lastRenderedPageBreak/>
        <w:t>1.2.1</w:t>
      </w:r>
      <w:r w:rsidRPr="00452C99">
        <w:rPr>
          <w:rFonts w:ascii="方正仿宋_GBK" w:eastAsia="方正仿宋_GBK" w:hAnsi="仿宋" w:cs="仿宋" w:hint="eastAsia"/>
          <w:color w:val="000000" w:themeColor="text1"/>
          <w:szCs w:val="28"/>
        </w:rPr>
        <w:t>供应商的姓名或者名称、地址、邮编、联系人及联系电话；</w:t>
      </w:r>
    </w:p>
    <w:p w:rsidR="00DB14B2" w:rsidRPr="00452C99" w:rsidRDefault="00DB14B2">
      <w:pPr>
        <w:spacing w:line="560" w:lineRule="exact"/>
        <w:ind w:firstLine="480"/>
        <w:rPr>
          <w:rFonts w:ascii="方正仿宋_GBK" w:eastAsia="方正仿宋_GBK" w:hAnsi="仿宋" w:cs="仿宋"/>
          <w:color w:val="000000" w:themeColor="text1"/>
          <w:szCs w:val="28"/>
        </w:rPr>
      </w:pPr>
      <w:r w:rsidRPr="00452C99">
        <w:rPr>
          <w:rFonts w:ascii="方正仿宋_GBK" w:eastAsia="方正仿宋_GBK" w:hAnsi="仿宋" w:cs="仿宋"/>
          <w:color w:val="000000" w:themeColor="text1"/>
          <w:szCs w:val="28"/>
        </w:rPr>
        <w:t>1.2.2</w:t>
      </w:r>
      <w:r w:rsidRPr="00452C99">
        <w:rPr>
          <w:rFonts w:ascii="方正仿宋_GBK" w:eastAsia="方正仿宋_GBK" w:hAnsi="仿宋" w:cs="仿宋" w:hint="eastAsia"/>
          <w:color w:val="000000" w:themeColor="text1"/>
          <w:szCs w:val="28"/>
        </w:rPr>
        <w:t>质疑项目的名称、项目号以及谈判项目编号；</w:t>
      </w:r>
    </w:p>
    <w:p w:rsidR="00DB14B2" w:rsidRPr="00452C99" w:rsidRDefault="00DB14B2">
      <w:pPr>
        <w:spacing w:line="560" w:lineRule="exact"/>
        <w:ind w:firstLine="480"/>
        <w:rPr>
          <w:rFonts w:ascii="方正仿宋_GBK" w:eastAsia="方正仿宋_GBK" w:hAnsi="仿宋" w:cs="仿宋"/>
          <w:color w:val="000000" w:themeColor="text1"/>
          <w:szCs w:val="28"/>
        </w:rPr>
      </w:pPr>
      <w:r w:rsidRPr="00452C99">
        <w:rPr>
          <w:rFonts w:ascii="方正仿宋_GBK" w:eastAsia="方正仿宋_GBK" w:hAnsi="仿宋" w:cs="仿宋"/>
          <w:color w:val="000000" w:themeColor="text1"/>
          <w:szCs w:val="28"/>
        </w:rPr>
        <w:t>1.2.3</w:t>
      </w:r>
      <w:r w:rsidRPr="00452C99">
        <w:rPr>
          <w:rFonts w:ascii="方正仿宋_GBK" w:eastAsia="方正仿宋_GBK" w:hAnsi="仿宋" w:cs="仿宋" w:hint="eastAsia"/>
          <w:color w:val="000000" w:themeColor="text1"/>
          <w:szCs w:val="28"/>
        </w:rPr>
        <w:t>具体、明确的质疑事项和与质疑事项相关的请求；</w:t>
      </w:r>
    </w:p>
    <w:p w:rsidR="00DB14B2" w:rsidRPr="00452C99" w:rsidRDefault="00DB14B2">
      <w:pPr>
        <w:spacing w:line="560" w:lineRule="exact"/>
        <w:ind w:firstLine="480"/>
        <w:rPr>
          <w:rFonts w:ascii="方正仿宋_GBK" w:eastAsia="方正仿宋_GBK" w:hAnsi="仿宋" w:cs="仿宋"/>
          <w:color w:val="000000" w:themeColor="text1"/>
          <w:szCs w:val="28"/>
        </w:rPr>
      </w:pPr>
      <w:r w:rsidRPr="00452C99">
        <w:rPr>
          <w:rFonts w:ascii="方正仿宋_GBK" w:eastAsia="方正仿宋_GBK" w:hAnsi="仿宋" w:cs="仿宋"/>
          <w:color w:val="000000" w:themeColor="text1"/>
          <w:szCs w:val="28"/>
        </w:rPr>
        <w:t>1.2.4</w:t>
      </w:r>
      <w:r w:rsidRPr="00452C99">
        <w:rPr>
          <w:rFonts w:ascii="方正仿宋_GBK" w:eastAsia="方正仿宋_GBK" w:hAnsi="仿宋" w:cs="仿宋" w:hint="eastAsia"/>
          <w:color w:val="000000" w:themeColor="text1"/>
          <w:szCs w:val="28"/>
        </w:rPr>
        <w:t>事实依据；</w:t>
      </w:r>
    </w:p>
    <w:p w:rsidR="00DB14B2" w:rsidRPr="00452C99" w:rsidRDefault="00DB14B2">
      <w:pPr>
        <w:spacing w:line="560" w:lineRule="exact"/>
        <w:ind w:firstLine="480"/>
        <w:rPr>
          <w:rFonts w:ascii="方正仿宋_GBK" w:eastAsia="方正仿宋_GBK" w:hAnsi="仿宋" w:cs="仿宋"/>
          <w:color w:val="000000" w:themeColor="text1"/>
          <w:szCs w:val="28"/>
        </w:rPr>
      </w:pPr>
      <w:r w:rsidRPr="00452C99">
        <w:rPr>
          <w:rFonts w:ascii="方正仿宋_GBK" w:eastAsia="方正仿宋_GBK" w:hAnsi="仿宋" w:cs="仿宋"/>
          <w:color w:val="000000" w:themeColor="text1"/>
          <w:szCs w:val="28"/>
        </w:rPr>
        <w:t>1.2.5</w:t>
      </w:r>
      <w:r w:rsidRPr="00452C99">
        <w:rPr>
          <w:rFonts w:ascii="方正仿宋_GBK" w:eastAsia="方正仿宋_GBK" w:hAnsi="仿宋" w:cs="仿宋" w:hint="eastAsia"/>
          <w:color w:val="000000" w:themeColor="text1"/>
          <w:szCs w:val="28"/>
        </w:rPr>
        <w:t>必要的法律依据；</w:t>
      </w:r>
    </w:p>
    <w:p w:rsidR="00DB14B2" w:rsidRPr="00452C99" w:rsidRDefault="00DB14B2">
      <w:pPr>
        <w:spacing w:line="560" w:lineRule="exact"/>
        <w:ind w:firstLine="480"/>
        <w:rPr>
          <w:rFonts w:ascii="方正仿宋_GBK" w:eastAsia="方正仿宋_GBK" w:hAnsi="仿宋" w:cs="仿宋"/>
          <w:color w:val="000000" w:themeColor="text1"/>
          <w:szCs w:val="28"/>
        </w:rPr>
      </w:pPr>
      <w:r w:rsidRPr="00452C99">
        <w:rPr>
          <w:rFonts w:ascii="方正仿宋_GBK" w:eastAsia="方正仿宋_GBK" w:hAnsi="仿宋" w:cs="仿宋"/>
          <w:color w:val="000000" w:themeColor="text1"/>
          <w:szCs w:val="28"/>
        </w:rPr>
        <w:t>1.2.6</w:t>
      </w:r>
      <w:r w:rsidRPr="00452C99">
        <w:rPr>
          <w:rFonts w:ascii="方正仿宋_GBK" w:eastAsia="方正仿宋_GBK" w:hAnsi="仿宋" w:cs="仿宋" w:hint="eastAsia"/>
          <w:color w:val="000000" w:themeColor="text1"/>
          <w:szCs w:val="28"/>
        </w:rPr>
        <w:t>提出质疑的日期；</w:t>
      </w:r>
    </w:p>
    <w:p w:rsidR="00DB14B2" w:rsidRPr="00452C99" w:rsidRDefault="00DB14B2">
      <w:pPr>
        <w:spacing w:line="560" w:lineRule="exact"/>
        <w:ind w:firstLine="480"/>
        <w:rPr>
          <w:rFonts w:ascii="方正仿宋_GBK" w:eastAsia="方正仿宋_GBK" w:hAnsi="仿宋" w:cs="仿宋"/>
          <w:color w:val="000000" w:themeColor="text1"/>
          <w:szCs w:val="28"/>
        </w:rPr>
      </w:pPr>
      <w:r w:rsidRPr="00452C99">
        <w:rPr>
          <w:rFonts w:ascii="方正仿宋_GBK" w:eastAsia="方正仿宋_GBK" w:hAnsi="仿宋" w:cs="仿宋"/>
          <w:color w:val="000000" w:themeColor="text1"/>
          <w:szCs w:val="28"/>
        </w:rPr>
        <w:t>1.2.7</w:t>
      </w:r>
      <w:r w:rsidRPr="00452C99">
        <w:rPr>
          <w:rFonts w:ascii="方正仿宋_GBK" w:eastAsia="方正仿宋_GBK" w:hAnsi="仿宋" w:cs="仿宋" w:hint="eastAsia"/>
          <w:color w:val="000000" w:themeColor="text1"/>
          <w:szCs w:val="28"/>
        </w:rPr>
        <w:t>营业执照（或事业单位法人证书，或个体工商户营业执照或有效的自然人身份证明、组织机构代码证）复印件；</w:t>
      </w:r>
    </w:p>
    <w:p w:rsidR="00DB14B2" w:rsidRPr="00452C99" w:rsidRDefault="00DB14B2">
      <w:pPr>
        <w:spacing w:line="560" w:lineRule="exact"/>
        <w:ind w:firstLine="480"/>
        <w:rPr>
          <w:rFonts w:ascii="方正仿宋_GBK" w:eastAsia="方正仿宋_GBK" w:hAnsi="仿宋" w:cs="仿宋"/>
          <w:color w:val="000000" w:themeColor="text1"/>
          <w:szCs w:val="28"/>
        </w:rPr>
      </w:pPr>
      <w:r w:rsidRPr="00452C99">
        <w:rPr>
          <w:rFonts w:ascii="方正仿宋_GBK" w:eastAsia="方正仿宋_GBK" w:hAnsi="仿宋" w:cs="仿宋"/>
          <w:color w:val="000000" w:themeColor="text1"/>
          <w:szCs w:val="28"/>
        </w:rPr>
        <w:t>1.2.8</w:t>
      </w:r>
      <w:r w:rsidRPr="00452C99">
        <w:rPr>
          <w:rFonts w:ascii="方正仿宋_GBK" w:eastAsia="方正仿宋_GBK" w:hAnsi="仿宋" w:cs="仿宋" w:hint="eastAsia"/>
          <w:color w:val="000000" w:themeColor="text1"/>
          <w:szCs w:val="28"/>
        </w:rPr>
        <w:t>法定代表人授权委托书原件、法定代表人身份证复印件和其授权代表的身份证复印件（供应商为自然人的提供自然人身份证复印件）；</w:t>
      </w:r>
    </w:p>
    <w:p w:rsidR="00DB14B2" w:rsidRPr="00452C99" w:rsidRDefault="00DB14B2">
      <w:pPr>
        <w:spacing w:line="560" w:lineRule="exact"/>
        <w:ind w:firstLine="480"/>
        <w:rPr>
          <w:rFonts w:ascii="方正仿宋_GBK" w:eastAsia="方正仿宋_GBK" w:hAnsi="仿宋" w:cs="仿宋"/>
          <w:color w:val="000000" w:themeColor="text1"/>
          <w:szCs w:val="28"/>
        </w:rPr>
      </w:pPr>
      <w:r w:rsidRPr="00452C99">
        <w:rPr>
          <w:rFonts w:ascii="方正仿宋_GBK" w:eastAsia="方正仿宋_GBK" w:hAnsi="仿宋" w:cs="仿宋"/>
          <w:color w:val="000000" w:themeColor="text1"/>
          <w:szCs w:val="28"/>
        </w:rPr>
        <w:t>1.3</w:t>
      </w:r>
      <w:r w:rsidRPr="00452C99">
        <w:rPr>
          <w:rFonts w:ascii="方正仿宋_GBK" w:eastAsia="方正仿宋_GBK" w:hAnsi="仿宋" w:cs="仿宋" w:hint="eastAsia"/>
          <w:color w:val="000000" w:themeColor="text1"/>
          <w:szCs w:val="28"/>
        </w:rPr>
        <w:t>供应商为自然人的，质疑函应当由本人签字；供应商为法人或者其他组织的，质疑函应当由法定代表人、主要负责人，或者其授权代表签字或者盖章，并加盖公章。</w:t>
      </w:r>
    </w:p>
    <w:p w:rsidR="00DB14B2" w:rsidRPr="00452C99" w:rsidRDefault="00DB14B2">
      <w:pPr>
        <w:spacing w:line="560" w:lineRule="exact"/>
        <w:ind w:firstLine="480"/>
        <w:rPr>
          <w:rFonts w:ascii="方正仿宋_GBK" w:eastAsia="方正仿宋_GBK" w:hAnsi="仿宋" w:cs="仿宋"/>
          <w:color w:val="000000" w:themeColor="text1"/>
          <w:szCs w:val="28"/>
        </w:rPr>
      </w:pPr>
      <w:r w:rsidRPr="00452C99">
        <w:rPr>
          <w:rFonts w:ascii="方正仿宋_GBK" w:eastAsia="方正仿宋_GBK" w:hAnsi="仿宋" w:cs="仿宋"/>
          <w:color w:val="000000" w:themeColor="text1"/>
          <w:szCs w:val="28"/>
        </w:rPr>
        <w:t>2.</w:t>
      </w:r>
      <w:r w:rsidRPr="00452C99">
        <w:rPr>
          <w:rFonts w:ascii="方正仿宋_GBK" w:eastAsia="方正仿宋_GBK" w:hAnsi="仿宋" w:cs="仿宋" w:hint="eastAsia"/>
          <w:color w:val="000000" w:themeColor="text1"/>
          <w:szCs w:val="28"/>
        </w:rPr>
        <w:t>质疑答复</w:t>
      </w:r>
    </w:p>
    <w:p w:rsidR="00DB14B2" w:rsidRPr="00452C99" w:rsidRDefault="00DB14B2">
      <w:pPr>
        <w:spacing w:line="560" w:lineRule="exact"/>
        <w:ind w:firstLine="480"/>
        <w:rPr>
          <w:rFonts w:ascii="方正仿宋_GBK" w:eastAsia="方正仿宋_GBK" w:hAnsi="仿宋" w:cs="仿宋"/>
          <w:color w:val="000000" w:themeColor="text1"/>
          <w:szCs w:val="28"/>
        </w:rPr>
      </w:pPr>
      <w:r w:rsidRPr="00452C99">
        <w:rPr>
          <w:rFonts w:ascii="方正仿宋_GBK" w:eastAsia="方正仿宋_GBK" w:hAnsi="仿宋" w:cs="仿宋" w:hint="eastAsia"/>
          <w:color w:val="000000" w:themeColor="text1"/>
          <w:szCs w:val="28"/>
        </w:rPr>
        <w:t>采购人、采购代理机构应当在收到供应商的书面质疑后</w:t>
      </w:r>
      <w:r w:rsidRPr="00452C99">
        <w:rPr>
          <w:rFonts w:ascii="方正仿宋_GBK" w:eastAsia="方正仿宋_GBK" w:hAnsi="仿宋" w:cs="仿宋"/>
          <w:color w:val="000000" w:themeColor="text1"/>
          <w:szCs w:val="28"/>
        </w:rPr>
        <w:t>3</w:t>
      </w:r>
      <w:r w:rsidRPr="00452C99">
        <w:rPr>
          <w:rFonts w:ascii="方正仿宋_GBK" w:eastAsia="方正仿宋_GBK" w:hAnsi="仿宋" w:cs="仿宋" w:hint="eastAsia"/>
          <w:color w:val="000000" w:themeColor="text1"/>
          <w:szCs w:val="28"/>
        </w:rPr>
        <w:t>个工作日内作出答复，并以书面形式通知质疑供应商和其他有关供应商。</w:t>
      </w:r>
    </w:p>
    <w:p w:rsidR="00DB14B2" w:rsidRPr="00452C99" w:rsidRDefault="00DB14B2">
      <w:pPr>
        <w:spacing w:line="560" w:lineRule="exact"/>
        <w:ind w:firstLine="480"/>
        <w:rPr>
          <w:rFonts w:ascii="方正仿宋_GBK" w:eastAsia="方正仿宋_GBK" w:hAnsi="仿宋" w:cs="仿宋"/>
          <w:color w:val="000000" w:themeColor="text1"/>
          <w:szCs w:val="28"/>
        </w:rPr>
      </w:pPr>
      <w:r w:rsidRPr="00452C99">
        <w:rPr>
          <w:rFonts w:ascii="方正仿宋_GBK" w:eastAsia="方正仿宋_GBK" w:hAnsi="仿宋" w:cs="仿宋"/>
          <w:color w:val="000000" w:themeColor="text1"/>
          <w:szCs w:val="28"/>
        </w:rPr>
        <w:t>3.</w:t>
      </w:r>
      <w:r w:rsidRPr="00452C99">
        <w:rPr>
          <w:rFonts w:ascii="方正仿宋_GBK" w:eastAsia="方正仿宋_GBK" w:hAnsi="仿宋" w:cs="仿宋" w:hint="eastAsia"/>
          <w:color w:val="000000" w:themeColor="text1"/>
          <w:szCs w:val="28"/>
        </w:rPr>
        <w:t>其他</w:t>
      </w:r>
    </w:p>
    <w:p w:rsidR="00DB14B2" w:rsidRPr="00452C99" w:rsidRDefault="00DB14B2">
      <w:pPr>
        <w:spacing w:line="560" w:lineRule="exact"/>
        <w:ind w:firstLine="480"/>
        <w:rPr>
          <w:rFonts w:ascii="方正仿宋_GBK" w:eastAsia="方正仿宋_GBK" w:hAnsi="仿宋" w:cs="仿宋"/>
          <w:color w:val="000000" w:themeColor="text1"/>
          <w:szCs w:val="28"/>
        </w:rPr>
      </w:pPr>
      <w:r w:rsidRPr="00452C99">
        <w:rPr>
          <w:rFonts w:ascii="方正仿宋_GBK" w:eastAsia="方正仿宋_GBK" w:hAnsi="仿宋" w:cs="仿宋"/>
          <w:color w:val="000000" w:themeColor="text1"/>
          <w:szCs w:val="28"/>
        </w:rPr>
        <w:t>3.1</w:t>
      </w:r>
      <w:r w:rsidRPr="00452C99">
        <w:rPr>
          <w:rFonts w:ascii="方正仿宋_GBK" w:eastAsia="方正仿宋_GBK" w:hAnsi="仿宋" w:cs="仿宋" w:hint="eastAsia"/>
          <w:color w:val="000000" w:themeColor="text1"/>
          <w:szCs w:val="28"/>
        </w:rPr>
        <w:t>供应商应按照《政府采购质疑和投诉办法》（财政部令第</w:t>
      </w:r>
      <w:r w:rsidRPr="00452C99">
        <w:rPr>
          <w:rFonts w:ascii="方正仿宋_GBK" w:eastAsia="方正仿宋_GBK" w:hAnsi="仿宋" w:cs="仿宋"/>
          <w:color w:val="000000" w:themeColor="text1"/>
          <w:szCs w:val="28"/>
        </w:rPr>
        <w:t>94</w:t>
      </w:r>
      <w:r w:rsidRPr="00452C99">
        <w:rPr>
          <w:rFonts w:ascii="方正仿宋_GBK" w:eastAsia="方正仿宋_GBK" w:hAnsi="仿宋" w:cs="仿宋" w:hint="eastAsia"/>
          <w:color w:val="000000" w:themeColor="text1"/>
          <w:szCs w:val="28"/>
        </w:rPr>
        <w:t>号）及相关法律法规要求，在法定质疑期内一次性提出针对同一采购程序环节的质疑。</w:t>
      </w:r>
    </w:p>
    <w:p w:rsidR="00DB14B2" w:rsidRPr="00452C99" w:rsidRDefault="00DB14B2">
      <w:pPr>
        <w:spacing w:line="560" w:lineRule="exact"/>
        <w:ind w:firstLine="480"/>
        <w:rPr>
          <w:rFonts w:ascii="方正仿宋_GBK" w:eastAsia="方正仿宋_GBK" w:hAnsi="仿宋" w:cs="仿宋"/>
          <w:color w:val="000000" w:themeColor="text1"/>
          <w:szCs w:val="28"/>
        </w:rPr>
      </w:pPr>
      <w:r w:rsidRPr="00452C99">
        <w:rPr>
          <w:rFonts w:ascii="方正仿宋_GBK" w:eastAsia="方正仿宋_GBK" w:hAnsi="仿宋" w:cs="仿宋"/>
          <w:color w:val="000000" w:themeColor="text1"/>
          <w:szCs w:val="28"/>
        </w:rPr>
        <w:t>3.2</w:t>
      </w:r>
      <w:r w:rsidRPr="00452C99">
        <w:rPr>
          <w:rFonts w:ascii="方正仿宋_GBK" w:eastAsia="方正仿宋_GBK" w:hAnsi="仿宋" w:cs="仿宋" w:hint="eastAsia"/>
          <w:color w:val="000000" w:themeColor="text1"/>
          <w:szCs w:val="28"/>
        </w:rPr>
        <w:t>质疑函范本可在财政部门户网站和中国政府采购网下载。</w:t>
      </w:r>
    </w:p>
    <w:p w:rsidR="00DB14B2" w:rsidRPr="00452C99" w:rsidRDefault="00DB14B2">
      <w:pPr>
        <w:spacing w:line="560" w:lineRule="exact"/>
        <w:ind w:firstLine="480"/>
        <w:rPr>
          <w:rFonts w:ascii="方正仿宋_GBK" w:eastAsia="方正仿宋_GBK" w:hAnsi="仿宋" w:cs="仿宋"/>
          <w:color w:val="000000" w:themeColor="text1"/>
          <w:szCs w:val="28"/>
        </w:rPr>
      </w:pPr>
      <w:r w:rsidRPr="00452C99">
        <w:rPr>
          <w:rFonts w:ascii="方正仿宋_GBK" w:eastAsia="方正仿宋_GBK" w:hAnsi="仿宋" w:cs="仿宋" w:hint="eastAsia"/>
          <w:color w:val="000000" w:themeColor="text1"/>
          <w:szCs w:val="28"/>
        </w:rPr>
        <w:t>（二）投诉</w:t>
      </w:r>
    </w:p>
    <w:p w:rsidR="00DB14B2" w:rsidRPr="00452C99" w:rsidRDefault="00DB14B2">
      <w:pPr>
        <w:spacing w:line="560" w:lineRule="exact"/>
        <w:ind w:firstLine="480"/>
        <w:rPr>
          <w:rFonts w:ascii="方正仿宋_GBK" w:eastAsia="方正仿宋_GBK" w:hAnsi="仿宋" w:cs="仿宋"/>
          <w:color w:val="000000" w:themeColor="text1"/>
          <w:szCs w:val="28"/>
        </w:rPr>
      </w:pPr>
      <w:r w:rsidRPr="00452C99">
        <w:rPr>
          <w:rFonts w:ascii="方正仿宋_GBK" w:eastAsia="方正仿宋_GBK" w:hAnsi="仿宋" w:cs="仿宋"/>
          <w:color w:val="000000" w:themeColor="text1"/>
          <w:szCs w:val="28"/>
        </w:rPr>
        <w:t>1.</w:t>
      </w:r>
      <w:r w:rsidRPr="00452C99">
        <w:rPr>
          <w:rFonts w:ascii="方正仿宋_GBK" w:eastAsia="方正仿宋_GBK" w:hAnsi="仿宋" w:cs="仿宋" w:hint="eastAsia"/>
          <w:color w:val="000000" w:themeColor="text1"/>
          <w:szCs w:val="28"/>
        </w:rPr>
        <w:t>供应商对采购人、采购代理机构的答复不满意，或者采购人、采购代理机构未在规定时间内作出答复的，可以在答复期满后</w:t>
      </w:r>
      <w:r w:rsidRPr="00452C99">
        <w:rPr>
          <w:rFonts w:ascii="方正仿宋_GBK" w:eastAsia="方正仿宋_GBK" w:hAnsi="仿宋" w:cs="仿宋"/>
          <w:color w:val="000000" w:themeColor="text1"/>
          <w:szCs w:val="28"/>
        </w:rPr>
        <w:t>15</w:t>
      </w:r>
      <w:r w:rsidRPr="00452C99">
        <w:rPr>
          <w:rFonts w:ascii="方正仿宋_GBK" w:eastAsia="方正仿宋_GBK" w:hAnsi="仿宋" w:cs="仿宋" w:hint="eastAsia"/>
          <w:color w:val="000000" w:themeColor="text1"/>
          <w:szCs w:val="28"/>
        </w:rPr>
        <w:t>个工作日内按照相关法律法规向财政部门提起投诉。</w:t>
      </w:r>
    </w:p>
    <w:p w:rsidR="00DB14B2" w:rsidRPr="00452C99" w:rsidRDefault="00DB14B2">
      <w:pPr>
        <w:spacing w:line="560" w:lineRule="exact"/>
        <w:ind w:firstLine="480"/>
        <w:rPr>
          <w:rFonts w:ascii="方正仿宋_GBK" w:eastAsia="方正仿宋_GBK" w:hAnsi="仿宋" w:cs="仿宋"/>
          <w:color w:val="000000" w:themeColor="text1"/>
          <w:szCs w:val="28"/>
        </w:rPr>
      </w:pPr>
      <w:r w:rsidRPr="00452C99">
        <w:rPr>
          <w:rFonts w:ascii="方正仿宋_GBK" w:eastAsia="方正仿宋_GBK" w:hAnsi="仿宋" w:cs="仿宋"/>
          <w:color w:val="000000" w:themeColor="text1"/>
          <w:szCs w:val="28"/>
        </w:rPr>
        <w:t>2.</w:t>
      </w:r>
      <w:r w:rsidRPr="00452C99">
        <w:rPr>
          <w:rFonts w:ascii="方正仿宋_GBK" w:eastAsia="方正仿宋_GBK" w:hAnsi="仿宋" w:cs="仿宋" w:hint="eastAsia"/>
          <w:color w:val="000000" w:themeColor="text1"/>
          <w:szCs w:val="28"/>
        </w:rPr>
        <w:t>供应商应按照《政府采购质疑和投诉办法》（财政部令第</w:t>
      </w:r>
      <w:r w:rsidRPr="00452C99">
        <w:rPr>
          <w:rFonts w:ascii="方正仿宋_GBK" w:eastAsia="方正仿宋_GBK" w:hAnsi="仿宋" w:cs="仿宋"/>
          <w:color w:val="000000" w:themeColor="text1"/>
          <w:szCs w:val="28"/>
        </w:rPr>
        <w:t>94</w:t>
      </w:r>
      <w:r w:rsidRPr="00452C99">
        <w:rPr>
          <w:rFonts w:ascii="方正仿宋_GBK" w:eastAsia="方正仿宋_GBK" w:hAnsi="仿宋" w:cs="仿宋" w:hint="eastAsia"/>
          <w:color w:val="000000" w:themeColor="text1"/>
          <w:szCs w:val="28"/>
        </w:rPr>
        <w:t>号）及相</w:t>
      </w:r>
      <w:r w:rsidRPr="00452C99">
        <w:rPr>
          <w:rFonts w:ascii="方正仿宋_GBK" w:eastAsia="方正仿宋_GBK" w:hAnsi="仿宋" w:cs="仿宋" w:hint="eastAsia"/>
          <w:color w:val="000000" w:themeColor="text1"/>
          <w:szCs w:val="28"/>
        </w:rPr>
        <w:lastRenderedPageBreak/>
        <w:t>关法律法规要求递交投诉书和必要的证明材料。投诉书范本可在财政部门户网站和中国政府采购网下载。</w:t>
      </w:r>
    </w:p>
    <w:p w:rsidR="00DB14B2" w:rsidRPr="00452C99" w:rsidRDefault="00DB14B2">
      <w:pPr>
        <w:spacing w:line="560" w:lineRule="exact"/>
        <w:ind w:firstLine="480"/>
        <w:rPr>
          <w:rFonts w:ascii="方正仿宋_GBK" w:eastAsia="方正仿宋_GBK" w:hAnsi="仿宋" w:cs="仿宋"/>
          <w:color w:val="000000" w:themeColor="text1"/>
          <w:szCs w:val="28"/>
        </w:rPr>
      </w:pPr>
      <w:r w:rsidRPr="00452C99">
        <w:rPr>
          <w:rFonts w:ascii="方正仿宋_GBK" w:eastAsia="方正仿宋_GBK" w:hAnsi="仿宋" w:cs="仿宋"/>
          <w:color w:val="000000" w:themeColor="text1"/>
          <w:szCs w:val="28"/>
        </w:rPr>
        <w:t>3.</w:t>
      </w:r>
      <w:r w:rsidRPr="00452C99">
        <w:rPr>
          <w:rFonts w:ascii="方正仿宋_GBK" w:eastAsia="方正仿宋_GBK" w:hAnsi="仿宋" w:cs="仿宋" w:hint="eastAsia"/>
          <w:color w:val="000000" w:themeColor="text1"/>
          <w:szCs w:val="28"/>
        </w:rPr>
        <w:t>投诉书应当使用中文，相关当事人提供外文书证或者外国语视听资料的，应当附有中文译本，由翻译机构盖章或者翻译人员签名；相关当事人向财政部门提供的在中华人民共和国领域外形成的证据，应当说明来源，经所在国公证机关证明，并经中华人民共和国驻该国使领馆认证，或者履行中华人民共和国与证据所在国订立的有关条约中规定的证明手续；相关当事人提供的在香港特别行政区、澳门特别行政区和台湾地区内形成的证据，应当履行相关的证明手续。</w:t>
      </w:r>
    </w:p>
    <w:p w:rsidR="00DB14B2" w:rsidRPr="00452C99" w:rsidRDefault="00DB14B2" w:rsidP="00F271E4">
      <w:pPr>
        <w:spacing w:line="560" w:lineRule="exact"/>
        <w:ind w:firstLineChars="200" w:firstLine="560"/>
        <w:rPr>
          <w:rFonts w:ascii="方正仿宋_GBK" w:eastAsia="方正仿宋_GBK"/>
          <w:color w:val="000000" w:themeColor="text1"/>
          <w:szCs w:val="28"/>
        </w:rPr>
      </w:pPr>
      <w:r w:rsidRPr="00452C99">
        <w:rPr>
          <w:rFonts w:ascii="方正仿宋_GBK" w:eastAsia="方正仿宋_GBK" w:hAnsi="仿宋" w:cs="仿宋"/>
          <w:color w:val="000000" w:themeColor="text1"/>
          <w:szCs w:val="28"/>
        </w:rPr>
        <w:t>4.</w:t>
      </w:r>
      <w:r w:rsidRPr="00452C99">
        <w:rPr>
          <w:rFonts w:ascii="方正仿宋_GBK" w:eastAsia="方正仿宋_GBK" w:hAnsi="仿宋" w:cs="仿宋" w:hint="eastAsia"/>
          <w:color w:val="000000" w:themeColor="text1"/>
          <w:szCs w:val="28"/>
        </w:rPr>
        <w:t>在确定受理投诉后，财政部门自受理投诉之日起</w:t>
      </w:r>
      <w:r w:rsidRPr="00452C99">
        <w:rPr>
          <w:rFonts w:ascii="方正仿宋_GBK" w:eastAsia="方正仿宋_GBK" w:hAnsi="仿宋" w:cs="仿宋"/>
          <w:color w:val="000000" w:themeColor="text1"/>
          <w:szCs w:val="28"/>
        </w:rPr>
        <w:t>30</w:t>
      </w:r>
      <w:r w:rsidRPr="00452C99">
        <w:rPr>
          <w:rFonts w:ascii="方正仿宋_GBK" w:eastAsia="方正仿宋_GBK" w:hAnsi="仿宋" w:cs="仿宋" w:hint="eastAsia"/>
          <w:color w:val="000000" w:themeColor="text1"/>
          <w:szCs w:val="28"/>
        </w:rPr>
        <w:t>个工作日内（需要检验、检测、鉴定、专家评审以及需要投诉人补正材料的，所需时间不计算在投诉处理期限内）对投诉事项做出处理决定。</w:t>
      </w:r>
    </w:p>
    <w:p w:rsidR="00DB14B2" w:rsidRPr="00452C99" w:rsidRDefault="00DB14B2" w:rsidP="00DB14B2">
      <w:pPr>
        <w:pStyle w:val="3"/>
        <w:spacing w:before="0" w:after="0" w:line="560" w:lineRule="exact"/>
        <w:ind w:firstLineChars="200" w:firstLine="560"/>
        <w:rPr>
          <w:rFonts w:ascii="方正仿宋_GBK" w:eastAsia="方正仿宋_GBK"/>
          <w:b w:val="0"/>
          <w:color w:val="000000" w:themeColor="text1"/>
          <w:sz w:val="28"/>
          <w:szCs w:val="28"/>
        </w:rPr>
      </w:pPr>
      <w:bookmarkStart w:id="47" w:name="_Toc102684809"/>
      <w:bookmarkStart w:id="48" w:name="_Toc342913396"/>
      <w:bookmarkStart w:id="49" w:name="_Toc102227322"/>
      <w:r w:rsidRPr="00452C99">
        <w:rPr>
          <w:rFonts w:ascii="方正仿宋_GBK" w:eastAsia="方正仿宋_GBK" w:hint="eastAsia"/>
          <w:b w:val="0"/>
          <w:color w:val="000000" w:themeColor="text1"/>
          <w:sz w:val="28"/>
          <w:szCs w:val="28"/>
        </w:rPr>
        <w:t>九、签订合同</w:t>
      </w:r>
      <w:bookmarkEnd w:id="47"/>
    </w:p>
    <w:bookmarkEnd w:id="48"/>
    <w:bookmarkEnd w:id="49"/>
    <w:p w:rsidR="00DB14B2" w:rsidRPr="00452C99" w:rsidRDefault="00DB14B2" w:rsidP="00F271E4">
      <w:pPr>
        <w:spacing w:line="560" w:lineRule="exact"/>
        <w:ind w:firstLineChars="150" w:firstLine="420"/>
        <w:rPr>
          <w:rFonts w:ascii="方正仿宋_GBK" w:eastAsia="方正仿宋_GBK" w:hAnsi="宋体"/>
          <w:color w:val="000000" w:themeColor="text1"/>
          <w:szCs w:val="28"/>
        </w:rPr>
      </w:pPr>
      <w:r w:rsidRPr="00452C99">
        <w:rPr>
          <w:rFonts w:ascii="方正仿宋_GBK" w:eastAsia="方正仿宋_GBK" w:hAnsi="宋体" w:hint="eastAsia"/>
          <w:color w:val="000000" w:themeColor="text1"/>
          <w:szCs w:val="28"/>
        </w:rPr>
        <w:t>（一）采购人应当自网上成交结果公告发出之日起三十日内，按照竞争性谈判文件和成交供应商响应文件的约定，与成交供应商签订书面合同。所签订的合同不得对竞争性谈判文件和供应商的响应文件作实质性修改。</w:t>
      </w:r>
    </w:p>
    <w:p w:rsidR="00DB14B2" w:rsidRPr="00452C99" w:rsidRDefault="00DB14B2" w:rsidP="00F271E4">
      <w:pPr>
        <w:spacing w:line="560" w:lineRule="exact"/>
        <w:ind w:firstLineChars="150" w:firstLine="420"/>
        <w:rPr>
          <w:rFonts w:ascii="方正仿宋_GBK" w:eastAsia="方正仿宋_GBK" w:hAnsi="宋体"/>
          <w:color w:val="000000" w:themeColor="text1"/>
          <w:szCs w:val="28"/>
        </w:rPr>
      </w:pPr>
      <w:r w:rsidRPr="00452C99">
        <w:rPr>
          <w:rFonts w:ascii="方正仿宋_GBK" w:eastAsia="方正仿宋_GBK" w:hAnsi="宋体" w:hint="eastAsia"/>
          <w:color w:val="000000" w:themeColor="text1"/>
          <w:szCs w:val="28"/>
        </w:rPr>
        <w:t>（二）竞争性谈判文件、供应商的响应文件及澄清文件等，均为签订采购合同的依据。</w:t>
      </w:r>
    </w:p>
    <w:p w:rsidR="00DB14B2" w:rsidRPr="00452C99" w:rsidRDefault="00DB14B2" w:rsidP="00F271E4">
      <w:pPr>
        <w:spacing w:line="560" w:lineRule="exact"/>
        <w:ind w:firstLineChars="150" w:firstLine="420"/>
        <w:rPr>
          <w:rFonts w:ascii="方正仿宋_GBK" w:eastAsia="方正仿宋_GBK" w:hAnsi="宋体"/>
          <w:color w:val="000000" w:themeColor="text1"/>
          <w:szCs w:val="28"/>
        </w:rPr>
      </w:pPr>
      <w:r w:rsidRPr="00452C99">
        <w:rPr>
          <w:rFonts w:ascii="方正仿宋_GBK" w:eastAsia="方正仿宋_GBK" w:hAnsi="宋体" w:hint="eastAsia"/>
          <w:color w:val="000000" w:themeColor="text1"/>
          <w:szCs w:val="28"/>
        </w:rPr>
        <w:t>（三）合同生效条款由供需双方约定，法律、行政法规规定应当办理批准、登记等手续后生效的合同，依照其规定。</w:t>
      </w:r>
    </w:p>
    <w:p w:rsidR="00DB14B2" w:rsidRPr="00452C99" w:rsidRDefault="00DB14B2" w:rsidP="00F271E4">
      <w:pPr>
        <w:spacing w:line="560" w:lineRule="exact"/>
        <w:ind w:firstLineChars="150" w:firstLine="420"/>
        <w:rPr>
          <w:rFonts w:ascii="方正仿宋_GBK" w:eastAsia="方正仿宋_GBK" w:hAnsi="宋体"/>
          <w:color w:val="000000" w:themeColor="text1"/>
          <w:szCs w:val="28"/>
        </w:rPr>
      </w:pPr>
      <w:r w:rsidRPr="00452C99">
        <w:rPr>
          <w:rFonts w:ascii="方正仿宋_GBK" w:eastAsia="方正仿宋_GBK" w:hAnsi="宋体" w:hint="eastAsia"/>
          <w:color w:val="000000" w:themeColor="text1"/>
          <w:szCs w:val="28"/>
        </w:rPr>
        <w:t>（四）合同原则上应按照《重庆医科大学经济合同》签订，相关单位要求适用合同通用格式版本的，应按其要求另行签订其他合同。</w:t>
      </w:r>
    </w:p>
    <w:p w:rsidR="00DB14B2" w:rsidRPr="00452C99" w:rsidRDefault="00DB14B2" w:rsidP="00F271E4">
      <w:pPr>
        <w:spacing w:line="560" w:lineRule="exact"/>
        <w:ind w:firstLineChars="200" w:firstLine="560"/>
        <w:rPr>
          <w:rFonts w:ascii="方正仿宋_GBK" w:eastAsia="方正仿宋_GBK" w:hAnsi="宋体"/>
          <w:color w:val="000000" w:themeColor="text1"/>
          <w:szCs w:val="28"/>
        </w:rPr>
      </w:pPr>
      <w:r w:rsidRPr="00452C99">
        <w:rPr>
          <w:rFonts w:ascii="方正仿宋_GBK" w:eastAsia="方正仿宋_GBK" w:hAnsi="宋体" w:hint="eastAsia"/>
          <w:color w:val="000000" w:themeColor="text1"/>
          <w:szCs w:val="28"/>
        </w:rPr>
        <w:t>（五）采购人要求成交供应商提供履约保证金的，应当在竞争性谈判文件中予以约定。成交供应商履约完毕后，采购人根据采购文件规定无息退还其履约保证金。</w:t>
      </w:r>
    </w:p>
    <w:p w:rsidR="00DB14B2" w:rsidRPr="00452C99" w:rsidRDefault="00DB14B2" w:rsidP="00F271E4">
      <w:pPr>
        <w:spacing w:line="560" w:lineRule="exact"/>
        <w:ind w:firstLineChars="200" w:firstLine="560"/>
        <w:rPr>
          <w:rFonts w:ascii="方正仿宋_GBK" w:eastAsia="方正仿宋_GBK"/>
          <w:color w:val="000000" w:themeColor="text1"/>
          <w:szCs w:val="28"/>
        </w:rPr>
        <w:sectPr w:rsidR="00DB14B2" w:rsidRPr="00452C99">
          <w:pgSz w:w="11907" w:h="16840"/>
          <w:pgMar w:top="1134" w:right="1191" w:bottom="1134" w:left="1304" w:header="964" w:footer="992" w:gutter="0"/>
          <w:pgNumType w:fmt="numberInDash"/>
          <w:cols w:space="720"/>
          <w:docGrid w:linePitch="312"/>
        </w:sectPr>
      </w:pPr>
    </w:p>
    <w:p w:rsidR="00DB14B2" w:rsidRPr="00452C99" w:rsidRDefault="00DB14B2">
      <w:pPr>
        <w:pStyle w:val="2"/>
        <w:spacing w:before="0" w:after="0" w:line="560" w:lineRule="exact"/>
        <w:jc w:val="center"/>
        <w:rPr>
          <w:rFonts w:ascii="黑体"/>
          <w:b w:val="0"/>
          <w:color w:val="000000" w:themeColor="text1"/>
          <w:sz w:val="44"/>
          <w:szCs w:val="44"/>
        </w:rPr>
      </w:pPr>
      <w:bookmarkStart w:id="50" w:name="_Toc535312149"/>
      <w:bookmarkStart w:id="51" w:name="_Toc102684810"/>
      <w:bookmarkStart w:id="52" w:name="_Toc12789058"/>
      <w:r w:rsidRPr="00452C99">
        <w:rPr>
          <w:rFonts w:ascii="黑体" w:hAnsi="黑体" w:hint="eastAsia"/>
          <w:b w:val="0"/>
          <w:color w:val="000000" w:themeColor="text1"/>
          <w:sz w:val="44"/>
          <w:szCs w:val="44"/>
        </w:rPr>
        <w:lastRenderedPageBreak/>
        <w:t>第三篇谈判项目技术需求</w:t>
      </w:r>
      <w:bookmarkEnd w:id="50"/>
      <w:bookmarkEnd w:id="51"/>
    </w:p>
    <w:p w:rsidR="00DB14B2" w:rsidRPr="00452C99" w:rsidRDefault="006C481B" w:rsidP="00B43A86">
      <w:pPr>
        <w:pStyle w:val="3"/>
        <w:spacing w:before="0" w:afterLines="50" w:after="120" w:line="560" w:lineRule="exact"/>
        <w:rPr>
          <w:rFonts w:ascii="方正仿宋_GBK" w:eastAsia="方正仿宋_GBK"/>
          <w:color w:val="000000" w:themeColor="text1"/>
          <w:sz w:val="28"/>
          <w:szCs w:val="28"/>
        </w:rPr>
      </w:pPr>
      <w:bookmarkStart w:id="53" w:name="_Toc535312150"/>
      <w:bookmarkStart w:id="54" w:name="_Toc102684811"/>
      <w:r w:rsidRPr="00452C99">
        <w:rPr>
          <w:rFonts w:ascii="方正仿宋_GBK" w:eastAsia="方正仿宋_GBK" w:hint="eastAsia"/>
          <w:color w:val="000000" w:themeColor="text1"/>
          <w:sz w:val="28"/>
          <w:szCs w:val="28"/>
        </w:rPr>
        <w:t>一、项目一览表</w:t>
      </w:r>
      <w:bookmarkEnd w:id="53"/>
      <w:bookmarkEnd w:id="54"/>
    </w:p>
    <w:p w:rsidR="005D4BB7" w:rsidRPr="00452C99" w:rsidRDefault="005D4BB7" w:rsidP="00C106A3">
      <w:pPr>
        <w:jc w:val="center"/>
        <w:rPr>
          <w:rFonts w:ascii="黑体" w:eastAsia="黑体" w:hAnsi="黑体"/>
          <w:b/>
          <w:color w:val="000000" w:themeColor="text1"/>
        </w:rPr>
      </w:pPr>
    </w:p>
    <w:tbl>
      <w:tblPr>
        <w:tblW w:w="10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74"/>
        <w:gridCol w:w="4487"/>
        <w:gridCol w:w="1637"/>
        <w:gridCol w:w="3018"/>
      </w:tblGrid>
      <w:tr w:rsidR="00452C99" w:rsidRPr="00452C99">
        <w:trPr>
          <w:trHeight w:val="567"/>
          <w:jc w:val="center"/>
        </w:trPr>
        <w:tc>
          <w:tcPr>
            <w:tcW w:w="874" w:type="dxa"/>
            <w:tcBorders>
              <w:top w:val="single" w:sz="4" w:space="0" w:color="auto"/>
              <w:left w:val="single" w:sz="4" w:space="0" w:color="auto"/>
              <w:bottom w:val="single" w:sz="4" w:space="0" w:color="auto"/>
              <w:right w:val="single" w:sz="4" w:space="0" w:color="auto"/>
            </w:tcBorders>
            <w:vAlign w:val="center"/>
          </w:tcPr>
          <w:p w:rsidR="00DB14B2" w:rsidRPr="00452C99" w:rsidRDefault="00DB14B2">
            <w:pPr>
              <w:jc w:val="center"/>
              <w:rPr>
                <w:rFonts w:ascii="仿宋" w:hAnsi="仿宋" w:cs="仿宋"/>
                <w:color w:val="000000" w:themeColor="text1"/>
                <w:szCs w:val="21"/>
              </w:rPr>
            </w:pPr>
            <w:bookmarkStart w:id="55" w:name="_Toc344475116"/>
            <w:bookmarkStart w:id="56" w:name="_Toc313536013"/>
            <w:bookmarkStart w:id="57" w:name="_Toc535312151"/>
            <w:r w:rsidRPr="00452C99">
              <w:rPr>
                <w:rFonts w:ascii="仿宋" w:hAnsi="仿宋" w:cs="仿宋" w:hint="eastAsia"/>
                <w:color w:val="000000" w:themeColor="text1"/>
                <w:szCs w:val="21"/>
              </w:rPr>
              <w:t>序号</w:t>
            </w:r>
          </w:p>
        </w:tc>
        <w:tc>
          <w:tcPr>
            <w:tcW w:w="4487" w:type="dxa"/>
            <w:tcBorders>
              <w:top w:val="single" w:sz="4" w:space="0" w:color="auto"/>
              <w:left w:val="single" w:sz="4" w:space="0" w:color="auto"/>
              <w:bottom w:val="single" w:sz="4" w:space="0" w:color="auto"/>
              <w:right w:val="single" w:sz="4" w:space="0" w:color="auto"/>
            </w:tcBorders>
            <w:vAlign w:val="center"/>
          </w:tcPr>
          <w:p w:rsidR="00DB14B2" w:rsidRPr="00452C99" w:rsidRDefault="00DB14B2">
            <w:pPr>
              <w:jc w:val="center"/>
              <w:rPr>
                <w:rFonts w:ascii="仿宋" w:hAnsi="仿宋" w:cs="仿宋"/>
                <w:color w:val="000000" w:themeColor="text1"/>
                <w:szCs w:val="21"/>
              </w:rPr>
            </w:pPr>
            <w:r w:rsidRPr="00452C99">
              <w:rPr>
                <w:rFonts w:ascii="仿宋" w:hAnsi="仿宋" w:cs="仿宋" w:hint="eastAsia"/>
                <w:color w:val="000000" w:themeColor="text1"/>
                <w:szCs w:val="21"/>
              </w:rPr>
              <w:t>产品名称（设备名称）</w:t>
            </w:r>
          </w:p>
        </w:tc>
        <w:tc>
          <w:tcPr>
            <w:tcW w:w="1637" w:type="dxa"/>
            <w:tcBorders>
              <w:top w:val="single" w:sz="4" w:space="0" w:color="auto"/>
              <w:left w:val="single" w:sz="4" w:space="0" w:color="auto"/>
              <w:bottom w:val="single" w:sz="4" w:space="0" w:color="auto"/>
              <w:right w:val="single" w:sz="4" w:space="0" w:color="auto"/>
            </w:tcBorders>
            <w:vAlign w:val="center"/>
          </w:tcPr>
          <w:p w:rsidR="00DB14B2" w:rsidRPr="00452C99" w:rsidRDefault="00DB14B2">
            <w:pPr>
              <w:jc w:val="center"/>
              <w:rPr>
                <w:rFonts w:ascii="仿宋" w:hAnsi="仿宋" w:cs="仿宋"/>
                <w:color w:val="000000" w:themeColor="text1"/>
                <w:szCs w:val="21"/>
              </w:rPr>
            </w:pPr>
            <w:r w:rsidRPr="00452C99">
              <w:rPr>
                <w:rFonts w:ascii="仿宋" w:hAnsi="仿宋" w:cs="仿宋" w:hint="eastAsia"/>
                <w:color w:val="000000" w:themeColor="text1"/>
                <w:szCs w:val="21"/>
              </w:rPr>
              <w:t>数量</w:t>
            </w:r>
            <w:r w:rsidRPr="00452C99">
              <w:rPr>
                <w:rFonts w:ascii="仿宋" w:hAnsi="仿宋" w:cs="仿宋"/>
                <w:color w:val="000000" w:themeColor="text1"/>
                <w:szCs w:val="21"/>
              </w:rPr>
              <w:t>/</w:t>
            </w:r>
            <w:r w:rsidRPr="00452C99">
              <w:rPr>
                <w:rFonts w:ascii="仿宋" w:hAnsi="仿宋" w:cs="仿宋" w:hint="eastAsia"/>
                <w:color w:val="000000" w:themeColor="text1"/>
                <w:szCs w:val="21"/>
              </w:rPr>
              <w:t>单位</w:t>
            </w:r>
          </w:p>
        </w:tc>
        <w:tc>
          <w:tcPr>
            <w:tcW w:w="3018" w:type="dxa"/>
            <w:tcBorders>
              <w:top w:val="single" w:sz="4" w:space="0" w:color="auto"/>
              <w:left w:val="single" w:sz="4" w:space="0" w:color="auto"/>
              <w:bottom w:val="single" w:sz="4" w:space="0" w:color="auto"/>
              <w:right w:val="single" w:sz="4" w:space="0" w:color="auto"/>
            </w:tcBorders>
            <w:vAlign w:val="center"/>
          </w:tcPr>
          <w:p w:rsidR="00DB14B2" w:rsidRPr="00452C99" w:rsidRDefault="00DB14B2">
            <w:pPr>
              <w:jc w:val="center"/>
              <w:rPr>
                <w:rFonts w:ascii="仿宋" w:hAnsi="仿宋" w:cs="仿宋"/>
                <w:color w:val="000000" w:themeColor="text1"/>
                <w:szCs w:val="21"/>
              </w:rPr>
            </w:pPr>
            <w:r w:rsidRPr="00452C99">
              <w:rPr>
                <w:rFonts w:ascii="仿宋" w:hAnsi="仿宋" w:cs="仿宋" w:hint="eastAsia"/>
                <w:color w:val="000000" w:themeColor="text1"/>
                <w:szCs w:val="21"/>
              </w:rPr>
              <w:t>备注</w:t>
            </w:r>
          </w:p>
        </w:tc>
      </w:tr>
      <w:tr w:rsidR="00452C99" w:rsidRPr="00452C99">
        <w:trPr>
          <w:trHeight w:val="567"/>
          <w:jc w:val="center"/>
        </w:trPr>
        <w:tc>
          <w:tcPr>
            <w:tcW w:w="874" w:type="dxa"/>
            <w:tcBorders>
              <w:top w:val="single" w:sz="4" w:space="0" w:color="auto"/>
              <w:left w:val="single" w:sz="4" w:space="0" w:color="auto"/>
              <w:bottom w:val="single" w:sz="4" w:space="0" w:color="auto"/>
              <w:right w:val="single" w:sz="4" w:space="0" w:color="auto"/>
            </w:tcBorders>
            <w:vAlign w:val="center"/>
          </w:tcPr>
          <w:p w:rsidR="00B92A32" w:rsidRPr="00452C99" w:rsidRDefault="00B92A32">
            <w:pPr>
              <w:widowControl/>
              <w:jc w:val="center"/>
              <w:textAlignment w:val="center"/>
              <w:rPr>
                <w:rFonts w:ascii="宋体" w:cs="宋体"/>
                <w:color w:val="000000" w:themeColor="text1"/>
                <w:sz w:val="24"/>
                <w:szCs w:val="24"/>
              </w:rPr>
            </w:pPr>
            <w:r w:rsidRPr="00452C99">
              <w:rPr>
                <w:rFonts w:ascii="宋体" w:cs="宋体" w:hint="eastAsia"/>
                <w:color w:val="000000" w:themeColor="text1"/>
                <w:sz w:val="24"/>
                <w:szCs w:val="24"/>
              </w:rPr>
              <w:t>1</w:t>
            </w:r>
          </w:p>
        </w:tc>
        <w:tc>
          <w:tcPr>
            <w:tcW w:w="4487" w:type="dxa"/>
            <w:tcBorders>
              <w:top w:val="single" w:sz="4" w:space="0" w:color="auto"/>
              <w:left w:val="single" w:sz="4" w:space="0" w:color="auto"/>
              <w:bottom w:val="single" w:sz="4" w:space="0" w:color="auto"/>
              <w:right w:val="single" w:sz="4" w:space="0" w:color="auto"/>
            </w:tcBorders>
            <w:vAlign w:val="center"/>
          </w:tcPr>
          <w:p w:rsidR="00B92A32" w:rsidRPr="00452C99" w:rsidRDefault="00B92A32" w:rsidP="00F955AC">
            <w:pPr>
              <w:widowControl/>
              <w:jc w:val="center"/>
              <w:textAlignment w:val="center"/>
              <w:rPr>
                <w:rFonts w:ascii="宋体" w:cs="宋体"/>
                <w:color w:val="000000" w:themeColor="text1"/>
                <w:sz w:val="24"/>
                <w:szCs w:val="24"/>
              </w:rPr>
            </w:pPr>
            <w:r w:rsidRPr="00452C99">
              <w:rPr>
                <w:rFonts w:ascii="宋体" w:cs="宋体" w:hint="eastAsia"/>
                <w:color w:val="000000" w:themeColor="text1"/>
                <w:sz w:val="24"/>
                <w:szCs w:val="24"/>
              </w:rPr>
              <w:t>生物安全柜</w:t>
            </w:r>
          </w:p>
        </w:tc>
        <w:tc>
          <w:tcPr>
            <w:tcW w:w="1637" w:type="dxa"/>
            <w:tcBorders>
              <w:top w:val="single" w:sz="4" w:space="0" w:color="auto"/>
              <w:left w:val="single" w:sz="4" w:space="0" w:color="auto"/>
              <w:bottom w:val="single" w:sz="4" w:space="0" w:color="auto"/>
              <w:right w:val="single" w:sz="4" w:space="0" w:color="auto"/>
            </w:tcBorders>
            <w:vAlign w:val="center"/>
          </w:tcPr>
          <w:p w:rsidR="00B92A32" w:rsidRPr="00452C99" w:rsidRDefault="00B92A32" w:rsidP="00F955AC">
            <w:pPr>
              <w:widowControl/>
              <w:jc w:val="center"/>
              <w:textAlignment w:val="center"/>
              <w:rPr>
                <w:rFonts w:ascii="宋体" w:cs="宋体"/>
                <w:color w:val="000000" w:themeColor="text1"/>
                <w:sz w:val="24"/>
                <w:szCs w:val="24"/>
              </w:rPr>
            </w:pPr>
            <w:r w:rsidRPr="00452C99">
              <w:rPr>
                <w:rFonts w:ascii="宋体" w:cs="宋体"/>
                <w:color w:val="000000" w:themeColor="text1"/>
                <w:sz w:val="24"/>
                <w:szCs w:val="24"/>
              </w:rPr>
              <w:t>1台</w:t>
            </w:r>
          </w:p>
        </w:tc>
        <w:tc>
          <w:tcPr>
            <w:tcW w:w="3018" w:type="dxa"/>
            <w:tcBorders>
              <w:top w:val="single" w:sz="4" w:space="0" w:color="auto"/>
              <w:left w:val="single" w:sz="4" w:space="0" w:color="auto"/>
              <w:bottom w:val="single" w:sz="4" w:space="0" w:color="auto"/>
              <w:right w:val="single" w:sz="4" w:space="0" w:color="auto"/>
            </w:tcBorders>
            <w:vAlign w:val="center"/>
          </w:tcPr>
          <w:p w:rsidR="00B92A32" w:rsidRPr="00452C99" w:rsidRDefault="00B92A32" w:rsidP="00F955AC">
            <w:pPr>
              <w:widowControl/>
              <w:jc w:val="center"/>
              <w:textAlignment w:val="center"/>
              <w:rPr>
                <w:rFonts w:ascii="宋体" w:cs="宋体"/>
                <w:color w:val="000000" w:themeColor="text1"/>
                <w:sz w:val="24"/>
                <w:szCs w:val="24"/>
              </w:rPr>
            </w:pPr>
          </w:p>
        </w:tc>
      </w:tr>
      <w:tr w:rsidR="00452C99" w:rsidRPr="00452C99" w:rsidTr="00B92A32">
        <w:trPr>
          <w:trHeight w:val="567"/>
          <w:jc w:val="center"/>
        </w:trPr>
        <w:tc>
          <w:tcPr>
            <w:tcW w:w="874" w:type="dxa"/>
            <w:tcBorders>
              <w:top w:val="single" w:sz="4" w:space="0" w:color="auto"/>
              <w:left w:val="single" w:sz="4" w:space="0" w:color="auto"/>
              <w:bottom w:val="single" w:sz="4" w:space="0" w:color="auto"/>
              <w:right w:val="single" w:sz="4" w:space="0" w:color="auto"/>
            </w:tcBorders>
            <w:vAlign w:val="center"/>
          </w:tcPr>
          <w:p w:rsidR="00B92A32" w:rsidRPr="00452C99" w:rsidRDefault="00B92A32">
            <w:pPr>
              <w:widowControl/>
              <w:jc w:val="center"/>
              <w:textAlignment w:val="center"/>
              <w:rPr>
                <w:rFonts w:ascii="宋体" w:cs="宋体"/>
                <w:color w:val="000000" w:themeColor="text1"/>
                <w:sz w:val="24"/>
                <w:szCs w:val="24"/>
              </w:rPr>
            </w:pPr>
            <w:r w:rsidRPr="00452C99">
              <w:rPr>
                <w:rFonts w:ascii="宋体" w:cs="宋体" w:hint="eastAsia"/>
                <w:color w:val="000000" w:themeColor="text1"/>
                <w:sz w:val="24"/>
                <w:szCs w:val="24"/>
              </w:rPr>
              <w:t>2</w:t>
            </w:r>
          </w:p>
        </w:tc>
        <w:tc>
          <w:tcPr>
            <w:tcW w:w="4487" w:type="dxa"/>
            <w:tcBorders>
              <w:top w:val="single" w:sz="4" w:space="0" w:color="auto"/>
              <w:left w:val="single" w:sz="4" w:space="0" w:color="auto"/>
              <w:bottom w:val="single" w:sz="4" w:space="0" w:color="auto"/>
              <w:right w:val="single" w:sz="4" w:space="0" w:color="auto"/>
            </w:tcBorders>
            <w:vAlign w:val="center"/>
          </w:tcPr>
          <w:p w:rsidR="00B92A32" w:rsidRPr="00452C99" w:rsidRDefault="00B92A32" w:rsidP="00F955AC">
            <w:pPr>
              <w:widowControl/>
              <w:jc w:val="center"/>
              <w:textAlignment w:val="center"/>
              <w:rPr>
                <w:rFonts w:ascii="宋体" w:cs="宋体"/>
                <w:color w:val="000000" w:themeColor="text1"/>
                <w:sz w:val="24"/>
                <w:szCs w:val="24"/>
              </w:rPr>
            </w:pPr>
            <w:r w:rsidRPr="00452C99">
              <w:rPr>
                <w:rFonts w:ascii="宋体" w:cs="宋体" w:hint="eastAsia"/>
                <w:color w:val="000000" w:themeColor="text1"/>
                <w:sz w:val="24"/>
                <w:szCs w:val="24"/>
              </w:rPr>
              <w:t>低温恒温恒湿培养箱</w:t>
            </w:r>
          </w:p>
        </w:tc>
        <w:tc>
          <w:tcPr>
            <w:tcW w:w="1637" w:type="dxa"/>
            <w:tcBorders>
              <w:top w:val="single" w:sz="4" w:space="0" w:color="auto"/>
              <w:left w:val="single" w:sz="4" w:space="0" w:color="auto"/>
              <w:bottom w:val="single" w:sz="4" w:space="0" w:color="auto"/>
              <w:right w:val="single" w:sz="4" w:space="0" w:color="auto"/>
            </w:tcBorders>
            <w:vAlign w:val="center"/>
          </w:tcPr>
          <w:p w:rsidR="00B92A32" w:rsidRPr="00452C99" w:rsidRDefault="00B92A32" w:rsidP="00F955AC">
            <w:pPr>
              <w:widowControl/>
              <w:jc w:val="center"/>
              <w:textAlignment w:val="center"/>
              <w:rPr>
                <w:rFonts w:ascii="宋体" w:cs="宋体"/>
                <w:color w:val="000000" w:themeColor="text1"/>
                <w:sz w:val="24"/>
                <w:szCs w:val="24"/>
              </w:rPr>
            </w:pPr>
            <w:r w:rsidRPr="00452C99">
              <w:rPr>
                <w:rFonts w:ascii="宋体" w:cs="宋体"/>
                <w:color w:val="000000" w:themeColor="text1"/>
                <w:sz w:val="24"/>
                <w:szCs w:val="24"/>
              </w:rPr>
              <w:t>1台</w:t>
            </w:r>
          </w:p>
        </w:tc>
        <w:tc>
          <w:tcPr>
            <w:tcW w:w="3018" w:type="dxa"/>
            <w:tcBorders>
              <w:top w:val="single" w:sz="4" w:space="0" w:color="auto"/>
              <w:left w:val="single" w:sz="4" w:space="0" w:color="auto"/>
              <w:bottom w:val="single" w:sz="4" w:space="0" w:color="auto"/>
              <w:right w:val="single" w:sz="4" w:space="0" w:color="auto"/>
            </w:tcBorders>
            <w:vAlign w:val="center"/>
          </w:tcPr>
          <w:p w:rsidR="00B92A32" w:rsidRPr="00452C99" w:rsidRDefault="00B92A32" w:rsidP="00F955AC">
            <w:pPr>
              <w:widowControl/>
              <w:jc w:val="center"/>
              <w:textAlignment w:val="center"/>
              <w:rPr>
                <w:rFonts w:ascii="宋体" w:cs="宋体"/>
                <w:color w:val="000000" w:themeColor="text1"/>
                <w:sz w:val="24"/>
                <w:szCs w:val="24"/>
              </w:rPr>
            </w:pPr>
          </w:p>
        </w:tc>
      </w:tr>
      <w:tr w:rsidR="00452C99" w:rsidRPr="00452C99" w:rsidTr="00B92A32">
        <w:trPr>
          <w:trHeight w:val="567"/>
          <w:jc w:val="center"/>
        </w:trPr>
        <w:tc>
          <w:tcPr>
            <w:tcW w:w="874" w:type="dxa"/>
            <w:tcBorders>
              <w:top w:val="single" w:sz="4" w:space="0" w:color="auto"/>
              <w:left w:val="single" w:sz="4" w:space="0" w:color="auto"/>
              <w:bottom w:val="single" w:sz="4" w:space="0" w:color="auto"/>
              <w:right w:val="single" w:sz="4" w:space="0" w:color="auto"/>
            </w:tcBorders>
            <w:vAlign w:val="center"/>
          </w:tcPr>
          <w:p w:rsidR="00B92A32" w:rsidRPr="00452C99" w:rsidRDefault="00B92A32">
            <w:pPr>
              <w:widowControl/>
              <w:jc w:val="center"/>
              <w:textAlignment w:val="center"/>
              <w:rPr>
                <w:rFonts w:ascii="宋体" w:cs="宋体"/>
                <w:color w:val="000000" w:themeColor="text1"/>
                <w:sz w:val="24"/>
                <w:szCs w:val="24"/>
              </w:rPr>
            </w:pPr>
            <w:r w:rsidRPr="00452C99">
              <w:rPr>
                <w:rFonts w:ascii="宋体" w:cs="宋体" w:hint="eastAsia"/>
                <w:color w:val="000000" w:themeColor="text1"/>
                <w:sz w:val="24"/>
                <w:szCs w:val="24"/>
              </w:rPr>
              <w:t>3</w:t>
            </w:r>
          </w:p>
        </w:tc>
        <w:tc>
          <w:tcPr>
            <w:tcW w:w="4487" w:type="dxa"/>
            <w:tcBorders>
              <w:top w:val="single" w:sz="4" w:space="0" w:color="auto"/>
              <w:left w:val="single" w:sz="4" w:space="0" w:color="auto"/>
              <w:bottom w:val="single" w:sz="4" w:space="0" w:color="auto"/>
              <w:right w:val="single" w:sz="4" w:space="0" w:color="auto"/>
            </w:tcBorders>
            <w:vAlign w:val="center"/>
          </w:tcPr>
          <w:p w:rsidR="00B92A32" w:rsidRPr="00452C99" w:rsidRDefault="00B92A32" w:rsidP="00F955AC">
            <w:pPr>
              <w:widowControl/>
              <w:jc w:val="center"/>
              <w:textAlignment w:val="center"/>
              <w:rPr>
                <w:rFonts w:ascii="宋体" w:cs="宋体"/>
                <w:color w:val="000000" w:themeColor="text1"/>
                <w:sz w:val="24"/>
                <w:szCs w:val="24"/>
              </w:rPr>
            </w:pPr>
            <w:r w:rsidRPr="00452C99">
              <w:rPr>
                <w:rFonts w:ascii="宋体" w:cs="宋体" w:hint="eastAsia"/>
                <w:color w:val="000000" w:themeColor="text1"/>
                <w:sz w:val="24"/>
                <w:szCs w:val="24"/>
              </w:rPr>
              <w:t>水浴恒温振荡器</w:t>
            </w:r>
          </w:p>
        </w:tc>
        <w:tc>
          <w:tcPr>
            <w:tcW w:w="1637" w:type="dxa"/>
            <w:tcBorders>
              <w:top w:val="single" w:sz="4" w:space="0" w:color="auto"/>
              <w:left w:val="single" w:sz="4" w:space="0" w:color="auto"/>
              <w:bottom w:val="single" w:sz="4" w:space="0" w:color="auto"/>
              <w:right w:val="single" w:sz="4" w:space="0" w:color="auto"/>
            </w:tcBorders>
            <w:vAlign w:val="center"/>
          </w:tcPr>
          <w:p w:rsidR="00B92A32" w:rsidRPr="00452C99" w:rsidRDefault="00B92A32" w:rsidP="00F955AC">
            <w:pPr>
              <w:widowControl/>
              <w:jc w:val="center"/>
              <w:textAlignment w:val="center"/>
              <w:rPr>
                <w:rFonts w:ascii="宋体" w:cs="宋体"/>
                <w:color w:val="000000" w:themeColor="text1"/>
                <w:sz w:val="24"/>
                <w:szCs w:val="24"/>
              </w:rPr>
            </w:pPr>
            <w:r w:rsidRPr="00452C99">
              <w:rPr>
                <w:rFonts w:ascii="宋体" w:cs="宋体"/>
                <w:color w:val="000000" w:themeColor="text1"/>
                <w:sz w:val="24"/>
                <w:szCs w:val="24"/>
              </w:rPr>
              <w:t>1台</w:t>
            </w:r>
          </w:p>
        </w:tc>
        <w:tc>
          <w:tcPr>
            <w:tcW w:w="3018" w:type="dxa"/>
            <w:tcBorders>
              <w:top w:val="single" w:sz="4" w:space="0" w:color="auto"/>
              <w:left w:val="single" w:sz="4" w:space="0" w:color="auto"/>
              <w:bottom w:val="single" w:sz="4" w:space="0" w:color="auto"/>
              <w:right w:val="single" w:sz="4" w:space="0" w:color="auto"/>
            </w:tcBorders>
            <w:vAlign w:val="center"/>
          </w:tcPr>
          <w:p w:rsidR="00B92A32" w:rsidRPr="00452C99" w:rsidRDefault="00B92A32" w:rsidP="00F955AC">
            <w:pPr>
              <w:widowControl/>
              <w:jc w:val="center"/>
              <w:textAlignment w:val="center"/>
              <w:rPr>
                <w:rFonts w:ascii="宋体" w:cs="宋体"/>
                <w:color w:val="000000" w:themeColor="text1"/>
                <w:sz w:val="24"/>
                <w:szCs w:val="24"/>
              </w:rPr>
            </w:pPr>
          </w:p>
        </w:tc>
      </w:tr>
      <w:tr w:rsidR="00452C99" w:rsidRPr="00452C99" w:rsidTr="00B92A32">
        <w:trPr>
          <w:trHeight w:val="567"/>
          <w:jc w:val="center"/>
        </w:trPr>
        <w:tc>
          <w:tcPr>
            <w:tcW w:w="874" w:type="dxa"/>
            <w:tcBorders>
              <w:top w:val="single" w:sz="4" w:space="0" w:color="auto"/>
              <w:left w:val="single" w:sz="4" w:space="0" w:color="auto"/>
              <w:bottom w:val="single" w:sz="4" w:space="0" w:color="auto"/>
              <w:right w:val="single" w:sz="4" w:space="0" w:color="auto"/>
            </w:tcBorders>
            <w:vAlign w:val="center"/>
          </w:tcPr>
          <w:p w:rsidR="00B92A32" w:rsidRPr="00452C99" w:rsidRDefault="00B92A32">
            <w:pPr>
              <w:widowControl/>
              <w:jc w:val="center"/>
              <w:textAlignment w:val="center"/>
              <w:rPr>
                <w:rFonts w:ascii="宋体" w:cs="宋体"/>
                <w:color w:val="000000" w:themeColor="text1"/>
                <w:sz w:val="24"/>
                <w:szCs w:val="24"/>
              </w:rPr>
            </w:pPr>
            <w:r w:rsidRPr="00452C99">
              <w:rPr>
                <w:rFonts w:ascii="宋体" w:cs="宋体" w:hint="eastAsia"/>
                <w:color w:val="000000" w:themeColor="text1"/>
                <w:sz w:val="24"/>
                <w:szCs w:val="24"/>
              </w:rPr>
              <w:t>4</w:t>
            </w:r>
          </w:p>
        </w:tc>
        <w:tc>
          <w:tcPr>
            <w:tcW w:w="4487" w:type="dxa"/>
            <w:tcBorders>
              <w:top w:val="single" w:sz="4" w:space="0" w:color="auto"/>
              <w:left w:val="single" w:sz="4" w:space="0" w:color="auto"/>
              <w:bottom w:val="single" w:sz="4" w:space="0" w:color="auto"/>
              <w:right w:val="single" w:sz="4" w:space="0" w:color="auto"/>
            </w:tcBorders>
            <w:vAlign w:val="center"/>
          </w:tcPr>
          <w:p w:rsidR="00B92A32" w:rsidRPr="00452C99" w:rsidRDefault="00B92A32" w:rsidP="00F955AC">
            <w:pPr>
              <w:widowControl/>
              <w:jc w:val="center"/>
              <w:textAlignment w:val="center"/>
              <w:rPr>
                <w:rFonts w:ascii="宋体" w:cs="宋体"/>
                <w:color w:val="000000" w:themeColor="text1"/>
                <w:sz w:val="24"/>
                <w:szCs w:val="24"/>
              </w:rPr>
            </w:pPr>
            <w:r w:rsidRPr="00452C99">
              <w:rPr>
                <w:rFonts w:ascii="宋体" w:cs="宋体" w:hint="eastAsia"/>
                <w:color w:val="000000" w:themeColor="text1"/>
                <w:sz w:val="24"/>
                <w:szCs w:val="24"/>
              </w:rPr>
              <w:t>水浴锅</w:t>
            </w:r>
          </w:p>
        </w:tc>
        <w:tc>
          <w:tcPr>
            <w:tcW w:w="1637" w:type="dxa"/>
            <w:tcBorders>
              <w:top w:val="single" w:sz="4" w:space="0" w:color="auto"/>
              <w:left w:val="single" w:sz="4" w:space="0" w:color="auto"/>
              <w:bottom w:val="single" w:sz="4" w:space="0" w:color="auto"/>
              <w:right w:val="single" w:sz="4" w:space="0" w:color="auto"/>
            </w:tcBorders>
            <w:vAlign w:val="center"/>
          </w:tcPr>
          <w:p w:rsidR="00B92A32" w:rsidRPr="00452C99" w:rsidRDefault="00B92A32" w:rsidP="00F955AC">
            <w:pPr>
              <w:widowControl/>
              <w:jc w:val="center"/>
              <w:textAlignment w:val="center"/>
              <w:rPr>
                <w:rFonts w:ascii="宋体" w:cs="宋体"/>
                <w:color w:val="000000" w:themeColor="text1"/>
                <w:sz w:val="24"/>
                <w:szCs w:val="24"/>
              </w:rPr>
            </w:pPr>
            <w:r w:rsidRPr="00452C99">
              <w:rPr>
                <w:rFonts w:ascii="宋体" w:cs="宋体"/>
                <w:color w:val="000000" w:themeColor="text1"/>
                <w:sz w:val="24"/>
                <w:szCs w:val="24"/>
              </w:rPr>
              <w:t>1台</w:t>
            </w:r>
          </w:p>
        </w:tc>
        <w:tc>
          <w:tcPr>
            <w:tcW w:w="3018" w:type="dxa"/>
            <w:tcBorders>
              <w:top w:val="single" w:sz="4" w:space="0" w:color="auto"/>
              <w:left w:val="single" w:sz="4" w:space="0" w:color="auto"/>
              <w:bottom w:val="single" w:sz="4" w:space="0" w:color="auto"/>
              <w:right w:val="single" w:sz="4" w:space="0" w:color="auto"/>
            </w:tcBorders>
            <w:vAlign w:val="center"/>
          </w:tcPr>
          <w:p w:rsidR="00B92A32" w:rsidRPr="00452C99" w:rsidRDefault="00B92A32" w:rsidP="00F955AC">
            <w:pPr>
              <w:widowControl/>
              <w:jc w:val="center"/>
              <w:textAlignment w:val="center"/>
              <w:rPr>
                <w:rFonts w:ascii="宋体" w:cs="宋体"/>
                <w:color w:val="000000" w:themeColor="text1"/>
                <w:sz w:val="24"/>
                <w:szCs w:val="24"/>
              </w:rPr>
            </w:pPr>
          </w:p>
        </w:tc>
      </w:tr>
      <w:tr w:rsidR="00452C99" w:rsidRPr="00452C99" w:rsidTr="00B92A32">
        <w:trPr>
          <w:trHeight w:val="567"/>
          <w:jc w:val="center"/>
        </w:trPr>
        <w:tc>
          <w:tcPr>
            <w:tcW w:w="874" w:type="dxa"/>
            <w:tcBorders>
              <w:top w:val="single" w:sz="4" w:space="0" w:color="auto"/>
              <w:left w:val="single" w:sz="4" w:space="0" w:color="auto"/>
              <w:bottom w:val="single" w:sz="4" w:space="0" w:color="auto"/>
              <w:right w:val="single" w:sz="4" w:space="0" w:color="auto"/>
            </w:tcBorders>
            <w:vAlign w:val="center"/>
          </w:tcPr>
          <w:p w:rsidR="00B92A32" w:rsidRPr="00452C99" w:rsidRDefault="00B92A32">
            <w:pPr>
              <w:widowControl/>
              <w:jc w:val="center"/>
              <w:textAlignment w:val="center"/>
              <w:rPr>
                <w:rFonts w:ascii="宋体" w:cs="宋体"/>
                <w:color w:val="000000" w:themeColor="text1"/>
                <w:sz w:val="24"/>
                <w:szCs w:val="24"/>
              </w:rPr>
            </w:pPr>
            <w:r w:rsidRPr="00452C99">
              <w:rPr>
                <w:rFonts w:ascii="宋体" w:cs="宋体" w:hint="eastAsia"/>
                <w:color w:val="000000" w:themeColor="text1"/>
                <w:sz w:val="24"/>
                <w:szCs w:val="24"/>
              </w:rPr>
              <w:t>5</w:t>
            </w:r>
          </w:p>
        </w:tc>
        <w:tc>
          <w:tcPr>
            <w:tcW w:w="4487" w:type="dxa"/>
            <w:tcBorders>
              <w:top w:val="single" w:sz="4" w:space="0" w:color="auto"/>
              <w:left w:val="single" w:sz="4" w:space="0" w:color="auto"/>
              <w:bottom w:val="single" w:sz="4" w:space="0" w:color="auto"/>
              <w:right w:val="single" w:sz="4" w:space="0" w:color="auto"/>
            </w:tcBorders>
            <w:vAlign w:val="center"/>
          </w:tcPr>
          <w:p w:rsidR="00B92A32" w:rsidRPr="00452C99" w:rsidRDefault="00B92A32" w:rsidP="00F955AC">
            <w:pPr>
              <w:widowControl/>
              <w:jc w:val="center"/>
              <w:textAlignment w:val="center"/>
              <w:rPr>
                <w:rFonts w:ascii="宋体" w:cs="宋体"/>
                <w:color w:val="000000" w:themeColor="text1"/>
                <w:sz w:val="24"/>
                <w:szCs w:val="24"/>
              </w:rPr>
            </w:pPr>
            <w:r w:rsidRPr="00452C99">
              <w:rPr>
                <w:rFonts w:ascii="宋体" w:cs="宋体" w:hint="eastAsia"/>
                <w:color w:val="000000" w:themeColor="text1"/>
                <w:sz w:val="24"/>
                <w:szCs w:val="24"/>
              </w:rPr>
              <w:t>梯度</w:t>
            </w:r>
            <w:r w:rsidRPr="00452C99">
              <w:rPr>
                <w:rFonts w:ascii="宋体" w:cs="宋体"/>
                <w:color w:val="000000" w:themeColor="text1"/>
                <w:sz w:val="24"/>
                <w:szCs w:val="24"/>
              </w:rPr>
              <w:t>PCR</w:t>
            </w:r>
            <w:r w:rsidRPr="00452C99">
              <w:rPr>
                <w:rFonts w:ascii="宋体" w:cs="宋体" w:hint="eastAsia"/>
                <w:color w:val="000000" w:themeColor="text1"/>
                <w:sz w:val="24"/>
                <w:szCs w:val="24"/>
              </w:rPr>
              <w:t>仪</w:t>
            </w:r>
          </w:p>
        </w:tc>
        <w:tc>
          <w:tcPr>
            <w:tcW w:w="1637" w:type="dxa"/>
            <w:tcBorders>
              <w:top w:val="single" w:sz="4" w:space="0" w:color="auto"/>
              <w:left w:val="single" w:sz="4" w:space="0" w:color="auto"/>
              <w:bottom w:val="single" w:sz="4" w:space="0" w:color="auto"/>
              <w:right w:val="single" w:sz="4" w:space="0" w:color="auto"/>
            </w:tcBorders>
            <w:vAlign w:val="center"/>
          </w:tcPr>
          <w:p w:rsidR="00B92A32" w:rsidRPr="00452C99" w:rsidRDefault="00B92A32" w:rsidP="00F955AC">
            <w:pPr>
              <w:widowControl/>
              <w:jc w:val="center"/>
              <w:textAlignment w:val="center"/>
              <w:rPr>
                <w:rFonts w:ascii="宋体" w:cs="宋体"/>
                <w:color w:val="000000" w:themeColor="text1"/>
                <w:sz w:val="24"/>
                <w:szCs w:val="24"/>
              </w:rPr>
            </w:pPr>
            <w:r w:rsidRPr="00452C99">
              <w:rPr>
                <w:rFonts w:ascii="宋体" w:cs="宋体"/>
                <w:color w:val="000000" w:themeColor="text1"/>
                <w:sz w:val="24"/>
                <w:szCs w:val="24"/>
              </w:rPr>
              <w:t>1台</w:t>
            </w:r>
          </w:p>
        </w:tc>
        <w:tc>
          <w:tcPr>
            <w:tcW w:w="3018" w:type="dxa"/>
            <w:tcBorders>
              <w:top w:val="single" w:sz="4" w:space="0" w:color="auto"/>
              <w:left w:val="single" w:sz="4" w:space="0" w:color="auto"/>
              <w:bottom w:val="single" w:sz="4" w:space="0" w:color="auto"/>
              <w:right w:val="single" w:sz="4" w:space="0" w:color="auto"/>
            </w:tcBorders>
            <w:vAlign w:val="center"/>
          </w:tcPr>
          <w:p w:rsidR="00B92A32" w:rsidRPr="00452C99" w:rsidRDefault="00B92A32" w:rsidP="00F955AC">
            <w:pPr>
              <w:widowControl/>
              <w:jc w:val="center"/>
              <w:textAlignment w:val="center"/>
              <w:rPr>
                <w:rFonts w:ascii="宋体" w:cs="宋体"/>
                <w:color w:val="000000" w:themeColor="text1"/>
                <w:sz w:val="24"/>
                <w:szCs w:val="24"/>
              </w:rPr>
            </w:pPr>
          </w:p>
        </w:tc>
      </w:tr>
      <w:tr w:rsidR="00452C99" w:rsidRPr="00452C99" w:rsidTr="00B92A32">
        <w:trPr>
          <w:trHeight w:val="567"/>
          <w:jc w:val="center"/>
        </w:trPr>
        <w:tc>
          <w:tcPr>
            <w:tcW w:w="874" w:type="dxa"/>
            <w:tcBorders>
              <w:top w:val="single" w:sz="4" w:space="0" w:color="auto"/>
              <w:left w:val="single" w:sz="4" w:space="0" w:color="auto"/>
              <w:bottom w:val="single" w:sz="4" w:space="0" w:color="auto"/>
              <w:right w:val="single" w:sz="4" w:space="0" w:color="auto"/>
            </w:tcBorders>
            <w:vAlign w:val="center"/>
          </w:tcPr>
          <w:p w:rsidR="00B92A32" w:rsidRPr="00452C99" w:rsidRDefault="00B92A32">
            <w:pPr>
              <w:widowControl/>
              <w:jc w:val="center"/>
              <w:textAlignment w:val="center"/>
              <w:rPr>
                <w:rFonts w:ascii="宋体" w:cs="宋体"/>
                <w:color w:val="000000" w:themeColor="text1"/>
                <w:sz w:val="24"/>
                <w:szCs w:val="24"/>
              </w:rPr>
            </w:pPr>
            <w:r w:rsidRPr="00452C99">
              <w:rPr>
                <w:rFonts w:ascii="宋体" w:cs="宋体" w:hint="eastAsia"/>
                <w:color w:val="000000" w:themeColor="text1"/>
                <w:sz w:val="24"/>
                <w:szCs w:val="24"/>
              </w:rPr>
              <w:t>6</w:t>
            </w:r>
          </w:p>
        </w:tc>
        <w:tc>
          <w:tcPr>
            <w:tcW w:w="4487" w:type="dxa"/>
            <w:tcBorders>
              <w:top w:val="single" w:sz="4" w:space="0" w:color="auto"/>
              <w:left w:val="single" w:sz="4" w:space="0" w:color="auto"/>
              <w:bottom w:val="single" w:sz="4" w:space="0" w:color="auto"/>
              <w:right w:val="single" w:sz="4" w:space="0" w:color="auto"/>
            </w:tcBorders>
            <w:vAlign w:val="center"/>
          </w:tcPr>
          <w:p w:rsidR="00B92A32" w:rsidRPr="00452C99" w:rsidRDefault="00B92A32" w:rsidP="00F955AC">
            <w:pPr>
              <w:widowControl/>
              <w:jc w:val="center"/>
              <w:textAlignment w:val="center"/>
              <w:rPr>
                <w:rFonts w:ascii="宋体" w:cs="宋体"/>
                <w:color w:val="000000" w:themeColor="text1"/>
                <w:sz w:val="24"/>
                <w:szCs w:val="24"/>
              </w:rPr>
            </w:pPr>
            <w:r w:rsidRPr="00452C99">
              <w:rPr>
                <w:rFonts w:ascii="宋体" w:cs="宋体" w:hint="eastAsia"/>
                <w:color w:val="000000" w:themeColor="text1"/>
                <w:sz w:val="24"/>
                <w:szCs w:val="24"/>
              </w:rPr>
              <w:t>紫外切胶仪</w:t>
            </w:r>
          </w:p>
        </w:tc>
        <w:tc>
          <w:tcPr>
            <w:tcW w:w="1637" w:type="dxa"/>
            <w:tcBorders>
              <w:top w:val="single" w:sz="4" w:space="0" w:color="auto"/>
              <w:left w:val="single" w:sz="4" w:space="0" w:color="auto"/>
              <w:bottom w:val="single" w:sz="4" w:space="0" w:color="auto"/>
              <w:right w:val="single" w:sz="4" w:space="0" w:color="auto"/>
            </w:tcBorders>
            <w:vAlign w:val="center"/>
          </w:tcPr>
          <w:p w:rsidR="00B92A32" w:rsidRPr="00452C99" w:rsidRDefault="00B92A32" w:rsidP="00F955AC">
            <w:pPr>
              <w:widowControl/>
              <w:jc w:val="center"/>
              <w:textAlignment w:val="center"/>
              <w:rPr>
                <w:rFonts w:ascii="宋体" w:cs="宋体"/>
                <w:color w:val="000000" w:themeColor="text1"/>
                <w:sz w:val="24"/>
                <w:szCs w:val="24"/>
              </w:rPr>
            </w:pPr>
            <w:r w:rsidRPr="00452C99">
              <w:rPr>
                <w:rFonts w:ascii="宋体" w:cs="宋体"/>
                <w:color w:val="000000" w:themeColor="text1"/>
                <w:sz w:val="24"/>
                <w:szCs w:val="24"/>
              </w:rPr>
              <w:t>1台</w:t>
            </w:r>
          </w:p>
        </w:tc>
        <w:tc>
          <w:tcPr>
            <w:tcW w:w="3018" w:type="dxa"/>
            <w:tcBorders>
              <w:top w:val="single" w:sz="4" w:space="0" w:color="auto"/>
              <w:left w:val="single" w:sz="4" w:space="0" w:color="auto"/>
              <w:bottom w:val="single" w:sz="4" w:space="0" w:color="auto"/>
              <w:right w:val="single" w:sz="4" w:space="0" w:color="auto"/>
            </w:tcBorders>
            <w:vAlign w:val="center"/>
          </w:tcPr>
          <w:p w:rsidR="00B92A32" w:rsidRPr="00452C99" w:rsidRDefault="00B92A32" w:rsidP="00F955AC">
            <w:pPr>
              <w:widowControl/>
              <w:jc w:val="center"/>
              <w:textAlignment w:val="center"/>
              <w:rPr>
                <w:rFonts w:ascii="宋体" w:cs="宋体"/>
                <w:color w:val="000000" w:themeColor="text1"/>
                <w:sz w:val="24"/>
                <w:szCs w:val="24"/>
              </w:rPr>
            </w:pPr>
          </w:p>
        </w:tc>
      </w:tr>
      <w:tr w:rsidR="00452C99" w:rsidRPr="00452C99" w:rsidTr="00B92A32">
        <w:trPr>
          <w:trHeight w:val="567"/>
          <w:jc w:val="center"/>
        </w:trPr>
        <w:tc>
          <w:tcPr>
            <w:tcW w:w="874" w:type="dxa"/>
            <w:tcBorders>
              <w:top w:val="single" w:sz="4" w:space="0" w:color="auto"/>
              <w:left w:val="single" w:sz="4" w:space="0" w:color="auto"/>
              <w:bottom w:val="single" w:sz="4" w:space="0" w:color="auto"/>
              <w:right w:val="single" w:sz="4" w:space="0" w:color="auto"/>
            </w:tcBorders>
            <w:vAlign w:val="center"/>
          </w:tcPr>
          <w:p w:rsidR="00B92A32" w:rsidRPr="00452C99" w:rsidRDefault="00B92A32">
            <w:pPr>
              <w:widowControl/>
              <w:jc w:val="center"/>
              <w:textAlignment w:val="center"/>
              <w:rPr>
                <w:rFonts w:ascii="宋体" w:cs="宋体"/>
                <w:color w:val="000000" w:themeColor="text1"/>
                <w:sz w:val="24"/>
                <w:szCs w:val="24"/>
              </w:rPr>
            </w:pPr>
            <w:r w:rsidRPr="00452C99">
              <w:rPr>
                <w:rFonts w:ascii="宋体" w:cs="宋体" w:hint="eastAsia"/>
                <w:color w:val="000000" w:themeColor="text1"/>
                <w:sz w:val="24"/>
                <w:szCs w:val="24"/>
              </w:rPr>
              <w:t>7</w:t>
            </w:r>
          </w:p>
        </w:tc>
        <w:tc>
          <w:tcPr>
            <w:tcW w:w="4487" w:type="dxa"/>
            <w:tcBorders>
              <w:top w:val="single" w:sz="4" w:space="0" w:color="auto"/>
              <w:left w:val="single" w:sz="4" w:space="0" w:color="auto"/>
              <w:bottom w:val="single" w:sz="4" w:space="0" w:color="auto"/>
              <w:right w:val="single" w:sz="4" w:space="0" w:color="auto"/>
            </w:tcBorders>
            <w:vAlign w:val="center"/>
          </w:tcPr>
          <w:p w:rsidR="00B92A32" w:rsidRPr="00452C99" w:rsidRDefault="00B92A32" w:rsidP="00F955AC">
            <w:pPr>
              <w:widowControl/>
              <w:jc w:val="center"/>
              <w:textAlignment w:val="center"/>
              <w:rPr>
                <w:rFonts w:ascii="宋体" w:cs="宋体"/>
                <w:color w:val="000000" w:themeColor="text1"/>
                <w:sz w:val="24"/>
                <w:szCs w:val="24"/>
              </w:rPr>
            </w:pPr>
            <w:r w:rsidRPr="00452C99">
              <w:rPr>
                <w:rFonts w:ascii="宋体" w:cs="宋体" w:hint="eastAsia"/>
                <w:color w:val="000000" w:themeColor="text1"/>
                <w:sz w:val="24"/>
                <w:szCs w:val="24"/>
              </w:rPr>
              <w:t>制冰机</w:t>
            </w:r>
          </w:p>
        </w:tc>
        <w:tc>
          <w:tcPr>
            <w:tcW w:w="1637" w:type="dxa"/>
            <w:tcBorders>
              <w:top w:val="single" w:sz="4" w:space="0" w:color="auto"/>
              <w:left w:val="single" w:sz="4" w:space="0" w:color="auto"/>
              <w:bottom w:val="single" w:sz="4" w:space="0" w:color="auto"/>
              <w:right w:val="single" w:sz="4" w:space="0" w:color="auto"/>
            </w:tcBorders>
            <w:vAlign w:val="center"/>
          </w:tcPr>
          <w:p w:rsidR="00B92A32" w:rsidRPr="00452C99" w:rsidRDefault="00B92A32" w:rsidP="00F955AC">
            <w:pPr>
              <w:widowControl/>
              <w:jc w:val="center"/>
              <w:textAlignment w:val="center"/>
              <w:rPr>
                <w:rFonts w:ascii="宋体" w:cs="宋体"/>
                <w:color w:val="000000" w:themeColor="text1"/>
                <w:sz w:val="24"/>
                <w:szCs w:val="24"/>
              </w:rPr>
            </w:pPr>
            <w:r w:rsidRPr="00452C99">
              <w:rPr>
                <w:rFonts w:ascii="宋体" w:cs="宋体"/>
                <w:color w:val="000000" w:themeColor="text1"/>
                <w:sz w:val="24"/>
                <w:szCs w:val="24"/>
              </w:rPr>
              <w:t>1台</w:t>
            </w:r>
          </w:p>
        </w:tc>
        <w:tc>
          <w:tcPr>
            <w:tcW w:w="3018" w:type="dxa"/>
            <w:tcBorders>
              <w:top w:val="single" w:sz="4" w:space="0" w:color="auto"/>
              <w:left w:val="single" w:sz="4" w:space="0" w:color="auto"/>
              <w:bottom w:val="single" w:sz="4" w:space="0" w:color="auto"/>
              <w:right w:val="single" w:sz="4" w:space="0" w:color="auto"/>
            </w:tcBorders>
            <w:vAlign w:val="center"/>
          </w:tcPr>
          <w:p w:rsidR="00B92A32" w:rsidRPr="00452C99" w:rsidRDefault="00B92A32" w:rsidP="00F955AC">
            <w:pPr>
              <w:widowControl/>
              <w:jc w:val="center"/>
              <w:textAlignment w:val="center"/>
              <w:rPr>
                <w:rFonts w:ascii="宋体" w:cs="宋体"/>
                <w:color w:val="000000" w:themeColor="text1"/>
                <w:sz w:val="24"/>
                <w:szCs w:val="24"/>
              </w:rPr>
            </w:pPr>
          </w:p>
        </w:tc>
      </w:tr>
      <w:tr w:rsidR="00452C99" w:rsidRPr="00452C99" w:rsidTr="00B92A32">
        <w:trPr>
          <w:trHeight w:val="567"/>
          <w:jc w:val="center"/>
        </w:trPr>
        <w:tc>
          <w:tcPr>
            <w:tcW w:w="874" w:type="dxa"/>
            <w:tcBorders>
              <w:top w:val="single" w:sz="4" w:space="0" w:color="auto"/>
              <w:left w:val="single" w:sz="4" w:space="0" w:color="auto"/>
              <w:bottom w:val="single" w:sz="4" w:space="0" w:color="auto"/>
              <w:right w:val="single" w:sz="4" w:space="0" w:color="auto"/>
            </w:tcBorders>
            <w:vAlign w:val="center"/>
          </w:tcPr>
          <w:p w:rsidR="00B92A32" w:rsidRPr="00452C99" w:rsidRDefault="00B92A32">
            <w:pPr>
              <w:widowControl/>
              <w:jc w:val="center"/>
              <w:textAlignment w:val="center"/>
              <w:rPr>
                <w:rFonts w:ascii="宋体" w:cs="宋体"/>
                <w:color w:val="000000" w:themeColor="text1"/>
                <w:sz w:val="24"/>
                <w:szCs w:val="24"/>
              </w:rPr>
            </w:pPr>
            <w:r w:rsidRPr="00452C99">
              <w:rPr>
                <w:rFonts w:ascii="宋体" w:cs="宋体" w:hint="eastAsia"/>
                <w:color w:val="000000" w:themeColor="text1"/>
                <w:sz w:val="24"/>
                <w:szCs w:val="24"/>
              </w:rPr>
              <w:t>8</w:t>
            </w:r>
          </w:p>
        </w:tc>
        <w:tc>
          <w:tcPr>
            <w:tcW w:w="4487" w:type="dxa"/>
            <w:tcBorders>
              <w:top w:val="single" w:sz="4" w:space="0" w:color="auto"/>
              <w:left w:val="single" w:sz="4" w:space="0" w:color="auto"/>
              <w:bottom w:val="single" w:sz="4" w:space="0" w:color="auto"/>
              <w:right w:val="single" w:sz="4" w:space="0" w:color="auto"/>
            </w:tcBorders>
            <w:vAlign w:val="center"/>
          </w:tcPr>
          <w:p w:rsidR="00B92A32" w:rsidRPr="00452C99" w:rsidRDefault="00B92A32" w:rsidP="00F955AC">
            <w:pPr>
              <w:widowControl/>
              <w:jc w:val="center"/>
              <w:textAlignment w:val="center"/>
              <w:rPr>
                <w:rFonts w:ascii="宋体" w:cs="宋体"/>
                <w:color w:val="000000" w:themeColor="text1"/>
                <w:sz w:val="24"/>
                <w:szCs w:val="24"/>
              </w:rPr>
            </w:pPr>
            <w:r w:rsidRPr="00452C99">
              <w:rPr>
                <w:rFonts w:ascii="宋体" w:cs="宋体" w:hint="eastAsia"/>
                <w:color w:val="000000" w:themeColor="text1"/>
                <w:sz w:val="24"/>
                <w:szCs w:val="24"/>
              </w:rPr>
              <w:t>医用</w:t>
            </w:r>
            <w:r w:rsidRPr="00452C99">
              <w:rPr>
                <w:rFonts w:ascii="宋体" w:cs="宋体"/>
                <w:color w:val="000000" w:themeColor="text1"/>
                <w:sz w:val="24"/>
                <w:szCs w:val="24"/>
              </w:rPr>
              <w:t>4</w:t>
            </w:r>
            <w:r w:rsidRPr="00452C99">
              <w:rPr>
                <w:rFonts w:ascii="宋体" w:cs="宋体" w:hint="eastAsia"/>
                <w:color w:val="000000" w:themeColor="text1"/>
                <w:sz w:val="24"/>
                <w:szCs w:val="24"/>
              </w:rPr>
              <w:t>度冰箱</w:t>
            </w:r>
          </w:p>
        </w:tc>
        <w:tc>
          <w:tcPr>
            <w:tcW w:w="1637" w:type="dxa"/>
            <w:tcBorders>
              <w:top w:val="single" w:sz="4" w:space="0" w:color="auto"/>
              <w:left w:val="single" w:sz="4" w:space="0" w:color="auto"/>
              <w:bottom w:val="single" w:sz="4" w:space="0" w:color="auto"/>
              <w:right w:val="single" w:sz="4" w:space="0" w:color="auto"/>
            </w:tcBorders>
            <w:vAlign w:val="center"/>
          </w:tcPr>
          <w:p w:rsidR="00B92A32" w:rsidRPr="00452C99" w:rsidRDefault="00B92A32" w:rsidP="00F955AC">
            <w:pPr>
              <w:widowControl/>
              <w:jc w:val="center"/>
              <w:textAlignment w:val="center"/>
              <w:rPr>
                <w:rFonts w:ascii="宋体" w:cs="宋体"/>
                <w:color w:val="000000" w:themeColor="text1"/>
                <w:sz w:val="24"/>
                <w:szCs w:val="24"/>
              </w:rPr>
            </w:pPr>
            <w:r w:rsidRPr="00452C99">
              <w:rPr>
                <w:rFonts w:ascii="宋体" w:cs="宋体"/>
                <w:color w:val="000000" w:themeColor="text1"/>
                <w:sz w:val="24"/>
                <w:szCs w:val="24"/>
              </w:rPr>
              <w:t>1台</w:t>
            </w:r>
          </w:p>
        </w:tc>
        <w:tc>
          <w:tcPr>
            <w:tcW w:w="3018" w:type="dxa"/>
            <w:tcBorders>
              <w:top w:val="single" w:sz="4" w:space="0" w:color="auto"/>
              <w:left w:val="single" w:sz="4" w:space="0" w:color="auto"/>
              <w:bottom w:val="single" w:sz="4" w:space="0" w:color="auto"/>
              <w:right w:val="single" w:sz="4" w:space="0" w:color="auto"/>
            </w:tcBorders>
            <w:vAlign w:val="center"/>
          </w:tcPr>
          <w:p w:rsidR="00B92A32" w:rsidRPr="00452C99" w:rsidRDefault="00B92A32" w:rsidP="00F955AC">
            <w:pPr>
              <w:widowControl/>
              <w:jc w:val="center"/>
              <w:textAlignment w:val="center"/>
              <w:rPr>
                <w:rFonts w:ascii="宋体" w:cs="宋体"/>
                <w:color w:val="000000" w:themeColor="text1"/>
                <w:sz w:val="24"/>
                <w:szCs w:val="24"/>
              </w:rPr>
            </w:pPr>
          </w:p>
        </w:tc>
      </w:tr>
      <w:tr w:rsidR="00452C99" w:rsidRPr="00452C99" w:rsidTr="00B92A32">
        <w:trPr>
          <w:trHeight w:val="567"/>
          <w:jc w:val="center"/>
        </w:trPr>
        <w:tc>
          <w:tcPr>
            <w:tcW w:w="874" w:type="dxa"/>
            <w:tcBorders>
              <w:top w:val="single" w:sz="4" w:space="0" w:color="auto"/>
              <w:left w:val="single" w:sz="4" w:space="0" w:color="auto"/>
              <w:bottom w:val="single" w:sz="4" w:space="0" w:color="auto"/>
              <w:right w:val="single" w:sz="4" w:space="0" w:color="auto"/>
            </w:tcBorders>
            <w:vAlign w:val="center"/>
          </w:tcPr>
          <w:p w:rsidR="00B92A32" w:rsidRPr="00452C99" w:rsidRDefault="00B92A32">
            <w:pPr>
              <w:widowControl/>
              <w:jc w:val="center"/>
              <w:textAlignment w:val="center"/>
              <w:rPr>
                <w:rFonts w:ascii="宋体" w:cs="宋体"/>
                <w:color w:val="000000" w:themeColor="text1"/>
                <w:sz w:val="24"/>
                <w:szCs w:val="24"/>
              </w:rPr>
            </w:pPr>
            <w:r w:rsidRPr="00452C99">
              <w:rPr>
                <w:rFonts w:ascii="宋体" w:cs="宋体" w:hint="eastAsia"/>
                <w:color w:val="000000" w:themeColor="text1"/>
                <w:sz w:val="24"/>
                <w:szCs w:val="24"/>
              </w:rPr>
              <w:t>9</w:t>
            </w:r>
          </w:p>
        </w:tc>
        <w:tc>
          <w:tcPr>
            <w:tcW w:w="4487" w:type="dxa"/>
            <w:tcBorders>
              <w:top w:val="single" w:sz="4" w:space="0" w:color="auto"/>
              <w:left w:val="single" w:sz="4" w:space="0" w:color="auto"/>
              <w:bottom w:val="single" w:sz="4" w:space="0" w:color="auto"/>
              <w:right w:val="single" w:sz="4" w:space="0" w:color="auto"/>
            </w:tcBorders>
            <w:vAlign w:val="center"/>
          </w:tcPr>
          <w:p w:rsidR="00B92A32" w:rsidRPr="00452C99" w:rsidRDefault="00B92A32" w:rsidP="00F955AC">
            <w:pPr>
              <w:widowControl/>
              <w:jc w:val="center"/>
              <w:textAlignment w:val="center"/>
              <w:rPr>
                <w:rFonts w:ascii="宋体" w:cs="宋体"/>
                <w:color w:val="000000" w:themeColor="text1"/>
                <w:sz w:val="24"/>
                <w:szCs w:val="24"/>
              </w:rPr>
            </w:pPr>
            <w:r w:rsidRPr="00452C99">
              <w:rPr>
                <w:rFonts w:ascii="宋体" w:cs="宋体" w:hint="eastAsia"/>
                <w:color w:val="000000" w:themeColor="text1"/>
                <w:sz w:val="24"/>
                <w:szCs w:val="24"/>
              </w:rPr>
              <w:t>医用</w:t>
            </w:r>
            <w:r w:rsidRPr="00452C99">
              <w:rPr>
                <w:rFonts w:ascii="宋体" w:cs="宋体"/>
                <w:color w:val="000000" w:themeColor="text1"/>
                <w:sz w:val="24"/>
                <w:szCs w:val="24"/>
              </w:rPr>
              <w:t>-25</w:t>
            </w:r>
            <w:r w:rsidRPr="00452C99">
              <w:rPr>
                <w:rFonts w:ascii="宋体" w:cs="宋体" w:hint="eastAsia"/>
                <w:color w:val="000000" w:themeColor="text1"/>
                <w:sz w:val="24"/>
                <w:szCs w:val="24"/>
              </w:rPr>
              <w:t>度低温冰箱</w:t>
            </w:r>
          </w:p>
        </w:tc>
        <w:tc>
          <w:tcPr>
            <w:tcW w:w="1637" w:type="dxa"/>
            <w:tcBorders>
              <w:top w:val="single" w:sz="4" w:space="0" w:color="auto"/>
              <w:left w:val="single" w:sz="4" w:space="0" w:color="auto"/>
              <w:bottom w:val="single" w:sz="4" w:space="0" w:color="auto"/>
              <w:right w:val="single" w:sz="4" w:space="0" w:color="auto"/>
            </w:tcBorders>
            <w:vAlign w:val="center"/>
          </w:tcPr>
          <w:p w:rsidR="00B92A32" w:rsidRPr="00452C99" w:rsidRDefault="00B92A32" w:rsidP="00F955AC">
            <w:pPr>
              <w:widowControl/>
              <w:jc w:val="center"/>
              <w:textAlignment w:val="center"/>
              <w:rPr>
                <w:rFonts w:ascii="宋体" w:cs="宋体"/>
                <w:color w:val="000000" w:themeColor="text1"/>
                <w:sz w:val="24"/>
                <w:szCs w:val="24"/>
              </w:rPr>
            </w:pPr>
            <w:r w:rsidRPr="00452C99">
              <w:rPr>
                <w:rFonts w:ascii="宋体" w:cs="宋体"/>
                <w:color w:val="000000" w:themeColor="text1"/>
                <w:sz w:val="24"/>
                <w:szCs w:val="24"/>
              </w:rPr>
              <w:t>1台</w:t>
            </w:r>
          </w:p>
        </w:tc>
        <w:tc>
          <w:tcPr>
            <w:tcW w:w="3018" w:type="dxa"/>
            <w:tcBorders>
              <w:top w:val="single" w:sz="4" w:space="0" w:color="auto"/>
              <w:left w:val="single" w:sz="4" w:space="0" w:color="auto"/>
              <w:bottom w:val="single" w:sz="4" w:space="0" w:color="auto"/>
              <w:right w:val="single" w:sz="4" w:space="0" w:color="auto"/>
            </w:tcBorders>
            <w:vAlign w:val="center"/>
          </w:tcPr>
          <w:p w:rsidR="00B92A32" w:rsidRPr="00452C99" w:rsidRDefault="00B92A32" w:rsidP="00F955AC">
            <w:pPr>
              <w:widowControl/>
              <w:jc w:val="center"/>
              <w:textAlignment w:val="center"/>
              <w:rPr>
                <w:rFonts w:ascii="宋体" w:cs="宋体"/>
                <w:color w:val="000000" w:themeColor="text1"/>
                <w:sz w:val="24"/>
                <w:szCs w:val="24"/>
              </w:rPr>
            </w:pPr>
          </w:p>
        </w:tc>
      </w:tr>
      <w:tr w:rsidR="00452C99" w:rsidRPr="00452C99" w:rsidTr="00B92A32">
        <w:trPr>
          <w:trHeight w:val="567"/>
          <w:jc w:val="center"/>
        </w:trPr>
        <w:tc>
          <w:tcPr>
            <w:tcW w:w="874" w:type="dxa"/>
            <w:tcBorders>
              <w:top w:val="single" w:sz="4" w:space="0" w:color="auto"/>
              <w:left w:val="single" w:sz="4" w:space="0" w:color="auto"/>
              <w:bottom w:val="single" w:sz="4" w:space="0" w:color="auto"/>
              <w:right w:val="single" w:sz="4" w:space="0" w:color="auto"/>
            </w:tcBorders>
            <w:vAlign w:val="center"/>
          </w:tcPr>
          <w:p w:rsidR="00B92A32" w:rsidRPr="00452C99" w:rsidRDefault="00B92A32" w:rsidP="00B92A32">
            <w:pPr>
              <w:widowControl/>
              <w:jc w:val="center"/>
              <w:textAlignment w:val="center"/>
              <w:rPr>
                <w:rFonts w:ascii="宋体" w:cs="宋体"/>
                <w:color w:val="000000" w:themeColor="text1"/>
                <w:sz w:val="24"/>
                <w:szCs w:val="24"/>
              </w:rPr>
            </w:pPr>
            <w:r w:rsidRPr="00452C99">
              <w:rPr>
                <w:rFonts w:ascii="宋体" w:cs="宋体" w:hint="eastAsia"/>
                <w:color w:val="000000" w:themeColor="text1"/>
                <w:sz w:val="24"/>
                <w:szCs w:val="24"/>
              </w:rPr>
              <w:t>10</w:t>
            </w:r>
          </w:p>
        </w:tc>
        <w:tc>
          <w:tcPr>
            <w:tcW w:w="4487" w:type="dxa"/>
            <w:tcBorders>
              <w:top w:val="single" w:sz="4" w:space="0" w:color="auto"/>
              <w:left w:val="single" w:sz="4" w:space="0" w:color="auto"/>
              <w:bottom w:val="single" w:sz="4" w:space="0" w:color="auto"/>
              <w:right w:val="single" w:sz="4" w:space="0" w:color="auto"/>
            </w:tcBorders>
            <w:vAlign w:val="center"/>
          </w:tcPr>
          <w:p w:rsidR="00B92A32" w:rsidRPr="00452C99" w:rsidRDefault="00B92A32" w:rsidP="00F955AC">
            <w:pPr>
              <w:widowControl/>
              <w:jc w:val="center"/>
              <w:textAlignment w:val="center"/>
              <w:rPr>
                <w:rFonts w:ascii="宋体" w:cs="宋体"/>
                <w:color w:val="000000" w:themeColor="text1"/>
                <w:sz w:val="24"/>
                <w:szCs w:val="24"/>
              </w:rPr>
            </w:pPr>
            <w:r w:rsidRPr="00452C99">
              <w:rPr>
                <w:rFonts w:ascii="宋体" w:cs="宋体" w:hint="eastAsia"/>
                <w:color w:val="000000" w:themeColor="text1"/>
                <w:sz w:val="24"/>
                <w:szCs w:val="24"/>
              </w:rPr>
              <w:t>普通电子天平</w:t>
            </w:r>
          </w:p>
        </w:tc>
        <w:tc>
          <w:tcPr>
            <w:tcW w:w="1637" w:type="dxa"/>
            <w:tcBorders>
              <w:top w:val="single" w:sz="4" w:space="0" w:color="auto"/>
              <w:left w:val="single" w:sz="4" w:space="0" w:color="auto"/>
              <w:bottom w:val="single" w:sz="4" w:space="0" w:color="auto"/>
              <w:right w:val="single" w:sz="4" w:space="0" w:color="auto"/>
            </w:tcBorders>
            <w:vAlign w:val="center"/>
          </w:tcPr>
          <w:p w:rsidR="00B92A32" w:rsidRPr="00452C99" w:rsidRDefault="00B92A32" w:rsidP="00F955AC">
            <w:pPr>
              <w:widowControl/>
              <w:jc w:val="center"/>
              <w:textAlignment w:val="center"/>
              <w:rPr>
                <w:rFonts w:ascii="宋体" w:cs="宋体"/>
                <w:color w:val="000000" w:themeColor="text1"/>
                <w:sz w:val="24"/>
                <w:szCs w:val="24"/>
              </w:rPr>
            </w:pPr>
            <w:r w:rsidRPr="00452C99">
              <w:rPr>
                <w:rFonts w:ascii="宋体" w:cs="宋体"/>
                <w:color w:val="000000" w:themeColor="text1"/>
                <w:sz w:val="24"/>
                <w:szCs w:val="24"/>
              </w:rPr>
              <w:t>1台</w:t>
            </w:r>
          </w:p>
        </w:tc>
        <w:tc>
          <w:tcPr>
            <w:tcW w:w="3018" w:type="dxa"/>
            <w:tcBorders>
              <w:top w:val="single" w:sz="4" w:space="0" w:color="auto"/>
              <w:left w:val="single" w:sz="4" w:space="0" w:color="auto"/>
              <w:bottom w:val="single" w:sz="4" w:space="0" w:color="auto"/>
              <w:right w:val="single" w:sz="4" w:space="0" w:color="auto"/>
            </w:tcBorders>
            <w:vAlign w:val="center"/>
          </w:tcPr>
          <w:p w:rsidR="00B92A32" w:rsidRPr="00452C99" w:rsidRDefault="00B92A32" w:rsidP="00F955AC">
            <w:pPr>
              <w:widowControl/>
              <w:jc w:val="center"/>
              <w:textAlignment w:val="center"/>
              <w:rPr>
                <w:rFonts w:ascii="宋体" w:cs="宋体"/>
                <w:color w:val="000000" w:themeColor="text1"/>
                <w:sz w:val="24"/>
                <w:szCs w:val="24"/>
              </w:rPr>
            </w:pPr>
          </w:p>
        </w:tc>
      </w:tr>
      <w:tr w:rsidR="00452C99" w:rsidRPr="00452C99" w:rsidTr="00B92A32">
        <w:trPr>
          <w:trHeight w:val="567"/>
          <w:jc w:val="center"/>
        </w:trPr>
        <w:tc>
          <w:tcPr>
            <w:tcW w:w="874" w:type="dxa"/>
            <w:tcBorders>
              <w:top w:val="single" w:sz="4" w:space="0" w:color="auto"/>
              <w:left w:val="single" w:sz="4" w:space="0" w:color="auto"/>
              <w:bottom w:val="single" w:sz="4" w:space="0" w:color="auto"/>
              <w:right w:val="single" w:sz="4" w:space="0" w:color="auto"/>
            </w:tcBorders>
            <w:vAlign w:val="center"/>
          </w:tcPr>
          <w:p w:rsidR="00B92A32" w:rsidRPr="00452C99" w:rsidRDefault="00B92A32">
            <w:pPr>
              <w:widowControl/>
              <w:jc w:val="center"/>
              <w:textAlignment w:val="center"/>
              <w:rPr>
                <w:rFonts w:ascii="宋体" w:cs="宋体"/>
                <w:color w:val="000000" w:themeColor="text1"/>
                <w:sz w:val="24"/>
                <w:szCs w:val="24"/>
              </w:rPr>
            </w:pPr>
            <w:r w:rsidRPr="00452C99">
              <w:rPr>
                <w:rFonts w:ascii="宋体" w:cs="宋体" w:hint="eastAsia"/>
                <w:color w:val="000000" w:themeColor="text1"/>
                <w:sz w:val="24"/>
                <w:szCs w:val="24"/>
              </w:rPr>
              <w:t>11</w:t>
            </w:r>
          </w:p>
        </w:tc>
        <w:tc>
          <w:tcPr>
            <w:tcW w:w="4487" w:type="dxa"/>
            <w:tcBorders>
              <w:top w:val="single" w:sz="4" w:space="0" w:color="auto"/>
              <w:left w:val="single" w:sz="4" w:space="0" w:color="auto"/>
              <w:bottom w:val="single" w:sz="4" w:space="0" w:color="auto"/>
              <w:right w:val="single" w:sz="4" w:space="0" w:color="auto"/>
            </w:tcBorders>
            <w:vAlign w:val="center"/>
          </w:tcPr>
          <w:p w:rsidR="00B92A32" w:rsidRPr="00452C99" w:rsidRDefault="00B92A32" w:rsidP="00F955AC">
            <w:pPr>
              <w:widowControl/>
              <w:jc w:val="center"/>
              <w:textAlignment w:val="center"/>
              <w:rPr>
                <w:rFonts w:ascii="宋体" w:cs="宋体"/>
                <w:color w:val="000000" w:themeColor="text1"/>
                <w:sz w:val="24"/>
                <w:szCs w:val="24"/>
              </w:rPr>
            </w:pPr>
            <w:r w:rsidRPr="00452C99">
              <w:rPr>
                <w:rFonts w:ascii="宋体" w:cs="宋体" w:hint="eastAsia"/>
                <w:color w:val="000000" w:themeColor="text1"/>
                <w:sz w:val="24"/>
                <w:szCs w:val="24"/>
              </w:rPr>
              <w:t>电动吸引器</w:t>
            </w:r>
          </w:p>
        </w:tc>
        <w:tc>
          <w:tcPr>
            <w:tcW w:w="1637" w:type="dxa"/>
            <w:tcBorders>
              <w:top w:val="single" w:sz="4" w:space="0" w:color="auto"/>
              <w:left w:val="single" w:sz="4" w:space="0" w:color="auto"/>
              <w:bottom w:val="single" w:sz="4" w:space="0" w:color="auto"/>
              <w:right w:val="single" w:sz="4" w:space="0" w:color="auto"/>
            </w:tcBorders>
            <w:vAlign w:val="center"/>
          </w:tcPr>
          <w:p w:rsidR="00B92A32" w:rsidRPr="00452C99" w:rsidRDefault="00B92A32" w:rsidP="00F955AC">
            <w:pPr>
              <w:widowControl/>
              <w:jc w:val="center"/>
              <w:textAlignment w:val="center"/>
              <w:rPr>
                <w:rFonts w:ascii="宋体" w:cs="宋体"/>
                <w:color w:val="000000" w:themeColor="text1"/>
                <w:sz w:val="24"/>
                <w:szCs w:val="24"/>
              </w:rPr>
            </w:pPr>
            <w:r w:rsidRPr="00452C99">
              <w:rPr>
                <w:rFonts w:ascii="宋体" w:cs="宋体"/>
                <w:color w:val="000000" w:themeColor="text1"/>
                <w:sz w:val="24"/>
                <w:szCs w:val="24"/>
              </w:rPr>
              <w:t>1台</w:t>
            </w:r>
          </w:p>
        </w:tc>
        <w:tc>
          <w:tcPr>
            <w:tcW w:w="3018" w:type="dxa"/>
            <w:tcBorders>
              <w:top w:val="single" w:sz="4" w:space="0" w:color="auto"/>
              <w:left w:val="single" w:sz="4" w:space="0" w:color="auto"/>
              <w:bottom w:val="single" w:sz="4" w:space="0" w:color="auto"/>
              <w:right w:val="single" w:sz="4" w:space="0" w:color="auto"/>
            </w:tcBorders>
            <w:vAlign w:val="center"/>
          </w:tcPr>
          <w:p w:rsidR="00B92A32" w:rsidRPr="00452C99" w:rsidRDefault="00B92A32" w:rsidP="00F955AC">
            <w:pPr>
              <w:widowControl/>
              <w:jc w:val="center"/>
              <w:textAlignment w:val="center"/>
              <w:rPr>
                <w:rFonts w:ascii="宋体" w:cs="宋体"/>
                <w:color w:val="000000" w:themeColor="text1"/>
                <w:sz w:val="24"/>
                <w:szCs w:val="24"/>
              </w:rPr>
            </w:pPr>
          </w:p>
        </w:tc>
      </w:tr>
      <w:tr w:rsidR="00452C99" w:rsidRPr="00452C99" w:rsidTr="00B92A32">
        <w:trPr>
          <w:trHeight w:val="567"/>
          <w:jc w:val="center"/>
        </w:trPr>
        <w:tc>
          <w:tcPr>
            <w:tcW w:w="874" w:type="dxa"/>
            <w:tcBorders>
              <w:top w:val="single" w:sz="4" w:space="0" w:color="auto"/>
              <w:left w:val="single" w:sz="4" w:space="0" w:color="auto"/>
              <w:bottom w:val="single" w:sz="4" w:space="0" w:color="auto"/>
              <w:right w:val="single" w:sz="4" w:space="0" w:color="auto"/>
            </w:tcBorders>
            <w:vAlign w:val="center"/>
          </w:tcPr>
          <w:p w:rsidR="00B92A32" w:rsidRPr="00452C99" w:rsidRDefault="00B92A32">
            <w:pPr>
              <w:widowControl/>
              <w:jc w:val="center"/>
              <w:textAlignment w:val="center"/>
              <w:rPr>
                <w:rFonts w:ascii="宋体" w:cs="宋体"/>
                <w:color w:val="000000" w:themeColor="text1"/>
                <w:sz w:val="24"/>
                <w:szCs w:val="24"/>
              </w:rPr>
            </w:pPr>
            <w:r w:rsidRPr="00452C99">
              <w:rPr>
                <w:rFonts w:ascii="宋体" w:cs="宋体" w:hint="eastAsia"/>
                <w:color w:val="000000" w:themeColor="text1"/>
                <w:sz w:val="24"/>
                <w:szCs w:val="24"/>
              </w:rPr>
              <w:t>12</w:t>
            </w:r>
          </w:p>
        </w:tc>
        <w:tc>
          <w:tcPr>
            <w:tcW w:w="4487" w:type="dxa"/>
            <w:tcBorders>
              <w:top w:val="single" w:sz="4" w:space="0" w:color="auto"/>
              <w:left w:val="single" w:sz="4" w:space="0" w:color="auto"/>
              <w:bottom w:val="single" w:sz="4" w:space="0" w:color="auto"/>
              <w:right w:val="single" w:sz="4" w:space="0" w:color="auto"/>
            </w:tcBorders>
            <w:vAlign w:val="center"/>
          </w:tcPr>
          <w:p w:rsidR="00B92A32" w:rsidRPr="00452C99" w:rsidRDefault="00B92A32" w:rsidP="00F955AC">
            <w:pPr>
              <w:widowControl/>
              <w:jc w:val="center"/>
              <w:textAlignment w:val="center"/>
              <w:rPr>
                <w:rFonts w:ascii="宋体" w:cs="宋体"/>
                <w:color w:val="000000" w:themeColor="text1"/>
                <w:sz w:val="24"/>
                <w:szCs w:val="24"/>
              </w:rPr>
            </w:pPr>
            <w:r w:rsidRPr="00452C99">
              <w:rPr>
                <w:rFonts w:ascii="宋体" w:cs="宋体" w:hint="eastAsia"/>
                <w:color w:val="000000" w:themeColor="text1"/>
                <w:sz w:val="24"/>
                <w:szCs w:val="24"/>
              </w:rPr>
              <w:t>单通道移液器</w:t>
            </w:r>
          </w:p>
        </w:tc>
        <w:tc>
          <w:tcPr>
            <w:tcW w:w="1637" w:type="dxa"/>
            <w:tcBorders>
              <w:top w:val="single" w:sz="4" w:space="0" w:color="auto"/>
              <w:left w:val="single" w:sz="4" w:space="0" w:color="auto"/>
              <w:bottom w:val="single" w:sz="4" w:space="0" w:color="auto"/>
              <w:right w:val="single" w:sz="4" w:space="0" w:color="auto"/>
            </w:tcBorders>
            <w:vAlign w:val="center"/>
          </w:tcPr>
          <w:p w:rsidR="00B92A32" w:rsidRPr="00452C99" w:rsidRDefault="00B92A32" w:rsidP="00F955AC">
            <w:pPr>
              <w:widowControl/>
              <w:jc w:val="center"/>
              <w:textAlignment w:val="center"/>
              <w:rPr>
                <w:rFonts w:ascii="宋体" w:cs="宋体"/>
                <w:color w:val="000000" w:themeColor="text1"/>
                <w:sz w:val="24"/>
                <w:szCs w:val="24"/>
              </w:rPr>
            </w:pPr>
            <w:r w:rsidRPr="00452C99">
              <w:rPr>
                <w:rFonts w:ascii="宋体" w:cs="宋体"/>
                <w:color w:val="000000" w:themeColor="text1"/>
                <w:sz w:val="24"/>
                <w:szCs w:val="24"/>
              </w:rPr>
              <w:t>1</w:t>
            </w:r>
            <w:r w:rsidRPr="00452C99">
              <w:rPr>
                <w:rFonts w:ascii="宋体" w:cs="宋体" w:hint="eastAsia"/>
                <w:color w:val="000000" w:themeColor="text1"/>
                <w:sz w:val="24"/>
                <w:szCs w:val="24"/>
              </w:rPr>
              <w:t>支</w:t>
            </w:r>
          </w:p>
        </w:tc>
        <w:tc>
          <w:tcPr>
            <w:tcW w:w="3018" w:type="dxa"/>
            <w:tcBorders>
              <w:top w:val="single" w:sz="4" w:space="0" w:color="auto"/>
              <w:left w:val="single" w:sz="4" w:space="0" w:color="auto"/>
              <w:bottom w:val="single" w:sz="4" w:space="0" w:color="auto"/>
              <w:right w:val="single" w:sz="4" w:space="0" w:color="auto"/>
            </w:tcBorders>
            <w:vAlign w:val="center"/>
          </w:tcPr>
          <w:p w:rsidR="00B92A32" w:rsidRPr="00452C99" w:rsidRDefault="00B92A32" w:rsidP="00F955AC">
            <w:pPr>
              <w:widowControl/>
              <w:jc w:val="center"/>
              <w:textAlignment w:val="center"/>
              <w:rPr>
                <w:rFonts w:ascii="宋体" w:cs="宋体"/>
                <w:color w:val="000000" w:themeColor="text1"/>
                <w:sz w:val="24"/>
                <w:szCs w:val="24"/>
              </w:rPr>
            </w:pPr>
          </w:p>
        </w:tc>
      </w:tr>
      <w:tr w:rsidR="00452C99" w:rsidRPr="00452C99" w:rsidTr="00B92A32">
        <w:trPr>
          <w:trHeight w:val="567"/>
          <w:jc w:val="center"/>
        </w:trPr>
        <w:tc>
          <w:tcPr>
            <w:tcW w:w="874" w:type="dxa"/>
            <w:tcBorders>
              <w:top w:val="single" w:sz="4" w:space="0" w:color="auto"/>
              <w:left w:val="single" w:sz="4" w:space="0" w:color="auto"/>
              <w:bottom w:val="single" w:sz="4" w:space="0" w:color="auto"/>
              <w:right w:val="single" w:sz="4" w:space="0" w:color="auto"/>
            </w:tcBorders>
            <w:vAlign w:val="center"/>
          </w:tcPr>
          <w:p w:rsidR="00B92A32" w:rsidRPr="00452C99" w:rsidRDefault="00B92A32">
            <w:pPr>
              <w:widowControl/>
              <w:jc w:val="center"/>
              <w:textAlignment w:val="center"/>
              <w:rPr>
                <w:rFonts w:ascii="宋体" w:cs="宋体"/>
                <w:color w:val="000000" w:themeColor="text1"/>
                <w:sz w:val="24"/>
                <w:szCs w:val="24"/>
              </w:rPr>
            </w:pPr>
            <w:r w:rsidRPr="00452C99">
              <w:rPr>
                <w:rFonts w:ascii="宋体" w:cs="宋体" w:hint="eastAsia"/>
                <w:color w:val="000000" w:themeColor="text1"/>
                <w:sz w:val="24"/>
                <w:szCs w:val="24"/>
              </w:rPr>
              <w:t>13</w:t>
            </w:r>
          </w:p>
        </w:tc>
        <w:tc>
          <w:tcPr>
            <w:tcW w:w="4487" w:type="dxa"/>
            <w:tcBorders>
              <w:top w:val="single" w:sz="4" w:space="0" w:color="auto"/>
              <w:left w:val="single" w:sz="4" w:space="0" w:color="auto"/>
              <w:bottom w:val="single" w:sz="4" w:space="0" w:color="auto"/>
              <w:right w:val="single" w:sz="4" w:space="0" w:color="auto"/>
            </w:tcBorders>
            <w:vAlign w:val="center"/>
          </w:tcPr>
          <w:p w:rsidR="00B92A32" w:rsidRPr="00452C99" w:rsidRDefault="00B92A32" w:rsidP="00F955AC">
            <w:pPr>
              <w:widowControl/>
              <w:jc w:val="center"/>
              <w:textAlignment w:val="center"/>
              <w:rPr>
                <w:rFonts w:ascii="宋体" w:cs="宋体"/>
                <w:color w:val="000000" w:themeColor="text1"/>
                <w:sz w:val="24"/>
                <w:szCs w:val="24"/>
              </w:rPr>
            </w:pPr>
            <w:r w:rsidRPr="00452C99">
              <w:rPr>
                <w:rFonts w:ascii="宋体" w:cs="宋体" w:hint="eastAsia"/>
                <w:color w:val="000000" w:themeColor="text1"/>
                <w:sz w:val="24"/>
                <w:szCs w:val="24"/>
              </w:rPr>
              <w:t>单通道移液器</w:t>
            </w:r>
          </w:p>
        </w:tc>
        <w:tc>
          <w:tcPr>
            <w:tcW w:w="1637" w:type="dxa"/>
            <w:tcBorders>
              <w:top w:val="single" w:sz="4" w:space="0" w:color="auto"/>
              <w:left w:val="single" w:sz="4" w:space="0" w:color="auto"/>
              <w:bottom w:val="single" w:sz="4" w:space="0" w:color="auto"/>
              <w:right w:val="single" w:sz="4" w:space="0" w:color="auto"/>
            </w:tcBorders>
            <w:vAlign w:val="center"/>
          </w:tcPr>
          <w:p w:rsidR="00B92A32" w:rsidRPr="00452C99" w:rsidRDefault="00B92A32" w:rsidP="00F955AC">
            <w:pPr>
              <w:widowControl/>
              <w:jc w:val="center"/>
              <w:textAlignment w:val="center"/>
              <w:rPr>
                <w:rFonts w:ascii="宋体" w:cs="宋体"/>
                <w:color w:val="000000" w:themeColor="text1"/>
                <w:sz w:val="24"/>
                <w:szCs w:val="24"/>
              </w:rPr>
            </w:pPr>
            <w:r w:rsidRPr="00452C99">
              <w:rPr>
                <w:rFonts w:ascii="宋体" w:cs="宋体"/>
                <w:color w:val="000000" w:themeColor="text1"/>
                <w:sz w:val="24"/>
                <w:szCs w:val="24"/>
              </w:rPr>
              <w:t>2</w:t>
            </w:r>
            <w:r w:rsidRPr="00452C99">
              <w:rPr>
                <w:rFonts w:ascii="宋体" w:cs="宋体" w:hint="eastAsia"/>
                <w:color w:val="000000" w:themeColor="text1"/>
                <w:sz w:val="24"/>
                <w:szCs w:val="24"/>
              </w:rPr>
              <w:t>支</w:t>
            </w:r>
          </w:p>
        </w:tc>
        <w:tc>
          <w:tcPr>
            <w:tcW w:w="3018" w:type="dxa"/>
            <w:tcBorders>
              <w:top w:val="single" w:sz="4" w:space="0" w:color="auto"/>
              <w:left w:val="single" w:sz="4" w:space="0" w:color="auto"/>
              <w:bottom w:val="single" w:sz="4" w:space="0" w:color="auto"/>
              <w:right w:val="single" w:sz="4" w:space="0" w:color="auto"/>
            </w:tcBorders>
            <w:vAlign w:val="center"/>
          </w:tcPr>
          <w:p w:rsidR="00B92A32" w:rsidRPr="00452C99" w:rsidRDefault="00B92A32" w:rsidP="00F955AC">
            <w:pPr>
              <w:widowControl/>
              <w:jc w:val="center"/>
              <w:textAlignment w:val="center"/>
              <w:rPr>
                <w:rFonts w:ascii="宋体" w:cs="宋体"/>
                <w:color w:val="000000" w:themeColor="text1"/>
                <w:sz w:val="24"/>
                <w:szCs w:val="24"/>
              </w:rPr>
            </w:pPr>
          </w:p>
        </w:tc>
      </w:tr>
      <w:tr w:rsidR="00452C99" w:rsidRPr="00452C99" w:rsidTr="00B92A32">
        <w:trPr>
          <w:trHeight w:val="567"/>
          <w:jc w:val="center"/>
        </w:trPr>
        <w:tc>
          <w:tcPr>
            <w:tcW w:w="874" w:type="dxa"/>
            <w:tcBorders>
              <w:top w:val="single" w:sz="4" w:space="0" w:color="auto"/>
              <w:left w:val="single" w:sz="4" w:space="0" w:color="auto"/>
              <w:bottom w:val="single" w:sz="4" w:space="0" w:color="auto"/>
              <w:right w:val="single" w:sz="4" w:space="0" w:color="auto"/>
            </w:tcBorders>
            <w:vAlign w:val="center"/>
          </w:tcPr>
          <w:p w:rsidR="00B92A32" w:rsidRPr="00452C99" w:rsidRDefault="00B92A32">
            <w:pPr>
              <w:widowControl/>
              <w:jc w:val="center"/>
              <w:textAlignment w:val="center"/>
              <w:rPr>
                <w:rFonts w:ascii="宋体" w:cs="宋体"/>
                <w:color w:val="000000" w:themeColor="text1"/>
                <w:sz w:val="24"/>
                <w:szCs w:val="24"/>
              </w:rPr>
            </w:pPr>
            <w:r w:rsidRPr="00452C99">
              <w:rPr>
                <w:rFonts w:ascii="宋体" w:cs="宋体" w:hint="eastAsia"/>
                <w:color w:val="000000" w:themeColor="text1"/>
                <w:sz w:val="24"/>
                <w:szCs w:val="24"/>
              </w:rPr>
              <w:t>14</w:t>
            </w:r>
          </w:p>
        </w:tc>
        <w:tc>
          <w:tcPr>
            <w:tcW w:w="4487" w:type="dxa"/>
            <w:tcBorders>
              <w:top w:val="single" w:sz="4" w:space="0" w:color="auto"/>
              <w:left w:val="single" w:sz="4" w:space="0" w:color="auto"/>
              <w:bottom w:val="single" w:sz="4" w:space="0" w:color="auto"/>
              <w:right w:val="single" w:sz="4" w:space="0" w:color="auto"/>
            </w:tcBorders>
            <w:vAlign w:val="center"/>
          </w:tcPr>
          <w:p w:rsidR="00B92A32" w:rsidRPr="00452C99" w:rsidRDefault="00B92A32" w:rsidP="00F955AC">
            <w:pPr>
              <w:widowControl/>
              <w:jc w:val="center"/>
              <w:textAlignment w:val="center"/>
              <w:rPr>
                <w:rFonts w:ascii="宋体" w:cs="宋体"/>
                <w:color w:val="000000" w:themeColor="text1"/>
                <w:sz w:val="24"/>
                <w:szCs w:val="24"/>
              </w:rPr>
            </w:pPr>
            <w:r w:rsidRPr="00452C99">
              <w:rPr>
                <w:rFonts w:ascii="宋体" w:cs="宋体" w:hint="eastAsia"/>
                <w:color w:val="000000" w:themeColor="text1"/>
                <w:sz w:val="24"/>
                <w:szCs w:val="24"/>
              </w:rPr>
              <w:t>单通道移液器</w:t>
            </w:r>
          </w:p>
        </w:tc>
        <w:tc>
          <w:tcPr>
            <w:tcW w:w="1637" w:type="dxa"/>
            <w:tcBorders>
              <w:top w:val="single" w:sz="4" w:space="0" w:color="auto"/>
              <w:left w:val="single" w:sz="4" w:space="0" w:color="auto"/>
              <w:bottom w:val="single" w:sz="4" w:space="0" w:color="auto"/>
              <w:right w:val="single" w:sz="4" w:space="0" w:color="auto"/>
            </w:tcBorders>
            <w:vAlign w:val="center"/>
          </w:tcPr>
          <w:p w:rsidR="00B92A32" w:rsidRPr="00452C99" w:rsidRDefault="00B92A32" w:rsidP="00F955AC">
            <w:pPr>
              <w:widowControl/>
              <w:jc w:val="center"/>
              <w:textAlignment w:val="center"/>
              <w:rPr>
                <w:rFonts w:ascii="宋体" w:cs="宋体"/>
                <w:color w:val="000000" w:themeColor="text1"/>
                <w:sz w:val="24"/>
                <w:szCs w:val="24"/>
              </w:rPr>
            </w:pPr>
            <w:r w:rsidRPr="00452C99">
              <w:rPr>
                <w:rFonts w:ascii="宋体" w:cs="宋体"/>
                <w:color w:val="000000" w:themeColor="text1"/>
                <w:sz w:val="24"/>
                <w:szCs w:val="24"/>
              </w:rPr>
              <w:t>2</w:t>
            </w:r>
            <w:r w:rsidRPr="00452C99">
              <w:rPr>
                <w:rFonts w:ascii="宋体" w:cs="宋体" w:hint="eastAsia"/>
                <w:color w:val="000000" w:themeColor="text1"/>
                <w:sz w:val="24"/>
                <w:szCs w:val="24"/>
              </w:rPr>
              <w:t>支</w:t>
            </w:r>
          </w:p>
        </w:tc>
        <w:tc>
          <w:tcPr>
            <w:tcW w:w="3018" w:type="dxa"/>
            <w:tcBorders>
              <w:top w:val="single" w:sz="4" w:space="0" w:color="auto"/>
              <w:left w:val="single" w:sz="4" w:space="0" w:color="auto"/>
              <w:bottom w:val="single" w:sz="4" w:space="0" w:color="auto"/>
              <w:right w:val="single" w:sz="4" w:space="0" w:color="auto"/>
            </w:tcBorders>
            <w:vAlign w:val="center"/>
          </w:tcPr>
          <w:p w:rsidR="00B92A32" w:rsidRPr="00452C99" w:rsidRDefault="00B92A32" w:rsidP="00F955AC">
            <w:pPr>
              <w:widowControl/>
              <w:jc w:val="center"/>
              <w:textAlignment w:val="center"/>
              <w:rPr>
                <w:rFonts w:ascii="宋体" w:cs="宋体"/>
                <w:color w:val="000000" w:themeColor="text1"/>
                <w:sz w:val="24"/>
                <w:szCs w:val="24"/>
              </w:rPr>
            </w:pPr>
          </w:p>
        </w:tc>
      </w:tr>
      <w:tr w:rsidR="00452C99" w:rsidRPr="00452C99" w:rsidTr="00B92A32">
        <w:trPr>
          <w:trHeight w:val="567"/>
          <w:jc w:val="center"/>
        </w:trPr>
        <w:tc>
          <w:tcPr>
            <w:tcW w:w="874" w:type="dxa"/>
            <w:tcBorders>
              <w:top w:val="single" w:sz="4" w:space="0" w:color="auto"/>
              <w:left w:val="single" w:sz="4" w:space="0" w:color="auto"/>
              <w:bottom w:val="single" w:sz="4" w:space="0" w:color="auto"/>
              <w:right w:val="single" w:sz="4" w:space="0" w:color="auto"/>
            </w:tcBorders>
            <w:vAlign w:val="center"/>
          </w:tcPr>
          <w:p w:rsidR="00B92A32" w:rsidRPr="00452C99" w:rsidRDefault="00B92A32">
            <w:pPr>
              <w:widowControl/>
              <w:jc w:val="center"/>
              <w:textAlignment w:val="center"/>
              <w:rPr>
                <w:rFonts w:ascii="宋体" w:cs="宋体"/>
                <w:color w:val="000000" w:themeColor="text1"/>
                <w:sz w:val="24"/>
                <w:szCs w:val="24"/>
              </w:rPr>
            </w:pPr>
            <w:r w:rsidRPr="00452C99">
              <w:rPr>
                <w:rFonts w:ascii="宋体" w:cs="宋体" w:hint="eastAsia"/>
                <w:color w:val="000000" w:themeColor="text1"/>
                <w:sz w:val="24"/>
                <w:szCs w:val="24"/>
              </w:rPr>
              <w:t>15</w:t>
            </w:r>
          </w:p>
        </w:tc>
        <w:tc>
          <w:tcPr>
            <w:tcW w:w="4487" w:type="dxa"/>
            <w:tcBorders>
              <w:top w:val="single" w:sz="4" w:space="0" w:color="auto"/>
              <w:left w:val="single" w:sz="4" w:space="0" w:color="auto"/>
              <w:bottom w:val="single" w:sz="4" w:space="0" w:color="auto"/>
              <w:right w:val="single" w:sz="4" w:space="0" w:color="auto"/>
            </w:tcBorders>
            <w:vAlign w:val="center"/>
          </w:tcPr>
          <w:p w:rsidR="00B92A32" w:rsidRPr="00452C99" w:rsidRDefault="00B92A32" w:rsidP="00F955AC">
            <w:pPr>
              <w:widowControl/>
              <w:jc w:val="center"/>
              <w:textAlignment w:val="center"/>
              <w:rPr>
                <w:rFonts w:ascii="宋体" w:cs="宋体"/>
                <w:color w:val="000000" w:themeColor="text1"/>
                <w:sz w:val="24"/>
                <w:szCs w:val="24"/>
              </w:rPr>
            </w:pPr>
            <w:r w:rsidRPr="00452C99">
              <w:rPr>
                <w:rFonts w:ascii="宋体" w:cs="宋体" w:hint="eastAsia"/>
                <w:color w:val="000000" w:themeColor="text1"/>
                <w:sz w:val="24"/>
                <w:szCs w:val="24"/>
              </w:rPr>
              <w:t>冷冻干燥机</w:t>
            </w:r>
          </w:p>
        </w:tc>
        <w:tc>
          <w:tcPr>
            <w:tcW w:w="1637" w:type="dxa"/>
            <w:tcBorders>
              <w:top w:val="single" w:sz="4" w:space="0" w:color="auto"/>
              <w:left w:val="single" w:sz="4" w:space="0" w:color="auto"/>
              <w:bottom w:val="single" w:sz="4" w:space="0" w:color="auto"/>
              <w:right w:val="single" w:sz="4" w:space="0" w:color="auto"/>
            </w:tcBorders>
            <w:vAlign w:val="center"/>
          </w:tcPr>
          <w:p w:rsidR="00B92A32" w:rsidRPr="00452C99" w:rsidRDefault="00B92A32" w:rsidP="00F955AC">
            <w:pPr>
              <w:widowControl/>
              <w:jc w:val="center"/>
              <w:textAlignment w:val="center"/>
              <w:rPr>
                <w:rFonts w:ascii="宋体" w:cs="宋体"/>
                <w:color w:val="000000" w:themeColor="text1"/>
                <w:sz w:val="24"/>
                <w:szCs w:val="24"/>
              </w:rPr>
            </w:pPr>
            <w:r w:rsidRPr="00452C99">
              <w:rPr>
                <w:rFonts w:ascii="宋体" w:cs="宋体"/>
                <w:color w:val="000000" w:themeColor="text1"/>
                <w:sz w:val="24"/>
                <w:szCs w:val="24"/>
              </w:rPr>
              <w:t>1台</w:t>
            </w:r>
          </w:p>
        </w:tc>
        <w:tc>
          <w:tcPr>
            <w:tcW w:w="3018" w:type="dxa"/>
            <w:tcBorders>
              <w:top w:val="single" w:sz="4" w:space="0" w:color="auto"/>
              <w:left w:val="single" w:sz="4" w:space="0" w:color="auto"/>
              <w:bottom w:val="single" w:sz="4" w:space="0" w:color="auto"/>
              <w:right w:val="single" w:sz="4" w:space="0" w:color="auto"/>
            </w:tcBorders>
            <w:vAlign w:val="center"/>
          </w:tcPr>
          <w:p w:rsidR="00B92A32" w:rsidRPr="00452C99" w:rsidRDefault="00B92A32" w:rsidP="00F955AC">
            <w:pPr>
              <w:widowControl/>
              <w:jc w:val="center"/>
              <w:textAlignment w:val="center"/>
              <w:rPr>
                <w:rFonts w:ascii="宋体" w:cs="宋体"/>
                <w:color w:val="000000" w:themeColor="text1"/>
                <w:sz w:val="24"/>
                <w:szCs w:val="24"/>
              </w:rPr>
            </w:pPr>
          </w:p>
        </w:tc>
      </w:tr>
      <w:tr w:rsidR="00B92A32" w:rsidRPr="00452C99" w:rsidTr="00B92A32">
        <w:trPr>
          <w:trHeight w:val="567"/>
          <w:jc w:val="center"/>
        </w:trPr>
        <w:tc>
          <w:tcPr>
            <w:tcW w:w="874" w:type="dxa"/>
            <w:tcBorders>
              <w:top w:val="single" w:sz="4" w:space="0" w:color="auto"/>
              <w:left w:val="single" w:sz="4" w:space="0" w:color="auto"/>
              <w:bottom w:val="single" w:sz="4" w:space="0" w:color="auto"/>
              <w:right w:val="single" w:sz="4" w:space="0" w:color="auto"/>
            </w:tcBorders>
            <w:vAlign w:val="center"/>
          </w:tcPr>
          <w:p w:rsidR="00B92A32" w:rsidRPr="00452C99" w:rsidRDefault="00B92A32">
            <w:pPr>
              <w:widowControl/>
              <w:jc w:val="center"/>
              <w:textAlignment w:val="center"/>
              <w:rPr>
                <w:rFonts w:ascii="宋体" w:cs="宋体"/>
                <w:color w:val="000000" w:themeColor="text1"/>
                <w:sz w:val="24"/>
                <w:szCs w:val="24"/>
              </w:rPr>
            </w:pPr>
            <w:r w:rsidRPr="00452C99">
              <w:rPr>
                <w:rFonts w:ascii="宋体" w:cs="宋体" w:hint="eastAsia"/>
                <w:color w:val="000000" w:themeColor="text1"/>
                <w:sz w:val="24"/>
                <w:szCs w:val="24"/>
              </w:rPr>
              <w:t>16</w:t>
            </w:r>
          </w:p>
        </w:tc>
        <w:tc>
          <w:tcPr>
            <w:tcW w:w="4487" w:type="dxa"/>
            <w:tcBorders>
              <w:top w:val="single" w:sz="4" w:space="0" w:color="auto"/>
              <w:left w:val="single" w:sz="4" w:space="0" w:color="auto"/>
              <w:bottom w:val="single" w:sz="4" w:space="0" w:color="auto"/>
              <w:right w:val="single" w:sz="4" w:space="0" w:color="auto"/>
            </w:tcBorders>
            <w:vAlign w:val="center"/>
          </w:tcPr>
          <w:p w:rsidR="00B92A32" w:rsidRPr="00452C99" w:rsidRDefault="00B92A32" w:rsidP="00F955AC">
            <w:pPr>
              <w:widowControl/>
              <w:jc w:val="center"/>
              <w:textAlignment w:val="center"/>
              <w:rPr>
                <w:rFonts w:ascii="宋体" w:cs="宋体"/>
                <w:color w:val="000000" w:themeColor="text1"/>
                <w:sz w:val="24"/>
                <w:szCs w:val="24"/>
              </w:rPr>
            </w:pPr>
            <w:r w:rsidRPr="00452C99">
              <w:rPr>
                <w:rFonts w:ascii="宋体" w:cs="宋体" w:hint="eastAsia"/>
                <w:color w:val="000000" w:themeColor="text1"/>
                <w:sz w:val="24"/>
                <w:szCs w:val="24"/>
              </w:rPr>
              <w:t>光纤氙灯光源系统</w:t>
            </w:r>
          </w:p>
        </w:tc>
        <w:tc>
          <w:tcPr>
            <w:tcW w:w="1637" w:type="dxa"/>
            <w:tcBorders>
              <w:top w:val="single" w:sz="4" w:space="0" w:color="auto"/>
              <w:left w:val="single" w:sz="4" w:space="0" w:color="auto"/>
              <w:bottom w:val="single" w:sz="4" w:space="0" w:color="auto"/>
              <w:right w:val="single" w:sz="4" w:space="0" w:color="auto"/>
            </w:tcBorders>
            <w:vAlign w:val="center"/>
          </w:tcPr>
          <w:p w:rsidR="00B92A32" w:rsidRPr="00452C99" w:rsidRDefault="00B92A32" w:rsidP="00F955AC">
            <w:pPr>
              <w:widowControl/>
              <w:jc w:val="center"/>
              <w:textAlignment w:val="center"/>
              <w:rPr>
                <w:rFonts w:ascii="宋体" w:cs="宋体"/>
                <w:color w:val="000000" w:themeColor="text1"/>
                <w:sz w:val="24"/>
                <w:szCs w:val="24"/>
              </w:rPr>
            </w:pPr>
            <w:r w:rsidRPr="00452C99">
              <w:rPr>
                <w:rFonts w:ascii="宋体" w:cs="宋体"/>
                <w:color w:val="000000" w:themeColor="text1"/>
                <w:sz w:val="24"/>
                <w:szCs w:val="24"/>
              </w:rPr>
              <w:t>1</w:t>
            </w:r>
            <w:r w:rsidRPr="00452C99">
              <w:rPr>
                <w:rFonts w:ascii="宋体" w:cs="宋体" w:hint="eastAsia"/>
                <w:color w:val="000000" w:themeColor="text1"/>
                <w:sz w:val="24"/>
                <w:szCs w:val="24"/>
              </w:rPr>
              <w:t>套</w:t>
            </w:r>
          </w:p>
        </w:tc>
        <w:tc>
          <w:tcPr>
            <w:tcW w:w="3018" w:type="dxa"/>
            <w:tcBorders>
              <w:top w:val="single" w:sz="4" w:space="0" w:color="auto"/>
              <w:left w:val="single" w:sz="4" w:space="0" w:color="auto"/>
              <w:bottom w:val="single" w:sz="4" w:space="0" w:color="auto"/>
              <w:right w:val="single" w:sz="4" w:space="0" w:color="auto"/>
            </w:tcBorders>
            <w:vAlign w:val="center"/>
          </w:tcPr>
          <w:p w:rsidR="00B92A32" w:rsidRPr="00452C99" w:rsidRDefault="00B92A32" w:rsidP="00F955AC">
            <w:pPr>
              <w:widowControl/>
              <w:jc w:val="center"/>
              <w:textAlignment w:val="center"/>
              <w:rPr>
                <w:rFonts w:ascii="宋体" w:cs="宋体"/>
                <w:color w:val="000000" w:themeColor="text1"/>
                <w:sz w:val="24"/>
                <w:szCs w:val="24"/>
              </w:rPr>
            </w:pPr>
          </w:p>
        </w:tc>
      </w:tr>
    </w:tbl>
    <w:p w:rsidR="00DB14B2" w:rsidRPr="00452C99" w:rsidRDefault="00DB14B2" w:rsidP="00F955AC">
      <w:pPr>
        <w:widowControl/>
        <w:jc w:val="center"/>
        <w:textAlignment w:val="center"/>
        <w:rPr>
          <w:rFonts w:ascii="宋体" w:cs="宋体"/>
          <w:color w:val="000000" w:themeColor="text1"/>
          <w:sz w:val="24"/>
          <w:szCs w:val="24"/>
        </w:rPr>
      </w:pPr>
    </w:p>
    <w:p w:rsidR="005D4BB7" w:rsidRPr="00452C99" w:rsidRDefault="005D4BB7">
      <w:pPr>
        <w:rPr>
          <w:color w:val="000000" w:themeColor="text1"/>
        </w:rPr>
      </w:pPr>
    </w:p>
    <w:p w:rsidR="00DB14B2" w:rsidRPr="00452C99" w:rsidRDefault="00DB14B2" w:rsidP="00B43A86">
      <w:pPr>
        <w:pStyle w:val="3"/>
        <w:spacing w:before="0" w:afterLines="50" w:after="120" w:line="560" w:lineRule="exact"/>
        <w:rPr>
          <w:rFonts w:ascii="方正仿宋_GBK" w:eastAsia="方正仿宋_GBK" w:hAnsi="宋体"/>
          <w:color w:val="000000" w:themeColor="text1"/>
          <w:szCs w:val="28"/>
        </w:rPr>
      </w:pPr>
      <w:bookmarkStart w:id="58" w:name="_Toc102684812"/>
      <w:r w:rsidRPr="00452C99">
        <w:rPr>
          <w:rFonts w:ascii="方正仿宋_GBK" w:eastAsia="方正仿宋_GBK" w:hint="eastAsia"/>
          <w:color w:val="000000" w:themeColor="text1"/>
          <w:sz w:val="28"/>
          <w:szCs w:val="28"/>
        </w:rPr>
        <w:t>二、技术规格及质量要求</w:t>
      </w:r>
      <w:bookmarkEnd w:id="55"/>
      <w:bookmarkEnd w:id="56"/>
      <w:bookmarkEnd w:id="57"/>
      <w:bookmarkEnd w:id="58"/>
    </w:p>
    <w:p w:rsidR="00F547B1" w:rsidRPr="00452C99" w:rsidRDefault="001D711B" w:rsidP="009D29F0">
      <w:pPr>
        <w:adjustRightInd w:val="0"/>
        <w:snapToGrid w:val="0"/>
        <w:spacing w:line="312" w:lineRule="auto"/>
        <w:rPr>
          <w:rFonts w:ascii="宋体" w:hAnsi="宋体"/>
          <w:b/>
          <w:color w:val="000000" w:themeColor="text1"/>
          <w:sz w:val="24"/>
          <w:szCs w:val="24"/>
        </w:rPr>
      </w:pPr>
      <w:r w:rsidRPr="00452C99">
        <w:rPr>
          <w:rFonts w:ascii="宋体" w:hAnsi="宋体" w:hint="eastAsia"/>
          <w:b/>
          <w:color w:val="000000" w:themeColor="text1"/>
          <w:sz w:val="24"/>
          <w:szCs w:val="24"/>
        </w:rPr>
        <w:t>1、【</w:t>
      </w:r>
      <w:r w:rsidR="00B92A32" w:rsidRPr="00452C99">
        <w:rPr>
          <w:rFonts w:ascii="宋体" w:hAnsi="宋体" w:hint="eastAsia"/>
          <w:b/>
          <w:color w:val="000000" w:themeColor="text1"/>
          <w:sz w:val="24"/>
          <w:szCs w:val="24"/>
        </w:rPr>
        <w:t>生物安全柜</w:t>
      </w:r>
      <w:r w:rsidRPr="00452C99">
        <w:rPr>
          <w:rFonts w:ascii="宋体" w:hAnsi="宋体" w:hint="eastAsia"/>
          <w:b/>
          <w:color w:val="000000" w:themeColor="text1"/>
          <w:sz w:val="24"/>
          <w:szCs w:val="24"/>
        </w:rPr>
        <w:t>】</w:t>
      </w:r>
    </w:p>
    <w:p w:rsidR="006817DF" w:rsidRPr="00452C99" w:rsidRDefault="006817DF" w:rsidP="006817DF">
      <w:pPr>
        <w:adjustRightInd w:val="0"/>
        <w:snapToGrid w:val="0"/>
        <w:spacing w:line="312" w:lineRule="auto"/>
        <w:rPr>
          <w:rFonts w:ascii="宋体" w:hAnsi="宋体" w:cs="Arial"/>
          <w:color w:val="000000" w:themeColor="text1"/>
          <w:kern w:val="0"/>
          <w:sz w:val="24"/>
          <w:szCs w:val="24"/>
        </w:rPr>
      </w:pPr>
      <w:r w:rsidRPr="00452C99">
        <w:rPr>
          <w:rFonts w:ascii="宋体" w:hAnsi="宋体" w:cs="Arial" w:hint="eastAsia"/>
          <w:color w:val="000000" w:themeColor="text1"/>
          <w:kern w:val="0"/>
          <w:sz w:val="24"/>
          <w:szCs w:val="24"/>
        </w:rPr>
        <w:t>1.气流模式：</w:t>
      </w:r>
      <w:r w:rsidR="00D22F9F" w:rsidRPr="00452C99">
        <w:rPr>
          <w:rFonts w:ascii="宋体" w:hAnsi="宋体" w:cs="Arial" w:hint="eastAsia"/>
          <w:color w:val="000000" w:themeColor="text1"/>
          <w:kern w:val="0"/>
          <w:sz w:val="24"/>
          <w:szCs w:val="24"/>
        </w:rPr>
        <w:t>≥</w:t>
      </w:r>
      <w:r w:rsidRPr="00452C99">
        <w:rPr>
          <w:rFonts w:ascii="宋体" w:hAnsi="宋体" w:cs="Arial" w:hint="eastAsia"/>
          <w:color w:val="000000" w:themeColor="text1"/>
          <w:kern w:val="0"/>
          <w:sz w:val="24"/>
          <w:szCs w:val="24"/>
        </w:rPr>
        <w:t>30%外排</w:t>
      </w:r>
    </w:p>
    <w:p w:rsidR="006817DF" w:rsidRPr="00452C99" w:rsidRDefault="006817DF" w:rsidP="006817DF">
      <w:pPr>
        <w:adjustRightInd w:val="0"/>
        <w:snapToGrid w:val="0"/>
        <w:spacing w:line="312" w:lineRule="auto"/>
        <w:rPr>
          <w:rFonts w:ascii="宋体" w:hAnsi="宋体" w:cs="Arial"/>
          <w:color w:val="000000" w:themeColor="text1"/>
          <w:kern w:val="0"/>
          <w:sz w:val="24"/>
          <w:szCs w:val="24"/>
        </w:rPr>
      </w:pPr>
      <w:r w:rsidRPr="00452C99">
        <w:rPr>
          <w:rFonts w:ascii="宋体" w:hAnsi="宋体" w:cs="Arial" w:hint="eastAsia"/>
          <w:color w:val="000000" w:themeColor="text1"/>
          <w:kern w:val="0"/>
          <w:sz w:val="24"/>
          <w:szCs w:val="24"/>
        </w:rPr>
        <w:t>2.过滤器：采用ULPA Filter技术，对0.1-0.2um的尘埃粒子过滤效率不低于99.9995%以</w:t>
      </w:r>
      <w:r w:rsidRPr="00452C99">
        <w:rPr>
          <w:rFonts w:ascii="宋体" w:hAnsi="宋体" w:cs="Arial" w:hint="eastAsia"/>
          <w:color w:val="000000" w:themeColor="text1"/>
          <w:kern w:val="0"/>
          <w:sz w:val="24"/>
          <w:szCs w:val="24"/>
        </w:rPr>
        <w:lastRenderedPageBreak/>
        <w:t>上。洁净等级：优于100级</w:t>
      </w:r>
    </w:p>
    <w:p w:rsidR="006817DF" w:rsidRPr="00452C99" w:rsidRDefault="006817DF" w:rsidP="006817DF">
      <w:pPr>
        <w:adjustRightInd w:val="0"/>
        <w:snapToGrid w:val="0"/>
        <w:spacing w:line="312" w:lineRule="auto"/>
        <w:rPr>
          <w:rFonts w:ascii="宋体" w:hAnsi="宋体" w:cs="Arial"/>
          <w:color w:val="000000" w:themeColor="text1"/>
          <w:kern w:val="0"/>
          <w:sz w:val="24"/>
          <w:szCs w:val="24"/>
        </w:rPr>
      </w:pPr>
      <w:r w:rsidRPr="00452C99">
        <w:rPr>
          <w:rFonts w:ascii="宋体" w:hAnsi="宋体" w:cs="Arial" w:hint="eastAsia"/>
          <w:color w:val="000000" w:themeColor="text1"/>
          <w:kern w:val="0"/>
          <w:sz w:val="24"/>
          <w:szCs w:val="24"/>
        </w:rPr>
        <w:t>3.风速：流入气流平均风速：＞0.55m/s；下降气流平均风速： 0.25 -0.55m/s</w:t>
      </w:r>
    </w:p>
    <w:p w:rsidR="006817DF" w:rsidRPr="00452C99" w:rsidRDefault="006817DF" w:rsidP="006817DF">
      <w:pPr>
        <w:adjustRightInd w:val="0"/>
        <w:snapToGrid w:val="0"/>
        <w:spacing w:line="312" w:lineRule="auto"/>
        <w:rPr>
          <w:rFonts w:ascii="宋体" w:hAnsi="宋体" w:cs="Arial"/>
          <w:color w:val="000000" w:themeColor="text1"/>
          <w:kern w:val="0"/>
          <w:sz w:val="24"/>
          <w:szCs w:val="24"/>
        </w:rPr>
      </w:pPr>
      <w:r w:rsidRPr="00452C99">
        <w:rPr>
          <w:rFonts w:ascii="宋体" w:hAnsi="宋体" w:cs="Arial" w:hint="eastAsia"/>
          <w:color w:val="000000" w:themeColor="text1"/>
          <w:kern w:val="0"/>
          <w:sz w:val="24"/>
          <w:szCs w:val="24"/>
        </w:rPr>
        <w:t>4.噪音：≤62dB（A）</w:t>
      </w:r>
    </w:p>
    <w:p w:rsidR="006817DF" w:rsidRPr="00452C99" w:rsidRDefault="006817DF" w:rsidP="006817DF">
      <w:pPr>
        <w:adjustRightInd w:val="0"/>
        <w:snapToGrid w:val="0"/>
        <w:spacing w:line="312" w:lineRule="auto"/>
        <w:rPr>
          <w:rFonts w:ascii="宋体" w:hAnsi="宋体" w:cs="Arial"/>
          <w:color w:val="000000" w:themeColor="text1"/>
          <w:kern w:val="0"/>
          <w:sz w:val="24"/>
          <w:szCs w:val="24"/>
        </w:rPr>
      </w:pPr>
      <w:r w:rsidRPr="00452C99">
        <w:rPr>
          <w:rFonts w:ascii="宋体" w:hAnsi="宋体" w:cs="Arial" w:hint="eastAsia"/>
          <w:color w:val="000000" w:themeColor="text1"/>
          <w:kern w:val="0"/>
          <w:sz w:val="24"/>
          <w:szCs w:val="24"/>
        </w:rPr>
        <w:t>5.振动半峰值：≤3μm( rms)</w:t>
      </w:r>
    </w:p>
    <w:p w:rsidR="006817DF" w:rsidRPr="00452C99" w:rsidRDefault="006817DF" w:rsidP="006817DF">
      <w:pPr>
        <w:adjustRightInd w:val="0"/>
        <w:snapToGrid w:val="0"/>
        <w:spacing w:line="312" w:lineRule="auto"/>
        <w:rPr>
          <w:rFonts w:ascii="宋体" w:hAnsi="宋体" w:cs="Arial"/>
          <w:color w:val="000000" w:themeColor="text1"/>
          <w:kern w:val="0"/>
          <w:sz w:val="24"/>
          <w:szCs w:val="24"/>
        </w:rPr>
      </w:pPr>
      <w:r w:rsidRPr="00452C99">
        <w:rPr>
          <w:rFonts w:ascii="宋体" w:hAnsi="宋体" w:cs="Arial" w:hint="eastAsia"/>
          <w:color w:val="000000" w:themeColor="text1"/>
          <w:kern w:val="0"/>
          <w:sz w:val="24"/>
          <w:szCs w:val="24"/>
        </w:rPr>
        <w:t>6.光照度：≥1000Lux</w:t>
      </w:r>
    </w:p>
    <w:p w:rsidR="006817DF" w:rsidRPr="00452C99" w:rsidRDefault="006817DF" w:rsidP="006817DF">
      <w:pPr>
        <w:adjustRightInd w:val="0"/>
        <w:snapToGrid w:val="0"/>
        <w:spacing w:line="312" w:lineRule="auto"/>
        <w:rPr>
          <w:rFonts w:ascii="宋体" w:hAnsi="宋体" w:cs="Arial"/>
          <w:color w:val="000000" w:themeColor="text1"/>
          <w:kern w:val="0"/>
          <w:sz w:val="24"/>
          <w:szCs w:val="24"/>
        </w:rPr>
      </w:pPr>
      <w:r w:rsidRPr="00452C99">
        <w:rPr>
          <w:rFonts w:ascii="宋体" w:hAnsi="宋体" w:cs="Arial" w:hint="eastAsia"/>
          <w:color w:val="000000" w:themeColor="text1"/>
          <w:kern w:val="0"/>
          <w:sz w:val="24"/>
          <w:szCs w:val="24"/>
        </w:rPr>
        <w:t>7.外形尺寸（长*宽*高）：≤1530×790×2150mm</w:t>
      </w:r>
    </w:p>
    <w:p w:rsidR="006817DF" w:rsidRPr="00452C99" w:rsidRDefault="006817DF" w:rsidP="006817DF">
      <w:pPr>
        <w:adjustRightInd w:val="0"/>
        <w:snapToGrid w:val="0"/>
        <w:spacing w:line="312" w:lineRule="auto"/>
        <w:rPr>
          <w:rFonts w:ascii="宋体" w:hAnsi="宋体" w:cs="Arial"/>
          <w:color w:val="000000" w:themeColor="text1"/>
          <w:kern w:val="0"/>
          <w:sz w:val="24"/>
          <w:szCs w:val="24"/>
        </w:rPr>
      </w:pPr>
      <w:r w:rsidRPr="00452C99">
        <w:rPr>
          <w:rFonts w:ascii="宋体" w:hAnsi="宋体" w:cs="Arial" w:hint="eastAsia"/>
          <w:color w:val="000000" w:themeColor="text1"/>
          <w:kern w:val="0"/>
          <w:sz w:val="24"/>
          <w:szCs w:val="24"/>
        </w:rPr>
        <w:t>8.工作区尺寸（长*宽*高）：≥1360×600×680mm</w:t>
      </w:r>
    </w:p>
    <w:p w:rsidR="006817DF" w:rsidRPr="00452C99" w:rsidRDefault="006817DF" w:rsidP="006817DF">
      <w:pPr>
        <w:adjustRightInd w:val="0"/>
        <w:snapToGrid w:val="0"/>
        <w:spacing w:line="312" w:lineRule="auto"/>
        <w:rPr>
          <w:rFonts w:ascii="宋体" w:hAnsi="宋体" w:cs="Arial"/>
          <w:color w:val="000000" w:themeColor="text1"/>
          <w:kern w:val="0"/>
          <w:sz w:val="24"/>
          <w:szCs w:val="24"/>
        </w:rPr>
      </w:pPr>
      <w:r w:rsidRPr="00452C99">
        <w:rPr>
          <w:rFonts w:ascii="宋体" w:hAnsi="宋体" w:cs="Arial" w:hint="eastAsia"/>
          <w:color w:val="000000" w:themeColor="text1"/>
          <w:kern w:val="0"/>
          <w:sz w:val="24"/>
          <w:szCs w:val="24"/>
        </w:rPr>
        <w:t>9.柜体结构：四面双层结构，操作区三面侧壁板一体成型结构，所有工作室内表面和集液槽均使用304#不锈钢，台面吸入口搁手位置须具有符合人体工程学及增强空气动力的斜面圆弧设计，可以在不使用搁手架的情况下提供较高的舒适度的同时增强吸入风量。</w:t>
      </w:r>
    </w:p>
    <w:p w:rsidR="006817DF" w:rsidRPr="00452C99" w:rsidRDefault="006817DF" w:rsidP="006817DF">
      <w:pPr>
        <w:adjustRightInd w:val="0"/>
        <w:snapToGrid w:val="0"/>
        <w:spacing w:line="312" w:lineRule="auto"/>
        <w:rPr>
          <w:rFonts w:ascii="宋体" w:hAnsi="宋体" w:cs="Arial"/>
          <w:color w:val="000000" w:themeColor="text1"/>
          <w:kern w:val="0"/>
          <w:sz w:val="24"/>
          <w:szCs w:val="24"/>
        </w:rPr>
      </w:pPr>
      <w:r w:rsidRPr="00452C99">
        <w:rPr>
          <w:rFonts w:ascii="宋体" w:hAnsi="宋体" w:cs="Arial" w:hint="eastAsia"/>
          <w:color w:val="000000" w:themeColor="text1"/>
          <w:kern w:val="0"/>
          <w:sz w:val="24"/>
          <w:szCs w:val="24"/>
        </w:rPr>
        <w:t>10.报警保护系统：安全柜前窗开启高度超过设定的高度时，安全柜下降气流流速和流入气流流速波动超过其标称值20%时，联锁系统启动中文语音及光电警告，且能根据不同情况发出不同中文语音警告，让使用者能第一时间接收并分辨警告类型，做出相应安全举措。</w:t>
      </w:r>
    </w:p>
    <w:p w:rsidR="006817DF" w:rsidRPr="00452C99" w:rsidRDefault="006817DF" w:rsidP="006817DF">
      <w:pPr>
        <w:adjustRightInd w:val="0"/>
        <w:snapToGrid w:val="0"/>
        <w:spacing w:line="312" w:lineRule="auto"/>
        <w:rPr>
          <w:rFonts w:ascii="宋体" w:hAnsi="宋体" w:cs="Arial"/>
          <w:color w:val="000000" w:themeColor="text1"/>
          <w:kern w:val="0"/>
          <w:sz w:val="24"/>
          <w:szCs w:val="24"/>
        </w:rPr>
      </w:pPr>
      <w:r w:rsidRPr="00452C99">
        <w:rPr>
          <w:rFonts w:ascii="宋体" w:hAnsi="宋体" w:cs="Arial" w:hint="eastAsia"/>
          <w:color w:val="000000" w:themeColor="text1"/>
          <w:kern w:val="0"/>
          <w:sz w:val="24"/>
          <w:szCs w:val="24"/>
        </w:rPr>
        <w:t>11.操作口高度：前窗采用配重平衡方式，200mm工作高度，超过安全位置±5mm具有高精度限位声、光、中文语音同时报警提示。</w:t>
      </w:r>
    </w:p>
    <w:p w:rsidR="006817DF" w:rsidRPr="00452C99" w:rsidRDefault="006817DF" w:rsidP="006817DF">
      <w:pPr>
        <w:adjustRightInd w:val="0"/>
        <w:snapToGrid w:val="0"/>
        <w:spacing w:line="312" w:lineRule="auto"/>
        <w:rPr>
          <w:rFonts w:ascii="宋体" w:hAnsi="宋体" w:cs="Arial"/>
          <w:color w:val="000000" w:themeColor="text1"/>
          <w:kern w:val="0"/>
          <w:sz w:val="24"/>
          <w:szCs w:val="24"/>
        </w:rPr>
      </w:pPr>
      <w:r w:rsidRPr="00452C99">
        <w:rPr>
          <w:rFonts w:ascii="宋体" w:hAnsi="宋体" w:cs="Arial" w:hint="eastAsia"/>
          <w:color w:val="000000" w:themeColor="text1"/>
          <w:kern w:val="0"/>
          <w:sz w:val="24"/>
          <w:szCs w:val="24"/>
        </w:rPr>
        <w:t>12.显示：彩色液晶显示器，能同时显示全面的信息，至少须要具备吸入风速、下降风速过滤器寿命、风机、杀菌、照明及时间的同时显示。具有预约杀菌与杀菌定时功能，具有照明灯、杀菌灯、风机累计运行时间纪录，标配遥控器遥控控制风机、照明灯、杀菌灯、前视窗升降功能。</w:t>
      </w:r>
    </w:p>
    <w:p w:rsidR="006817DF" w:rsidRPr="00452C99" w:rsidRDefault="006817DF" w:rsidP="006817DF">
      <w:pPr>
        <w:adjustRightInd w:val="0"/>
        <w:snapToGrid w:val="0"/>
        <w:spacing w:line="312" w:lineRule="auto"/>
        <w:rPr>
          <w:rFonts w:ascii="宋体" w:hAnsi="宋体" w:cs="Arial"/>
          <w:color w:val="000000" w:themeColor="text1"/>
          <w:kern w:val="0"/>
          <w:sz w:val="24"/>
          <w:szCs w:val="24"/>
        </w:rPr>
      </w:pPr>
      <w:r w:rsidRPr="00452C99">
        <w:rPr>
          <w:rFonts w:ascii="宋体" w:hAnsi="宋体" w:cs="Arial" w:hint="eastAsia"/>
          <w:color w:val="000000" w:themeColor="text1"/>
          <w:kern w:val="0"/>
          <w:sz w:val="24"/>
          <w:szCs w:val="24"/>
        </w:rPr>
        <w:t>13.前视窗定位：须具备电动升降前窗，可随意定位，配备脚踏遥控控制器，能有效防止手动操作玻璃门造成的二次污染，从根本上杜绝误操作的可能，保障实验人员的安全同时也可以手动进行开关，操作自由轻松。</w:t>
      </w:r>
    </w:p>
    <w:p w:rsidR="006817DF" w:rsidRPr="00452C99" w:rsidRDefault="006817DF" w:rsidP="006817DF">
      <w:pPr>
        <w:adjustRightInd w:val="0"/>
        <w:snapToGrid w:val="0"/>
        <w:spacing w:line="312" w:lineRule="auto"/>
        <w:rPr>
          <w:rFonts w:ascii="宋体" w:hAnsi="宋体" w:cs="Arial"/>
          <w:color w:val="000000" w:themeColor="text1"/>
          <w:kern w:val="0"/>
          <w:sz w:val="24"/>
          <w:szCs w:val="24"/>
        </w:rPr>
      </w:pPr>
      <w:r w:rsidRPr="00452C99">
        <w:rPr>
          <w:rFonts w:ascii="宋体" w:hAnsi="宋体" w:cs="Arial" w:hint="eastAsia"/>
          <w:color w:val="000000" w:themeColor="text1"/>
          <w:kern w:val="0"/>
          <w:sz w:val="24"/>
          <w:szCs w:val="24"/>
        </w:rPr>
        <w:t>14.实验操作：10°倾角操作面，减轻操作者压迫感，具有坐姿可观察压差表、可调安全门高度、可控制柜内电源等设计。</w:t>
      </w:r>
    </w:p>
    <w:p w:rsidR="006817DF" w:rsidRPr="00452C99" w:rsidRDefault="006817DF" w:rsidP="006817DF">
      <w:pPr>
        <w:adjustRightInd w:val="0"/>
        <w:snapToGrid w:val="0"/>
        <w:spacing w:line="312" w:lineRule="auto"/>
        <w:rPr>
          <w:rFonts w:ascii="宋体" w:hAnsi="宋体" w:cs="Arial"/>
          <w:color w:val="000000" w:themeColor="text1"/>
          <w:kern w:val="0"/>
          <w:sz w:val="24"/>
          <w:szCs w:val="24"/>
        </w:rPr>
      </w:pPr>
      <w:r w:rsidRPr="00452C99">
        <w:rPr>
          <w:rFonts w:ascii="宋体" w:hAnsi="宋体" w:cs="Arial" w:hint="eastAsia"/>
          <w:color w:val="000000" w:themeColor="text1"/>
          <w:kern w:val="0"/>
          <w:sz w:val="24"/>
          <w:szCs w:val="24"/>
        </w:rPr>
        <w:t>15.简便的可维护性：内胆、集水盘均采用304#不锈钢材料，内胆一次成型，R15圆弧处理。</w:t>
      </w:r>
    </w:p>
    <w:p w:rsidR="006817DF" w:rsidRPr="00452C99" w:rsidRDefault="006817DF" w:rsidP="006817DF">
      <w:pPr>
        <w:adjustRightInd w:val="0"/>
        <w:snapToGrid w:val="0"/>
        <w:spacing w:line="312" w:lineRule="auto"/>
        <w:rPr>
          <w:rFonts w:ascii="宋体" w:hAnsi="宋体" w:cs="Arial"/>
          <w:color w:val="000000" w:themeColor="text1"/>
          <w:kern w:val="0"/>
          <w:sz w:val="24"/>
          <w:szCs w:val="24"/>
        </w:rPr>
      </w:pPr>
      <w:r w:rsidRPr="00452C99">
        <w:rPr>
          <w:rFonts w:ascii="宋体" w:hAnsi="宋体" w:cs="Arial" w:hint="eastAsia"/>
          <w:color w:val="000000" w:themeColor="text1"/>
          <w:kern w:val="0"/>
          <w:sz w:val="24"/>
          <w:szCs w:val="24"/>
        </w:rPr>
        <w:t>16.双重安全监控警告：警告系统不但具备电子信号侦测报警系统，也同时具备坐姿可观察的模拟压差表实时监控，给予实验人员双重保障。</w:t>
      </w:r>
    </w:p>
    <w:p w:rsidR="006817DF" w:rsidRPr="00452C99" w:rsidRDefault="006817DF" w:rsidP="006817DF">
      <w:pPr>
        <w:adjustRightInd w:val="0"/>
        <w:snapToGrid w:val="0"/>
        <w:spacing w:line="312" w:lineRule="auto"/>
        <w:rPr>
          <w:rFonts w:ascii="宋体" w:hAnsi="宋体" w:cs="Arial"/>
          <w:color w:val="000000" w:themeColor="text1"/>
          <w:kern w:val="0"/>
          <w:sz w:val="24"/>
          <w:szCs w:val="24"/>
        </w:rPr>
      </w:pPr>
      <w:r w:rsidRPr="00452C99">
        <w:rPr>
          <w:rFonts w:ascii="宋体" w:hAnsi="宋体" w:cs="Arial" w:hint="eastAsia"/>
          <w:color w:val="000000" w:themeColor="text1"/>
          <w:kern w:val="0"/>
          <w:sz w:val="24"/>
          <w:szCs w:val="24"/>
        </w:rPr>
        <w:t>17.风机：采用超微压差风速传感器，变频控制技术，高精度全自动调节气流的流速，科学延长过滤器寿命。</w:t>
      </w:r>
    </w:p>
    <w:p w:rsidR="006817DF" w:rsidRPr="00452C99" w:rsidRDefault="006817DF" w:rsidP="006817DF">
      <w:pPr>
        <w:adjustRightInd w:val="0"/>
        <w:snapToGrid w:val="0"/>
        <w:spacing w:line="312" w:lineRule="auto"/>
        <w:rPr>
          <w:rFonts w:ascii="宋体" w:hAnsi="宋体" w:cs="Arial"/>
          <w:color w:val="000000" w:themeColor="text1"/>
          <w:kern w:val="0"/>
          <w:sz w:val="24"/>
          <w:szCs w:val="24"/>
        </w:rPr>
      </w:pPr>
      <w:r w:rsidRPr="00452C99">
        <w:rPr>
          <w:rFonts w:ascii="宋体" w:hAnsi="宋体" w:cs="Arial" w:hint="eastAsia"/>
          <w:color w:val="000000" w:themeColor="text1"/>
          <w:kern w:val="0"/>
          <w:sz w:val="24"/>
          <w:szCs w:val="24"/>
        </w:rPr>
        <w:t>18.具有断电恢复功能，可以记录上次关机前的系统状态，在重新上电后，安全柜可以按上次纪录的运行状态继续运转。</w:t>
      </w:r>
    </w:p>
    <w:p w:rsidR="006817DF" w:rsidRPr="00452C99" w:rsidRDefault="006817DF" w:rsidP="006817DF">
      <w:pPr>
        <w:adjustRightInd w:val="0"/>
        <w:snapToGrid w:val="0"/>
        <w:spacing w:line="312" w:lineRule="auto"/>
        <w:rPr>
          <w:rFonts w:ascii="宋体" w:hAnsi="宋体" w:cs="Arial"/>
          <w:color w:val="000000" w:themeColor="text1"/>
          <w:kern w:val="0"/>
          <w:sz w:val="24"/>
          <w:szCs w:val="24"/>
        </w:rPr>
      </w:pPr>
      <w:r w:rsidRPr="00452C99">
        <w:rPr>
          <w:rFonts w:ascii="宋体" w:hAnsi="宋体" w:cs="Arial" w:hint="eastAsia"/>
          <w:color w:val="000000" w:themeColor="text1"/>
          <w:kern w:val="0"/>
          <w:sz w:val="24"/>
          <w:szCs w:val="24"/>
        </w:rPr>
        <w:t>19.柜体可防泄漏，即使安全柜加压到500Pa，保持30min后气压不低于450Pa。</w:t>
      </w:r>
    </w:p>
    <w:p w:rsidR="006817DF" w:rsidRPr="00452C99" w:rsidRDefault="006817DF" w:rsidP="006817DF">
      <w:pPr>
        <w:adjustRightInd w:val="0"/>
        <w:snapToGrid w:val="0"/>
        <w:spacing w:line="312" w:lineRule="auto"/>
        <w:rPr>
          <w:rFonts w:ascii="宋体" w:hAnsi="宋体" w:cs="Arial"/>
          <w:color w:val="000000" w:themeColor="text1"/>
          <w:kern w:val="0"/>
          <w:sz w:val="24"/>
          <w:szCs w:val="24"/>
        </w:rPr>
      </w:pPr>
      <w:r w:rsidRPr="00452C99">
        <w:rPr>
          <w:rFonts w:ascii="宋体" w:hAnsi="宋体" w:cs="Arial" w:hint="eastAsia"/>
          <w:color w:val="000000" w:themeColor="text1"/>
          <w:kern w:val="0"/>
          <w:sz w:val="24"/>
          <w:szCs w:val="24"/>
        </w:rPr>
        <w:t>20.柜体稳定性强，工作台面中心能加载23kg后卸载，工作台面不得向下弯曲。</w:t>
      </w:r>
    </w:p>
    <w:p w:rsidR="00F955AC" w:rsidRPr="00452C99" w:rsidRDefault="006817DF" w:rsidP="006817DF">
      <w:pPr>
        <w:adjustRightInd w:val="0"/>
        <w:snapToGrid w:val="0"/>
        <w:spacing w:line="312" w:lineRule="auto"/>
        <w:rPr>
          <w:rFonts w:ascii="宋体" w:hAnsi="宋体" w:cs="Arial"/>
          <w:color w:val="000000" w:themeColor="text1"/>
          <w:kern w:val="0"/>
          <w:sz w:val="24"/>
          <w:szCs w:val="24"/>
        </w:rPr>
      </w:pPr>
      <w:r w:rsidRPr="00452C99">
        <w:rPr>
          <w:rFonts w:ascii="宋体" w:hAnsi="宋体" w:cs="Arial" w:hint="eastAsia"/>
          <w:color w:val="000000" w:themeColor="text1"/>
          <w:kern w:val="0"/>
          <w:sz w:val="24"/>
          <w:szCs w:val="24"/>
        </w:rPr>
        <w:t>21.狭缝式采样器的菌落数≤5CFU/次产品保护：菌落数≤5CFU/次交叉感染：菌落数≤2CFU/次。</w:t>
      </w:r>
    </w:p>
    <w:p w:rsidR="001D711B" w:rsidRPr="00452C99" w:rsidRDefault="001D711B" w:rsidP="006817DF">
      <w:pPr>
        <w:adjustRightInd w:val="0"/>
        <w:snapToGrid w:val="0"/>
        <w:spacing w:line="312" w:lineRule="auto"/>
        <w:rPr>
          <w:rFonts w:ascii="宋体" w:hAnsi="宋体"/>
          <w:b/>
          <w:color w:val="000000" w:themeColor="text1"/>
          <w:sz w:val="24"/>
          <w:szCs w:val="24"/>
        </w:rPr>
      </w:pPr>
      <w:r w:rsidRPr="00452C99">
        <w:rPr>
          <w:rFonts w:ascii="宋体" w:hAnsi="宋体" w:hint="eastAsia"/>
          <w:b/>
          <w:color w:val="000000" w:themeColor="text1"/>
          <w:sz w:val="24"/>
          <w:szCs w:val="24"/>
        </w:rPr>
        <w:lastRenderedPageBreak/>
        <w:t>2、【</w:t>
      </w:r>
      <w:r w:rsidR="00C83A17" w:rsidRPr="00452C99">
        <w:rPr>
          <w:rFonts w:ascii="宋体" w:hAnsi="宋体" w:hint="eastAsia"/>
          <w:b/>
          <w:color w:val="000000" w:themeColor="text1"/>
          <w:sz w:val="24"/>
          <w:szCs w:val="24"/>
        </w:rPr>
        <w:t>低温恒温恒湿培养箱</w:t>
      </w:r>
      <w:r w:rsidRPr="00452C99">
        <w:rPr>
          <w:rFonts w:ascii="宋体" w:hAnsi="宋体" w:hint="eastAsia"/>
          <w:b/>
          <w:color w:val="000000" w:themeColor="text1"/>
          <w:sz w:val="24"/>
          <w:szCs w:val="24"/>
        </w:rPr>
        <w:t>】</w:t>
      </w:r>
    </w:p>
    <w:p w:rsidR="006817DF" w:rsidRPr="00452C99" w:rsidRDefault="006817DF" w:rsidP="006817DF">
      <w:pPr>
        <w:adjustRightInd w:val="0"/>
        <w:snapToGrid w:val="0"/>
        <w:spacing w:line="312" w:lineRule="auto"/>
        <w:jc w:val="left"/>
        <w:rPr>
          <w:rFonts w:ascii="宋体" w:hAnsi="宋体" w:cs="Arial"/>
          <w:color w:val="000000" w:themeColor="text1"/>
          <w:kern w:val="0"/>
          <w:sz w:val="24"/>
          <w:szCs w:val="24"/>
        </w:rPr>
      </w:pPr>
      <w:r w:rsidRPr="00452C99">
        <w:rPr>
          <w:rFonts w:ascii="宋体" w:hAnsi="宋体" w:cs="Arial" w:hint="eastAsia"/>
          <w:color w:val="000000" w:themeColor="text1"/>
          <w:kern w:val="0"/>
          <w:sz w:val="24"/>
          <w:szCs w:val="24"/>
        </w:rPr>
        <w:t>1.方式：强制对流</w:t>
      </w:r>
    </w:p>
    <w:p w:rsidR="006817DF" w:rsidRPr="00452C99" w:rsidRDefault="006817DF" w:rsidP="006817DF">
      <w:pPr>
        <w:adjustRightInd w:val="0"/>
        <w:snapToGrid w:val="0"/>
        <w:spacing w:line="312" w:lineRule="auto"/>
        <w:jc w:val="left"/>
        <w:rPr>
          <w:rFonts w:ascii="宋体" w:hAnsi="宋体" w:cs="Arial"/>
          <w:color w:val="000000" w:themeColor="text1"/>
          <w:kern w:val="0"/>
          <w:sz w:val="24"/>
          <w:szCs w:val="24"/>
        </w:rPr>
      </w:pPr>
      <w:r w:rsidRPr="00452C99">
        <w:rPr>
          <w:rFonts w:ascii="宋体" w:hAnsi="宋体" w:cs="Arial" w:hint="eastAsia"/>
          <w:color w:val="000000" w:themeColor="text1"/>
          <w:kern w:val="0"/>
          <w:sz w:val="24"/>
          <w:szCs w:val="24"/>
        </w:rPr>
        <w:t>2.性能：使用温度范围：无加湿：0~65℃；有加湿：10~65℃</w:t>
      </w:r>
    </w:p>
    <w:p w:rsidR="006817DF" w:rsidRPr="00452C99" w:rsidRDefault="00D22F9F" w:rsidP="006817DF">
      <w:pPr>
        <w:adjustRightInd w:val="0"/>
        <w:snapToGrid w:val="0"/>
        <w:spacing w:line="312" w:lineRule="auto"/>
        <w:jc w:val="left"/>
        <w:rPr>
          <w:rFonts w:ascii="宋体" w:hAnsi="宋体" w:cs="Arial"/>
          <w:color w:val="000000" w:themeColor="text1"/>
          <w:kern w:val="0"/>
          <w:sz w:val="24"/>
          <w:szCs w:val="24"/>
        </w:rPr>
      </w:pPr>
      <w:r w:rsidRPr="00452C99">
        <w:rPr>
          <w:rFonts w:ascii="宋体" w:hAnsi="宋体" w:cs="Arial" w:hint="eastAsia"/>
          <w:color w:val="000000" w:themeColor="text1"/>
          <w:kern w:val="0"/>
          <w:sz w:val="24"/>
          <w:szCs w:val="24"/>
        </w:rPr>
        <w:t>2.1</w:t>
      </w:r>
      <w:r w:rsidR="006817DF" w:rsidRPr="00452C99">
        <w:rPr>
          <w:rFonts w:ascii="宋体" w:hAnsi="宋体" w:cs="Arial" w:hint="eastAsia"/>
          <w:color w:val="000000" w:themeColor="text1"/>
          <w:kern w:val="0"/>
          <w:sz w:val="24"/>
          <w:szCs w:val="24"/>
        </w:rPr>
        <w:t>温度分辨率：0.1℃</w:t>
      </w:r>
    </w:p>
    <w:p w:rsidR="006817DF" w:rsidRPr="00452C99" w:rsidRDefault="00D22F9F" w:rsidP="006817DF">
      <w:pPr>
        <w:adjustRightInd w:val="0"/>
        <w:snapToGrid w:val="0"/>
        <w:spacing w:line="312" w:lineRule="auto"/>
        <w:jc w:val="left"/>
        <w:rPr>
          <w:rFonts w:ascii="宋体" w:hAnsi="宋体" w:cs="Arial"/>
          <w:color w:val="000000" w:themeColor="text1"/>
          <w:kern w:val="0"/>
          <w:sz w:val="24"/>
          <w:szCs w:val="24"/>
        </w:rPr>
      </w:pPr>
      <w:r w:rsidRPr="00452C99">
        <w:rPr>
          <w:rFonts w:ascii="宋体" w:hAnsi="宋体" w:cs="Arial" w:hint="eastAsia"/>
          <w:color w:val="000000" w:themeColor="text1"/>
          <w:kern w:val="0"/>
          <w:sz w:val="24"/>
          <w:szCs w:val="24"/>
        </w:rPr>
        <w:t>2.2</w:t>
      </w:r>
      <w:r w:rsidR="006817DF" w:rsidRPr="00452C99">
        <w:rPr>
          <w:rFonts w:ascii="宋体" w:hAnsi="宋体" w:cs="Arial" w:hint="eastAsia"/>
          <w:color w:val="000000" w:themeColor="text1"/>
          <w:kern w:val="0"/>
          <w:sz w:val="24"/>
          <w:szCs w:val="24"/>
        </w:rPr>
        <w:t>温度波动度：±0.5℃</w:t>
      </w:r>
    </w:p>
    <w:p w:rsidR="006817DF" w:rsidRPr="00452C99" w:rsidRDefault="00D22F9F" w:rsidP="006817DF">
      <w:pPr>
        <w:adjustRightInd w:val="0"/>
        <w:snapToGrid w:val="0"/>
        <w:spacing w:line="312" w:lineRule="auto"/>
        <w:jc w:val="left"/>
        <w:rPr>
          <w:rFonts w:ascii="宋体" w:hAnsi="宋体" w:cs="Arial"/>
          <w:color w:val="000000" w:themeColor="text1"/>
          <w:kern w:val="0"/>
          <w:sz w:val="24"/>
          <w:szCs w:val="24"/>
        </w:rPr>
      </w:pPr>
      <w:r w:rsidRPr="00452C99">
        <w:rPr>
          <w:rFonts w:ascii="宋体" w:hAnsi="宋体" w:cs="Arial" w:hint="eastAsia"/>
          <w:color w:val="000000" w:themeColor="text1"/>
          <w:kern w:val="0"/>
          <w:sz w:val="24"/>
          <w:szCs w:val="24"/>
        </w:rPr>
        <w:t>2.3</w:t>
      </w:r>
      <w:r w:rsidR="006817DF" w:rsidRPr="00452C99">
        <w:rPr>
          <w:rFonts w:ascii="宋体" w:hAnsi="宋体" w:cs="Arial" w:hint="eastAsia"/>
          <w:color w:val="000000" w:themeColor="text1"/>
          <w:kern w:val="0"/>
          <w:sz w:val="24"/>
          <w:szCs w:val="24"/>
        </w:rPr>
        <w:t>温度分布精度：±0.8℃(测试点37℃）</w:t>
      </w:r>
    </w:p>
    <w:p w:rsidR="006817DF" w:rsidRPr="00452C99" w:rsidRDefault="00D22F9F" w:rsidP="006817DF">
      <w:pPr>
        <w:adjustRightInd w:val="0"/>
        <w:snapToGrid w:val="0"/>
        <w:spacing w:line="312" w:lineRule="auto"/>
        <w:jc w:val="left"/>
        <w:rPr>
          <w:rFonts w:ascii="宋体" w:hAnsi="宋体" w:cs="Arial"/>
          <w:color w:val="000000" w:themeColor="text1"/>
          <w:kern w:val="0"/>
          <w:sz w:val="24"/>
          <w:szCs w:val="24"/>
        </w:rPr>
      </w:pPr>
      <w:r w:rsidRPr="00452C99">
        <w:rPr>
          <w:rFonts w:ascii="宋体" w:hAnsi="宋体" w:cs="Arial" w:hint="eastAsia"/>
          <w:color w:val="000000" w:themeColor="text1"/>
          <w:kern w:val="0"/>
          <w:sz w:val="24"/>
          <w:szCs w:val="24"/>
        </w:rPr>
        <w:t>2.3</w:t>
      </w:r>
      <w:r w:rsidR="006817DF" w:rsidRPr="00452C99">
        <w:rPr>
          <w:rFonts w:ascii="宋体" w:hAnsi="宋体" w:cs="Arial" w:hint="eastAsia"/>
          <w:color w:val="000000" w:themeColor="text1"/>
          <w:kern w:val="0"/>
          <w:sz w:val="24"/>
          <w:szCs w:val="24"/>
        </w:rPr>
        <w:t>控湿范围:35%~90%RH</w:t>
      </w:r>
    </w:p>
    <w:p w:rsidR="006817DF" w:rsidRPr="00452C99" w:rsidRDefault="00D22F9F" w:rsidP="006817DF">
      <w:pPr>
        <w:adjustRightInd w:val="0"/>
        <w:snapToGrid w:val="0"/>
        <w:spacing w:line="312" w:lineRule="auto"/>
        <w:jc w:val="left"/>
        <w:rPr>
          <w:rFonts w:ascii="宋体" w:hAnsi="宋体" w:cs="Arial"/>
          <w:color w:val="000000" w:themeColor="text1"/>
          <w:kern w:val="0"/>
          <w:sz w:val="24"/>
          <w:szCs w:val="24"/>
        </w:rPr>
      </w:pPr>
      <w:r w:rsidRPr="00452C99">
        <w:rPr>
          <w:rFonts w:ascii="宋体" w:hAnsi="宋体" w:cs="Arial" w:hint="eastAsia"/>
          <w:color w:val="000000" w:themeColor="text1"/>
          <w:kern w:val="0"/>
          <w:sz w:val="24"/>
          <w:szCs w:val="24"/>
        </w:rPr>
        <w:t>2.4</w:t>
      </w:r>
      <w:r w:rsidR="006817DF" w:rsidRPr="00452C99">
        <w:rPr>
          <w:rFonts w:ascii="宋体" w:hAnsi="宋体" w:cs="Arial" w:hint="eastAsia"/>
          <w:color w:val="000000" w:themeColor="text1"/>
          <w:kern w:val="0"/>
          <w:sz w:val="24"/>
          <w:szCs w:val="24"/>
        </w:rPr>
        <w:t>湿度波动度:±3%</w:t>
      </w:r>
    </w:p>
    <w:p w:rsidR="006817DF" w:rsidRPr="00452C99" w:rsidRDefault="00D22F9F" w:rsidP="006817DF">
      <w:pPr>
        <w:adjustRightInd w:val="0"/>
        <w:snapToGrid w:val="0"/>
        <w:spacing w:line="312" w:lineRule="auto"/>
        <w:jc w:val="left"/>
        <w:rPr>
          <w:rFonts w:ascii="宋体" w:hAnsi="宋体" w:cs="Arial"/>
          <w:color w:val="000000" w:themeColor="text1"/>
          <w:kern w:val="0"/>
          <w:sz w:val="24"/>
          <w:szCs w:val="24"/>
        </w:rPr>
      </w:pPr>
      <w:r w:rsidRPr="00452C99">
        <w:rPr>
          <w:rFonts w:ascii="宋体" w:hAnsi="宋体" w:cs="Arial" w:hint="eastAsia"/>
          <w:color w:val="000000" w:themeColor="text1"/>
          <w:kern w:val="0"/>
          <w:sz w:val="24"/>
          <w:szCs w:val="24"/>
        </w:rPr>
        <w:t>2.5</w:t>
      </w:r>
      <w:r w:rsidR="006817DF" w:rsidRPr="00452C99">
        <w:rPr>
          <w:rFonts w:ascii="宋体" w:hAnsi="宋体" w:cs="Arial" w:hint="eastAsia"/>
          <w:color w:val="000000" w:themeColor="text1"/>
          <w:kern w:val="0"/>
          <w:sz w:val="24"/>
          <w:szCs w:val="24"/>
        </w:rPr>
        <w:t>湿度分布精度:±3%</w:t>
      </w:r>
    </w:p>
    <w:p w:rsidR="006817DF" w:rsidRPr="00452C99" w:rsidRDefault="00D22F9F" w:rsidP="006817DF">
      <w:pPr>
        <w:adjustRightInd w:val="0"/>
        <w:snapToGrid w:val="0"/>
        <w:spacing w:line="312" w:lineRule="auto"/>
        <w:jc w:val="left"/>
        <w:rPr>
          <w:rFonts w:ascii="宋体" w:hAnsi="宋体" w:cs="Arial"/>
          <w:color w:val="000000" w:themeColor="text1"/>
          <w:kern w:val="0"/>
          <w:sz w:val="24"/>
          <w:szCs w:val="24"/>
        </w:rPr>
      </w:pPr>
      <w:r w:rsidRPr="00452C99">
        <w:rPr>
          <w:rFonts w:ascii="宋体" w:hAnsi="宋体" w:cs="Arial" w:hint="eastAsia"/>
          <w:color w:val="000000" w:themeColor="text1"/>
          <w:kern w:val="0"/>
          <w:sz w:val="24"/>
          <w:szCs w:val="24"/>
        </w:rPr>
        <w:t>2.6</w:t>
      </w:r>
      <w:r w:rsidR="006817DF" w:rsidRPr="00452C99">
        <w:rPr>
          <w:rFonts w:ascii="宋体" w:hAnsi="宋体" w:cs="Arial" w:hint="eastAsia"/>
          <w:color w:val="000000" w:themeColor="text1"/>
          <w:kern w:val="0"/>
          <w:sz w:val="24"/>
          <w:szCs w:val="24"/>
        </w:rPr>
        <w:t>工作环境：室温+5~35℃</w:t>
      </w:r>
    </w:p>
    <w:p w:rsidR="006817DF" w:rsidRPr="00452C99" w:rsidRDefault="006817DF" w:rsidP="006817DF">
      <w:pPr>
        <w:adjustRightInd w:val="0"/>
        <w:snapToGrid w:val="0"/>
        <w:spacing w:line="312" w:lineRule="auto"/>
        <w:jc w:val="left"/>
        <w:rPr>
          <w:rFonts w:ascii="宋体" w:hAnsi="宋体" w:cs="Arial"/>
          <w:color w:val="000000" w:themeColor="text1"/>
          <w:kern w:val="0"/>
          <w:sz w:val="24"/>
          <w:szCs w:val="24"/>
        </w:rPr>
      </w:pPr>
      <w:r w:rsidRPr="00452C99">
        <w:rPr>
          <w:rFonts w:ascii="宋体" w:hAnsi="宋体" w:cs="Arial" w:hint="eastAsia"/>
          <w:color w:val="000000" w:themeColor="text1"/>
          <w:kern w:val="0"/>
          <w:sz w:val="24"/>
          <w:szCs w:val="24"/>
        </w:rPr>
        <w:t>3构成：内装：镜面不锈钢板</w:t>
      </w:r>
    </w:p>
    <w:p w:rsidR="006817DF" w:rsidRPr="00452C99" w:rsidRDefault="00D22F9F" w:rsidP="006817DF">
      <w:pPr>
        <w:adjustRightInd w:val="0"/>
        <w:snapToGrid w:val="0"/>
        <w:spacing w:line="312" w:lineRule="auto"/>
        <w:jc w:val="left"/>
        <w:rPr>
          <w:rFonts w:ascii="宋体" w:hAnsi="宋体" w:cs="Arial"/>
          <w:color w:val="000000" w:themeColor="text1"/>
          <w:kern w:val="0"/>
          <w:sz w:val="24"/>
          <w:szCs w:val="24"/>
        </w:rPr>
      </w:pPr>
      <w:r w:rsidRPr="00452C99">
        <w:rPr>
          <w:rFonts w:ascii="宋体" w:hAnsi="宋体" w:cs="Arial" w:hint="eastAsia"/>
          <w:color w:val="000000" w:themeColor="text1"/>
          <w:kern w:val="0"/>
          <w:sz w:val="24"/>
          <w:szCs w:val="24"/>
        </w:rPr>
        <w:t>3.1</w:t>
      </w:r>
      <w:r w:rsidR="006817DF" w:rsidRPr="00452C99">
        <w:rPr>
          <w:rFonts w:ascii="宋体" w:hAnsi="宋体" w:cs="Arial" w:hint="eastAsia"/>
          <w:color w:val="000000" w:themeColor="text1"/>
          <w:kern w:val="0"/>
          <w:sz w:val="24"/>
          <w:szCs w:val="24"/>
        </w:rPr>
        <w:t>外装：冷轧钢板，表面耐药品涂装</w:t>
      </w:r>
    </w:p>
    <w:p w:rsidR="006817DF" w:rsidRPr="00452C99" w:rsidRDefault="006817DF" w:rsidP="006817DF">
      <w:pPr>
        <w:adjustRightInd w:val="0"/>
        <w:snapToGrid w:val="0"/>
        <w:spacing w:line="312" w:lineRule="auto"/>
        <w:jc w:val="left"/>
        <w:rPr>
          <w:rFonts w:ascii="宋体" w:hAnsi="宋体" w:cs="Arial"/>
          <w:color w:val="000000" w:themeColor="text1"/>
          <w:kern w:val="0"/>
          <w:sz w:val="24"/>
          <w:szCs w:val="24"/>
        </w:rPr>
      </w:pPr>
      <w:r w:rsidRPr="00452C99">
        <w:rPr>
          <w:rFonts w:ascii="宋体" w:hAnsi="宋体" w:cs="Arial" w:hint="eastAsia"/>
          <w:color w:val="000000" w:themeColor="text1"/>
          <w:kern w:val="0"/>
          <w:sz w:val="24"/>
          <w:szCs w:val="24"/>
        </w:rPr>
        <w:t>4.断热材：橡塑海绵</w:t>
      </w:r>
    </w:p>
    <w:p w:rsidR="006817DF" w:rsidRPr="00452C99" w:rsidRDefault="006817DF" w:rsidP="006817DF">
      <w:pPr>
        <w:adjustRightInd w:val="0"/>
        <w:snapToGrid w:val="0"/>
        <w:spacing w:line="312" w:lineRule="auto"/>
        <w:jc w:val="left"/>
        <w:rPr>
          <w:rFonts w:ascii="宋体" w:hAnsi="宋体" w:cs="Arial"/>
          <w:color w:val="000000" w:themeColor="text1"/>
          <w:kern w:val="0"/>
          <w:sz w:val="24"/>
          <w:szCs w:val="24"/>
        </w:rPr>
      </w:pPr>
      <w:r w:rsidRPr="00452C99">
        <w:rPr>
          <w:rFonts w:ascii="宋体" w:hAnsi="宋体" w:cs="Arial" w:hint="eastAsia"/>
          <w:color w:val="000000" w:themeColor="text1"/>
          <w:kern w:val="0"/>
          <w:sz w:val="24"/>
          <w:szCs w:val="24"/>
        </w:rPr>
        <w:t>5.加热器：不锈钢加热管</w:t>
      </w:r>
    </w:p>
    <w:p w:rsidR="006817DF" w:rsidRPr="00452C99" w:rsidRDefault="006817DF" w:rsidP="006817DF">
      <w:pPr>
        <w:adjustRightInd w:val="0"/>
        <w:snapToGrid w:val="0"/>
        <w:spacing w:line="312" w:lineRule="auto"/>
        <w:jc w:val="left"/>
        <w:rPr>
          <w:rFonts w:ascii="宋体" w:hAnsi="宋体" w:cs="Arial"/>
          <w:color w:val="000000" w:themeColor="text1"/>
          <w:kern w:val="0"/>
          <w:sz w:val="24"/>
          <w:szCs w:val="24"/>
        </w:rPr>
      </w:pPr>
      <w:r w:rsidRPr="00452C99">
        <w:rPr>
          <w:rFonts w:ascii="宋体" w:hAnsi="宋体" w:cs="Arial" w:hint="eastAsia"/>
          <w:color w:val="000000" w:themeColor="text1"/>
          <w:kern w:val="0"/>
          <w:sz w:val="24"/>
          <w:szCs w:val="24"/>
        </w:rPr>
        <w:t>6.加热功率：</w:t>
      </w:r>
      <w:r w:rsidR="00D22F9F" w:rsidRPr="00452C99">
        <w:rPr>
          <w:rFonts w:ascii="宋体" w:hAnsi="宋体" w:cs="Arial" w:hint="eastAsia"/>
          <w:color w:val="000000" w:themeColor="text1"/>
          <w:kern w:val="0"/>
          <w:sz w:val="24"/>
          <w:szCs w:val="24"/>
        </w:rPr>
        <w:t>≤</w:t>
      </w:r>
      <w:r w:rsidRPr="00452C99">
        <w:rPr>
          <w:rFonts w:ascii="宋体" w:hAnsi="宋体" w:cs="Arial" w:hint="eastAsia"/>
          <w:color w:val="000000" w:themeColor="text1"/>
          <w:kern w:val="0"/>
          <w:sz w:val="24"/>
          <w:szCs w:val="24"/>
        </w:rPr>
        <w:t>800w</w:t>
      </w:r>
    </w:p>
    <w:p w:rsidR="006817DF" w:rsidRPr="00452C99" w:rsidRDefault="006817DF" w:rsidP="006817DF">
      <w:pPr>
        <w:adjustRightInd w:val="0"/>
        <w:snapToGrid w:val="0"/>
        <w:spacing w:line="312" w:lineRule="auto"/>
        <w:jc w:val="left"/>
        <w:rPr>
          <w:rFonts w:ascii="宋体" w:hAnsi="宋体" w:cs="Arial"/>
          <w:color w:val="000000" w:themeColor="text1"/>
          <w:kern w:val="0"/>
          <w:sz w:val="24"/>
          <w:szCs w:val="24"/>
        </w:rPr>
      </w:pPr>
      <w:r w:rsidRPr="00452C99">
        <w:rPr>
          <w:rFonts w:ascii="宋体" w:hAnsi="宋体" w:cs="Arial" w:hint="eastAsia"/>
          <w:color w:val="000000" w:themeColor="text1"/>
          <w:kern w:val="0"/>
          <w:sz w:val="24"/>
          <w:szCs w:val="24"/>
        </w:rPr>
        <w:t>7.加湿功率：</w:t>
      </w:r>
      <w:r w:rsidR="00D22F9F" w:rsidRPr="00452C99">
        <w:rPr>
          <w:rFonts w:ascii="宋体" w:hAnsi="宋体" w:cs="Arial" w:hint="eastAsia"/>
          <w:color w:val="000000" w:themeColor="text1"/>
          <w:kern w:val="0"/>
          <w:sz w:val="24"/>
          <w:szCs w:val="24"/>
        </w:rPr>
        <w:t>≤</w:t>
      </w:r>
      <w:r w:rsidRPr="00452C99">
        <w:rPr>
          <w:rFonts w:ascii="宋体" w:hAnsi="宋体" w:cs="Arial" w:hint="eastAsia"/>
          <w:color w:val="000000" w:themeColor="text1"/>
          <w:kern w:val="0"/>
          <w:sz w:val="24"/>
          <w:szCs w:val="24"/>
        </w:rPr>
        <w:t>400W</w:t>
      </w:r>
    </w:p>
    <w:p w:rsidR="006817DF" w:rsidRPr="00452C99" w:rsidRDefault="006817DF" w:rsidP="006817DF">
      <w:pPr>
        <w:adjustRightInd w:val="0"/>
        <w:snapToGrid w:val="0"/>
        <w:spacing w:line="312" w:lineRule="auto"/>
        <w:jc w:val="left"/>
        <w:rPr>
          <w:rFonts w:ascii="宋体" w:hAnsi="宋体" w:cs="Arial"/>
          <w:color w:val="000000" w:themeColor="text1"/>
          <w:kern w:val="0"/>
          <w:sz w:val="24"/>
          <w:szCs w:val="24"/>
        </w:rPr>
      </w:pPr>
      <w:r w:rsidRPr="00452C99">
        <w:rPr>
          <w:rFonts w:ascii="宋体" w:hAnsi="宋体" w:cs="Arial" w:hint="eastAsia"/>
          <w:color w:val="000000" w:themeColor="text1"/>
          <w:kern w:val="0"/>
          <w:sz w:val="24"/>
          <w:szCs w:val="24"/>
        </w:rPr>
        <w:t>8.压缩机功率：</w:t>
      </w:r>
      <w:r w:rsidR="00D22F9F" w:rsidRPr="00452C99">
        <w:rPr>
          <w:rFonts w:ascii="宋体" w:hAnsi="宋体" w:cs="Arial" w:hint="eastAsia"/>
          <w:color w:val="000000" w:themeColor="text1"/>
          <w:kern w:val="0"/>
          <w:sz w:val="24"/>
          <w:szCs w:val="24"/>
        </w:rPr>
        <w:t>≥</w:t>
      </w:r>
      <w:r w:rsidRPr="00452C99">
        <w:rPr>
          <w:rFonts w:ascii="宋体" w:hAnsi="宋体" w:cs="Arial" w:hint="eastAsia"/>
          <w:color w:val="000000" w:themeColor="text1"/>
          <w:kern w:val="0"/>
          <w:sz w:val="24"/>
          <w:szCs w:val="24"/>
        </w:rPr>
        <w:t>125W</w:t>
      </w:r>
    </w:p>
    <w:p w:rsidR="006817DF" w:rsidRPr="00452C99" w:rsidRDefault="006817DF" w:rsidP="006817DF">
      <w:pPr>
        <w:adjustRightInd w:val="0"/>
        <w:snapToGrid w:val="0"/>
        <w:spacing w:line="312" w:lineRule="auto"/>
        <w:jc w:val="left"/>
        <w:rPr>
          <w:rFonts w:ascii="宋体" w:hAnsi="宋体" w:cs="Arial"/>
          <w:color w:val="000000" w:themeColor="text1"/>
          <w:kern w:val="0"/>
          <w:sz w:val="24"/>
          <w:szCs w:val="24"/>
        </w:rPr>
      </w:pPr>
      <w:r w:rsidRPr="00452C99">
        <w:rPr>
          <w:rFonts w:ascii="宋体" w:hAnsi="宋体" w:cs="Arial" w:hint="eastAsia"/>
          <w:color w:val="000000" w:themeColor="text1"/>
          <w:kern w:val="0"/>
          <w:sz w:val="24"/>
          <w:szCs w:val="24"/>
        </w:rPr>
        <w:t>9.最大功率：</w:t>
      </w:r>
      <w:r w:rsidR="00D22F9F" w:rsidRPr="00452C99">
        <w:rPr>
          <w:rFonts w:ascii="宋体" w:hAnsi="宋体" w:cs="Arial" w:hint="eastAsia"/>
          <w:color w:val="000000" w:themeColor="text1"/>
          <w:kern w:val="0"/>
          <w:sz w:val="24"/>
          <w:szCs w:val="24"/>
        </w:rPr>
        <w:t>≤</w:t>
      </w:r>
      <w:r w:rsidRPr="00452C99">
        <w:rPr>
          <w:rFonts w:ascii="宋体" w:hAnsi="宋体" w:cs="Arial" w:hint="eastAsia"/>
          <w:color w:val="000000" w:themeColor="text1"/>
          <w:kern w:val="0"/>
          <w:sz w:val="24"/>
          <w:szCs w:val="24"/>
        </w:rPr>
        <w:t>1400W</w:t>
      </w:r>
    </w:p>
    <w:p w:rsidR="006817DF" w:rsidRPr="00452C99" w:rsidRDefault="006817DF" w:rsidP="006817DF">
      <w:pPr>
        <w:adjustRightInd w:val="0"/>
        <w:snapToGrid w:val="0"/>
        <w:spacing w:line="312" w:lineRule="auto"/>
        <w:jc w:val="left"/>
        <w:rPr>
          <w:rFonts w:ascii="宋体" w:hAnsi="宋体" w:cs="Arial"/>
          <w:color w:val="000000" w:themeColor="text1"/>
          <w:kern w:val="0"/>
          <w:sz w:val="24"/>
          <w:szCs w:val="24"/>
        </w:rPr>
      </w:pPr>
      <w:r w:rsidRPr="00452C99">
        <w:rPr>
          <w:rFonts w:ascii="宋体" w:hAnsi="宋体" w:cs="Arial" w:hint="eastAsia"/>
          <w:color w:val="000000" w:themeColor="text1"/>
          <w:kern w:val="0"/>
          <w:sz w:val="24"/>
          <w:szCs w:val="24"/>
        </w:rPr>
        <w:t>10.压缩机：风冷密闭压缩机</w:t>
      </w:r>
    </w:p>
    <w:p w:rsidR="006817DF" w:rsidRPr="00452C99" w:rsidRDefault="006817DF" w:rsidP="006817DF">
      <w:pPr>
        <w:adjustRightInd w:val="0"/>
        <w:snapToGrid w:val="0"/>
        <w:spacing w:line="312" w:lineRule="auto"/>
        <w:jc w:val="left"/>
        <w:rPr>
          <w:rFonts w:ascii="宋体" w:hAnsi="宋体" w:cs="Arial"/>
          <w:color w:val="000000" w:themeColor="text1"/>
          <w:kern w:val="0"/>
          <w:sz w:val="24"/>
          <w:szCs w:val="24"/>
        </w:rPr>
      </w:pPr>
      <w:r w:rsidRPr="00452C99">
        <w:rPr>
          <w:rFonts w:ascii="宋体" w:hAnsi="宋体" w:cs="Arial" w:hint="eastAsia"/>
          <w:color w:val="000000" w:themeColor="text1"/>
          <w:kern w:val="0"/>
          <w:sz w:val="24"/>
          <w:szCs w:val="24"/>
        </w:rPr>
        <w:t>11.制冷剂：R134A</w:t>
      </w:r>
    </w:p>
    <w:p w:rsidR="006817DF" w:rsidRPr="00452C99" w:rsidRDefault="006817DF" w:rsidP="006817DF">
      <w:pPr>
        <w:adjustRightInd w:val="0"/>
        <w:snapToGrid w:val="0"/>
        <w:spacing w:line="312" w:lineRule="auto"/>
        <w:jc w:val="left"/>
        <w:rPr>
          <w:rFonts w:ascii="宋体" w:hAnsi="宋体" w:cs="Arial"/>
          <w:color w:val="000000" w:themeColor="text1"/>
          <w:kern w:val="0"/>
          <w:sz w:val="24"/>
          <w:szCs w:val="24"/>
        </w:rPr>
      </w:pPr>
      <w:r w:rsidRPr="00452C99">
        <w:rPr>
          <w:rFonts w:ascii="宋体" w:hAnsi="宋体" w:cs="Arial" w:hint="eastAsia"/>
          <w:color w:val="000000" w:themeColor="text1"/>
          <w:kern w:val="0"/>
          <w:sz w:val="24"/>
          <w:szCs w:val="24"/>
        </w:rPr>
        <w:t>12.除霜构造：双蒸发器无感切换（无冰冻现象）</w:t>
      </w:r>
    </w:p>
    <w:p w:rsidR="006817DF" w:rsidRPr="00452C99" w:rsidRDefault="006817DF" w:rsidP="006817DF">
      <w:pPr>
        <w:adjustRightInd w:val="0"/>
        <w:snapToGrid w:val="0"/>
        <w:spacing w:line="312" w:lineRule="auto"/>
        <w:jc w:val="left"/>
        <w:rPr>
          <w:rFonts w:ascii="宋体" w:hAnsi="宋体" w:cs="Arial"/>
          <w:color w:val="000000" w:themeColor="text1"/>
          <w:kern w:val="0"/>
          <w:sz w:val="24"/>
          <w:szCs w:val="24"/>
        </w:rPr>
      </w:pPr>
      <w:r w:rsidRPr="00452C99">
        <w:rPr>
          <w:rFonts w:ascii="宋体" w:hAnsi="宋体" w:cs="Arial" w:hint="eastAsia"/>
          <w:color w:val="000000" w:themeColor="text1"/>
          <w:kern w:val="0"/>
          <w:sz w:val="24"/>
          <w:szCs w:val="24"/>
        </w:rPr>
        <w:t>13.控湿方式：自动控制，隐藏式热加湿</w:t>
      </w:r>
    </w:p>
    <w:p w:rsidR="006817DF" w:rsidRPr="00452C99" w:rsidRDefault="006817DF" w:rsidP="006817DF">
      <w:pPr>
        <w:adjustRightInd w:val="0"/>
        <w:snapToGrid w:val="0"/>
        <w:spacing w:line="312" w:lineRule="auto"/>
        <w:jc w:val="left"/>
        <w:rPr>
          <w:rFonts w:ascii="宋体" w:hAnsi="宋体" w:cs="Arial"/>
          <w:color w:val="000000" w:themeColor="text1"/>
          <w:kern w:val="0"/>
          <w:sz w:val="24"/>
          <w:szCs w:val="24"/>
        </w:rPr>
      </w:pPr>
      <w:r w:rsidRPr="00452C99">
        <w:rPr>
          <w:rFonts w:ascii="宋体" w:hAnsi="宋体" w:cs="Arial" w:hint="eastAsia"/>
          <w:color w:val="000000" w:themeColor="text1"/>
          <w:kern w:val="0"/>
          <w:sz w:val="24"/>
          <w:szCs w:val="24"/>
        </w:rPr>
        <w:t>14.引线孔：内径52mm一个</w:t>
      </w:r>
    </w:p>
    <w:p w:rsidR="006817DF" w:rsidRPr="00452C99" w:rsidRDefault="006817DF" w:rsidP="006817DF">
      <w:pPr>
        <w:adjustRightInd w:val="0"/>
        <w:snapToGrid w:val="0"/>
        <w:spacing w:line="312" w:lineRule="auto"/>
        <w:jc w:val="left"/>
        <w:rPr>
          <w:rFonts w:ascii="宋体" w:hAnsi="宋体" w:cs="Arial"/>
          <w:color w:val="000000" w:themeColor="text1"/>
          <w:kern w:val="0"/>
          <w:sz w:val="24"/>
          <w:szCs w:val="24"/>
        </w:rPr>
      </w:pPr>
      <w:r w:rsidRPr="00452C99">
        <w:rPr>
          <w:rFonts w:ascii="宋体" w:hAnsi="宋体" w:cs="Arial" w:hint="eastAsia"/>
          <w:color w:val="000000" w:themeColor="text1"/>
          <w:kern w:val="0"/>
          <w:sz w:val="24"/>
          <w:szCs w:val="24"/>
        </w:rPr>
        <w:t>15.外置电源：外置五孔插座1个</w:t>
      </w:r>
    </w:p>
    <w:p w:rsidR="006817DF" w:rsidRPr="00452C99" w:rsidRDefault="006817DF" w:rsidP="006817DF">
      <w:pPr>
        <w:adjustRightInd w:val="0"/>
        <w:snapToGrid w:val="0"/>
        <w:spacing w:line="312" w:lineRule="auto"/>
        <w:jc w:val="left"/>
        <w:rPr>
          <w:rFonts w:ascii="宋体" w:hAnsi="宋体" w:cs="Arial"/>
          <w:color w:val="000000" w:themeColor="text1"/>
          <w:kern w:val="0"/>
          <w:sz w:val="24"/>
          <w:szCs w:val="24"/>
        </w:rPr>
      </w:pPr>
      <w:r w:rsidRPr="00452C99">
        <w:rPr>
          <w:rFonts w:ascii="宋体" w:hAnsi="宋体" w:cs="Arial" w:hint="eastAsia"/>
          <w:color w:val="000000" w:themeColor="text1"/>
          <w:kern w:val="0"/>
          <w:sz w:val="24"/>
          <w:szCs w:val="24"/>
        </w:rPr>
        <w:t>16.上水方式：自动</w:t>
      </w:r>
    </w:p>
    <w:p w:rsidR="006817DF" w:rsidRPr="00452C99" w:rsidRDefault="006817DF" w:rsidP="006817DF">
      <w:pPr>
        <w:adjustRightInd w:val="0"/>
        <w:snapToGrid w:val="0"/>
        <w:spacing w:line="312" w:lineRule="auto"/>
        <w:jc w:val="left"/>
        <w:rPr>
          <w:rFonts w:ascii="宋体" w:hAnsi="宋体" w:cs="Arial"/>
          <w:color w:val="000000" w:themeColor="text1"/>
          <w:kern w:val="0"/>
          <w:sz w:val="24"/>
          <w:szCs w:val="24"/>
        </w:rPr>
      </w:pPr>
      <w:r w:rsidRPr="00452C99">
        <w:rPr>
          <w:rFonts w:ascii="宋体" w:hAnsi="宋体" w:cs="Arial" w:hint="eastAsia"/>
          <w:color w:val="000000" w:themeColor="text1"/>
          <w:kern w:val="0"/>
          <w:sz w:val="24"/>
          <w:szCs w:val="24"/>
        </w:rPr>
        <w:t>17.控制器：温湿度控制方式：30段程序控制</w:t>
      </w:r>
    </w:p>
    <w:p w:rsidR="006817DF" w:rsidRPr="00452C99" w:rsidRDefault="006817DF" w:rsidP="006817DF">
      <w:pPr>
        <w:adjustRightInd w:val="0"/>
        <w:snapToGrid w:val="0"/>
        <w:spacing w:line="312" w:lineRule="auto"/>
        <w:jc w:val="left"/>
        <w:rPr>
          <w:rFonts w:ascii="宋体" w:hAnsi="宋体" w:cs="Arial"/>
          <w:color w:val="000000" w:themeColor="text1"/>
          <w:kern w:val="0"/>
          <w:sz w:val="24"/>
          <w:szCs w:val="24"/>
        </w:rPr>
      </w:pPr>
      <w:r w:rsidRPr="00452C99">
        <w:rPr>
          <w:rFonts w:ascii="宋体" w:hAnsi="宋体" w:cs="Arial" w:hint="eastAsia"/>
          <w:color w:val="000000" w:themeColor="text1"/>
          <w:kern w:val="0"/>
          <w:sz w:val="24"/>
          <w:szCs w:val="24"/>
        </w:rPr>
        <w:t>温湿度设定方式：轻触六按键，液晶显示；</w:t>
      </w:r>
    </w:p>
    <w:p w:rsidR="006817DF" w:rsidRPr="00452C99" w:rsidRDefault="006817DF" w:rsidP="006817DF">
      <w:pPr>
        <w:adjustRightInd w:val="0"/>
        <w:snapToGrid w:val="0"/>
        <w:spacing w:line="312" w:lineRule="auto"/>
        <w:jc w:val="left"/>
        <w:rPr>
          <w:rFonts w:ascii="宋体" w:hAnsi="宋体" w:cs="Arial"/>
          <w:color w:val="000000" w:themeColor="text1"/>
          <w:kern w:val="0"/>
          <w:sz w:val="24"/>
          <w:szCs w:val="24"/>
        </w:rPr>
      </w:pPr>
      <w:r w:rsidRPr="00452C99">
        <w:rPr>
          <w:rFonts w:ascii="宋体" w:hAnsi="宋体" w:cs="Arial" w:hint="eastAsia"/>
          <w:color w:val="000000" w:themeColor="text1"/>
          <w:kern w:val="0"/>
          <w:sz w:val="24"/>
          <w:szCs w:val="24"/>
        </w:rPr>
        <w:t>温湿度表示方式：大屏彩印液晶显示控制器</w:t>
      </w:r>
    </w:p>
    <w:p w:rsidR="006817DF" w:rsidRPr="00452C99" w:rsidRDefault="006817DF" w:rsidP="006817DF">
      <w:pPr>
        <w:adjustRightInd w:val="0"/>
        <w:snapToGrid w:val="0"/>
        <w:spacing w:line="312" w:lineRule="auto"/>
        <w:jc w:val="left"/>
        <w:rPr>
          <w:rFonts w:ascii="宋体" w:hAnsi="宋体" w:cs="Arial"/>
          <w:color w:val="000000" w:themeColor="text1"/>
          <w:kern w:val="0"/>
          <w:sz w:val="24"/>
          <w:szCs w:val="24"/>
        </w:rPr>
      </w:pPr>
      <w:r w:rsidRPr="00452C99">
        <w:rPr>
          <w:rFonts w:ascii="宋体" w:hAnsi="宋体" w:cs="Arial" w:hint="eastAsia"/>
          <w:color w:val="000000" w:themeColor="text1"/>
          <w:kern w:val="0"/>
          <w:sz w:val="24"/>
          <w:szCs w:val="24"/>
        </w:rPr>
        <w:t>定时器：0~99.9h*30（带定时等待功能）</w:t>
      </w:r>
    </w:p>
    <w:p w:rsidR="006817DF" w:rsidRPr="00452C99" w:rsidRDefault="006817DF" w:rsidP="006817DF">
      <w:pPr>
        <w:adjustRightInd w:val="0"/>
        <w:snapToGrid w:val="0"/>
        <w:spacing w:line="312" w:lineRule="auto"/>
        <w:jc w:val="left"/>
        <w:rPr>
          <w:rFonts w:ascii="宋体" w:hAnsi="宋体" w:cs="Arial"/>
          <w:color w:val="000000" w:themeColor="text1"/>
          <w:kern w:val="0"/>
          <w:sz w:val="24"/>
          <w:szCs w:val="24"/>
        </w:rPr>
      </w:pPr>
      <w:r w:rsidRPr="00452C99">
        <w:rPr>
          <w:rFonts w:ascii="宋体" w:hAnsi="宋体" w:cs="Arial" w:hint="eastAsia"/>
          <w:color w:val="000000" w:themeColor="text1"/>
          <w:kern w:val="0"/>
          <w:sz w:val="24"/>
          <w:szCs w:val="24"/>
        </w:rPr>
        <w:t>运行功能：定值运行、定时运行、自动停止/预约开始、程序运行</w:t>
      </w:r>
    </w:p>
    <w:p w:rsidR="006817DF" w:rsidRPr="00452C99" w:rsidRDefault="006817DF" w:rsidP="006817DF">
      <w:pPr>
        <w:adjustRightInd w:val="0"/>
        <w:snapToGrid w:val="0"/>
        <w:spacing w:line="312" w:lineRule="auto"/>
        <w:jc w:val="left"/>
        <w:rPr>
          <w:rFonts w:ascii="宋体" w:hAnsi="宋体" w:cs="Arial"/>
          <w:color w:val="000000" w:themeColor="text1"/>
          <w:kern w:val="0"/>
          <w:sz w:val="24"/>
          <w:szCs w:val="24"/>
        </w:rPr>
      </w:pPr>
      <w:r w:rsidRPr="00452C99">
        <w:rPr>
          <w:rFonts w:ascii="宋体" w:hAnsi="宋体" w:cs="Arial" w:hint="eastAsia"/>
          <w:color w:val="000000" w:themeColor="text1"/>
          <w:kern w:val="0"/>
          <w:sz w:val="24"/>
          <w:szCs w:val="24"/>
        </w:rPr>
        <w:t>程序模式：标配</w:t>
      </w:r>
    </w:p>
    <w:p w:rsidR="006817DF" w:rsidRPr="00452C99" w:rsidRDefault="006817DF" w:rsidP="006817DF">
      <w:pPr>
        <w:adjustRightInd w:val="0"/>
        <w:snapToGrid w:val="0"/>
        <w:spacing w:line="312" w:lineRule="auto"/>
        <w:jc w:val="left"/>
        <w:rPr>
          <w:rFonts w:ascii="宋体" w:hAnsi="宋体" w:cs="Arial"/>
          <w:color w:val="000000" w:themeColor="text1"/>
          <w:kern w:val="0"/>
          <w:sz w:val="24"/>
          <w:szCs w:val="24"/>
        </w:rPr>
      </w:pPr>
      <w:r w:rsidRPr="00452C99">
        <w:rPr>
          <w:rFonts w:ascii="宋体" w:hAnsi="宋体" w:cs="Arial" w:hint="eastAsia"/>
          <w:color w:val="000000" w:themeColor="text1"/>
          <w:kern w:val="0"/>
          <w:sz w:val="24"/>
          <w:szCs w:val="24"/>
        </w:rPr>
        <w:t>附加功能：偏差修正、菜单按键锁定、停电补偿、停电记忆、定值机械式限温开关</w:t>
      </w:r>
    </w:p>
    <w:p w:rsidR="006817DF" w:rsidRPr="00452C99" w:rsidRDefault="006817DF" w:rsidP="006817DF">
      <w:pPr>
        <w:adjustRightInd w:val="0"/>
        <w:snapToGrid w:val="0"/>
        <w:spacing w:line="312" w:lineRule="auto"/>
        <w:jc w:val="left"/>
        <w:rPr>
          <w:rFonts w:ascii="宋体" w:hAnsi="宋体" w:cs="Arial"/>
          <w:color w:val="000000" w:themeColor="text1"/>
          <w:kern w:val="0"/>
          <w:sz w:val="24"/>
          <w:szCs w:val="24"/>
        </w:rPr>
      </w:pPr>
      <w:r w:rsidRPr="00452C99">
        <w:rPr>
          <w:rFonts w:ascii="宋体" w:hAnsi="宋体" w:cs="Arial" w:hint="eastAsia"/>
          <w:color w:val="000000" w:themeColor="text1"/>
          <w:kern w:val="0"/>
          <w:sz w:val="24"/>
          <w:szCs w:val="24"/>
        </w:rPr>
        <w:t>传感器：PT100、进口霍尼韦尔湿度传感器</w:t>
      </w:r>
    </w:p>
    <w:p w:rsidR="006817DF" w:rsidRPr="00452C99" w:rsidRDefault="006817DF" w:rsidP="006817DF">
      <w:pPr>
        <w:adjustRightInd w:val="0"/>
        <w:snapToGrid w:val="0"/>
        <w:spacing w:line="312" w:lineRule="auto"/>
        <w:jc w:val="left"/>
        <w:rPr>
          <w:rFonts w:ascii="宋体" w:hAnsi="宋体" w:cs="Arial"/>
          <w:color w:val="000000" w:themeColor="text1"/>
          <w:kern w:val="0"/>
          <w:sz w:val="24"/>
          <w:szCs w:val="24"/>
        </w:rPr>
      </w:pPr>
      <w:r w:rsidRPr="00452C99">
        <w:rPr>
          <w:rFonts w:ascii="宋体" w:hAnsi="宋体" w:cs="Arial" w:hint="eastAsia"/>
          <w:color w:val="000000" w:themeColor="text1"/>
          <w:kern w:val="0"/>
          <w:sz w:val="24"/>
          <w:szCs w:val="24"/>
        </w:rPr>
        <w:t>18.安全装置：过升报警、过载保护；</w:t>
      </w:r>
    </w:p>
    <w:p w:rsidR="006817DF" w:rsidRPr="00452C99" w:rsidRDefault="006817DF" w:rsidP="006817DF">
      <w:pPr>
        <w:adjustRightInd w:val="0"/>
        <w:snapToGrid w:val="0"/>
        <w:spacing w:line="312" w:lineRule="auto"/>
        <w:jc w:val="left"/>
        <w:rPr>
          <w:rFonts w:ascii="宋体" w:hAnsi="宋体" w:cs="Arial"/>
          <w:color w:val="000000" w:themeColor="text1"/>
          <w:kern w:val="0"/>
          <w:sz w:val="24"/>
          <w:szCs w:val="24"/>
        </w:rPr>
      </w:pPr>
      <w:r w:rsidRPr="00452C99">
        <w:rPr>
          <w:rFonts w:ascii="宋体" w:hAnsi="宋体" w:cs="Arial" w:hint="eastAsia"/>
          <w:color w:val="000000" w:themeColor="text1"/>
          <w:kern w:val="0"/>
          <w:sz w:val="24"/>
          <w:szCs w:val="24"/>
        </w:rPr>
        <w:t>19.内容积：150L</w:t>
      </w:r>
    </w:p>
    <w:p w:rsidR="006817DF" w:rsidRPr="00452C99" w:rsidRDefault="006817DF" w:rsidP="006817DF">
      <w:pPr>
        <w:adjustRightInd w:val="0"/>
        <w:snapToGrid w:val="0"/>
        <w:spacing w:line="312" w:lineRule="auto"/>
        <w:jc w:val="left"/>
        <w:rPr>
          <w:rFonts w:ascii="宋体" w:hAnsi="宋体" w:cs="Arial"/>
          <w:color w:val="000000" w:themeColor="text1"/>
          <w:kern w:val="0"/>
          <w:sz w:val="24"/>
          <w:szCs w:val="24"/>
        </w:rPr>
      </w:pPr>
      <w:r w:rsidRPr="00452C99">
        <w:rPr>
          <w:rFonts w:ascii="宋体" w:hAnsi="宋体" w:cs="Arial" w:hint="eastAsia"/>
          <w:color w:val="000000" w:themeColor="text1"/>
          <w:kern w:val="0"/>
          <w:sz w:val="24"/>
          <w:szCs w:val="24"/>
        </w:rPr>
        <w:lastRenderedPageBreak/>
        <w:t>20.附属品：隔板：2件</w:t>
      </w:r>
      <w:r w:rsidR="00F507AF" w:rsidRPr="00452C99">
        <w:rPr>
          <w:rFonts w:ascii="宋体" w:hAnsi="宋体" w:cs="Arial" w:hint="eastAsia"/>
          <w:color w:val="000000" w:themeColor="text1"/>
          <w:kern w:val="0"/>
          <w:sz w:val="24"/>
          <w:szCs w:val="24"/>
        </w:rPr>
        <w:t>，</w:t>
      </w:r>
      <w:r w:rsidRPr="00452C99">
        <w:rPr>
          <w:rFonts w:ascii="宋体" w:hAnsi="宋体" w:cs="Arial" w:hint="eastAsia"/>
          <w:color w:val="000000" w:themeColor="text1"/>
          <w:kern w:val="0"/>
          <w:sz w:val="24"/>
          <w:szCs w:val="24"/>
        </w:rPr>
        <w:t>隔板架：4件</w:t>
      </w:r>
    </w:p>
    <w:p w:rsidR="006817DF" w:rsidRPr="00452C99" w:rsidRDefault="006817DF" w:rsidP="006817DF">
      <w:pPr>
        <w:adjustRightInd w:val="0"/>
        <w:snapToGrid w:val="0"/>
        <w:spacing w:line="312" w:lineRule="auto"/>
        <w:jc w:val="left"/>
        <w:rPr>
          <w:rFonts w:ascii="宋体" w:hAnsi="宋体" w:cs="Arial"/>
          <w:color w:val="000000" w:themeColor="text1"/>
          <w:kern w:val="0"/>
          <w:sz w:val="24"/>
          <w:szCs w:val="24"/>
        </w:rPr>
      </w:pPr>
      <w:r w:rsidRPr="00452C99">
        <w:rPr>
          <w:rFonts w:ascii="宋体" w:hAnsi="宋体" w:cs="Arial" w:hint="eastAsia"/>
          <w:color w:val="000000" w:themeColor="text1"/>
          <w:kern w:val="0"/>
          <w:sz w:val="24"/>
          <w:szCs w:val="24"/>
        </w:rPr>
        <w:t>21.可增加配置：隔板、RS485接口、打印机、记录仪、外部通讯、远程控制、无线短信报警、U盘数据储存。</w:t>
      </w:r>
    </w:p>
    <w:p w:rsidR="00F955AC" w:rsidRPr="00452C99" w:rsidRDefault="00F955AC" w:rsidP="006817DF">
      <w:pPr>
        <w:adjustRightInd w:val="0"/>
        <w:snapToGrid w:val="0"/>
        <w:spacing w:line="312" w:lineRule="auto"/>
        <w:jc w:val="left"/>
        <w:rPr>
          <w:rFonts w:ascii="宋体" w:hAnsi="宋体" w:cs="Arial"/>
          <w:color w:val="000000" w:themeColor="text1"/>
          <w:kern w:val="0"/>
          <w:sz w:val="24"/>
          <w:szCs w:val="24"/>
        </w:rPr>
      </w:pPr>
    </w:p>
    <w:p w:rsidR="001D711B" w:rsidRPr="00452C99" w:rsidRDefault="001D711B" w:rsidP="006817DF">
      <w:pPr>
        <w:adjustRightInd w:val="0"/>
        <w:snapToGrid w:val="0"/>
        <w:spacing w:line="312" w:lineRule="auto"/>
        <w:jc w:val="left"/>
        <w:rPr>
          <w:rFonts w:ascii="宋体" w:hAnsi="宋体" w:cs="Arial"/>
          <w:b/>
          <w:color w:val="000000" w:themeColor="text1"/>
          <w:kern w:val="0"/>
          <w:sz w:val="24"/>
          <w:szCs w:val="24"/>
        </w:rPr>
      </w:pPr>
      <w:r w:rsidRPr="00452C99">
        <w:rPr>
          <w:rFonts w:ascii="宋体" w:hAnsi="宋体" w:cs="Arial" w:hint="eastAsia"/>
          <w:b/>
          <w:color w:val="000000" w:themeColor="text1"/>
          <w:kern w:val="0"/>
          <w:sz w:val="24"/>
          <w:szCs w:val="24"/>
        </w:rPr>
        <w:t>3、【</w:t>
      </w:r>
      <w:r w:rsidR="006817DF" w:rsidRPr="00452C99">
        <w:rPr>
          <w:rFonts w:ascii="宋体" w:hAnsi="宋体" w:hint="eastAsia"/>
          <w:b/>
          <w:color w:val="000000" w:themeColor="text1"/>
          <w:sz w:val="24"/>
          <w:szCs w:val="24"/>
        </w:rPr>
        <w:t>水浴恒温振荡器</w:t>
      </w:r>
      <w:r w:rsidRPr="00452C99">
        <w:rPr>
          <w:rFonts w:ascii="宋体" w:hAnsi="宋体" w:cs="Arial" w:hint="eastAsia"/>
          <w:b/>
          <w:color w:val="000000" w:themeColor="text1"/>
          <w:kern w:val="0"/>
          <w:sz w:val="24"/>
          <w:szCs w:val="24"/>
        </w:rPr>
        <w:t>】</w:t>
      </w:r>
    </w:p>
    <w:p w:rsidR="006817DF" w:rsidRPr="00452C99" w:rsidRDefault="006817DF" w:rsidP="006817DF">
      <w:pPr>
        <w:adjustRightInd w:val="0"/>
        <w:snapToGrid w:val="0"/>
        <w:spacing w:line="312" w:lineRule="auto"/>
        <w:rPr>
          <w:rFonts w:ascii="宋体" w:hAnsi="宋体" w:cs="Arial"/>
          <w:color w:val="000000" w:themeColor="text1"/>
          <w:kern w:val="0"/>
          <w:sz w:val="24"/>
          <w:szCs w:val="24"/>
        </w:rPr>
      </w:pPr>
      <w:r w:rsidRPr="00452C99">
        <w:rPr>
          <w:rFonts w:ascii="宋体" w:hAnsi="宋体" w:cs="Arial" w:hint="eastAsia"/>
          <w:color w:val="000000" w:themeColor="text1"/>
          <w:kern w:val="0"/>
          <w:sz w:val="24"/>
          <w:szCs w:val="24"/>
        </w:rPr>
        <w:t>1</w:t>
      </w:r>
      <w:r w:rsidR="002571D9" w:rsidRPr="00452C99">
        <w:rPr>
          <w:rFonts w:ascii="宋体" w:hAnsi="宋体" w:cs="Arial" w:hint="eastAsia"/>
          <w:color w:val="000000" w:themeColor="text1"/>
          <w:kern w:val="0"/>
          <w:sz w:val="24"/>
          <w:szCs w:val="24"/>
        </w:rPr>
        <w:t>.</w:t>
      </w:r>
      <w:r w:rsidRPr="00452C99">
        <w:rPr>
          <w:rFonts w:ascii="宋体" w:hAnsi="宋体" w:cs="Arial" w:hint="eastAsia"/>
          <w:color w:val="000000" w:themeColor="text1"/>
          <w:kern w:val="0"/>
          <w:sz w:val="24"/>
          <w:szCs w:val="24"/>
        </w:rPr>
        <w:t>功能：水浴方法加热</w:t>
      </w:r>
    </w:p>
    <w:p w:rsidR="006817DF" w:rsidRPr="00452C99" w:rsidRDefault="006817DF" w:rsidP="006817DF">
      <w:pPr>
        <w:adjustRightInd w:val="0"/>
        <w:snapToGrid w:val="0"/>
        <w:spacing w:line="312" w:lineRule="auto"/>
        <w:rPr>
          <w:rFonts w:ascii="宋体" w:hAnsi="宋体" w:cs="Arial"/>
          <w:color w:val="000000" w:themeColor="text1"/>
          <w:kern w:val="0"/>
          <w:sz w:val="24"/>
          <w:szCs w:val="24"/>
        </w:rPr>
      </w:pPr>
      <w:r w:rsidRPr="00452C99">
        <w:rPr>
          <w:rFonts w:ascii="宋体" w:hAnsi="宋体" w:cs="Arial" w:hint="eastAsia"/>
          <w:color w:val="000000" w:themeColor="text1"/>
          <w:kern w:val="0"/>
          <w:sz w:val="24"/>
          <w:szCs w:val="24"/>
        </w:rPr>
        <w:t>2</w:t>
      </w:r>
      <w:r w:rsidR="002571D9" w:rsidRPr="00452C99">
        <w:rPr>
          <w:rFonts w:ascii="宋体" w:hAnsi="宋体" w:cs="Arial" w:hint="eastAsia"/>
          <w:color w:val="000000" w:themeColor="text1"/>
          <w:kern w:val="0"/>
          <w:sz w:val="24"/>
          <w:szCs w:val="24"/>
        </w:rPr>
        <w:t>.</w:t>
      </w:r>
      <w:r w:rsidRPr="00452C99">
        <w:rPr>
          <w:rFonts w:ascii="宋体" w:hAnsi="宋体" w:cs="Arial" w:hint="eastAsia"/>
          <w:color w:val="000000" w:themeColor="text1"/>
          <w:kern w:val="0"/>
          <w:sz w:val="24"/>
          <w:szCs w:val="24"/>
        </w:rPr>
        <w:t>方式：往复振荡+水浴恒温</w:t>
      </w:r>
    </w:p>
    <w:p w:rsidR="006817DF" w:rsidRPr="00452C99" w:rsidRDefault="006817DF" w:rsidP="006817DF">
      <w:pPr>
        <w:adjustRightInd w:val="0"/>
        <w:snapToGrid w:val="0"/>
        <w:spacing w:line="312" w:lineRule="auto"/>
        <w:rPr>
          <w:rFonts w:ascii="宋体" w:hAnsi="宋体" w:cs="Arial"/>
          <w:color w:val="000000" w:themeColor="text1"/>
          <w:kern w:val="0"/>
          <w:sz w:val="24"/>
          <w:szCs w:val="24"/>
        </w:rPr>
      </w:pPr>
      <w:r w:rsidRPr="00452C99">
        <w:rPr>
          <w:rFonts w:ascii="宋体" w:hAnsi="宋体" w:cs="Arial" w:hint="eastAsia"/>
          <w:color w:val="000000" w:themeColor="text1"/>
          <w:kern w:val="0"/>
          <w:sz w:val="24"/>
          <w:szCs w:val="24"/>
        </w:rPr>
        <w:t>3</w:t>
      </w:r>
      <w:r w:rsidR="002571D9" w:rsidRPr="00452C99">
        <w:rPr>
          <w:rFonts w:ascii="宋体" w:hAnsi="宋体" w:cs="Arial" w:hint="eastAsia"/>
          <w:color w:val="000000" w:themeColor="text1"/>
          <w:kern w:val="0"/>
          <w:sz w:val="24"/>
          <w:szCs w:val="24"/>
        </w:rPr>
        <w:t>.</w:t>
      </w:r>
      <w:r w:rsidRPr="00452C99">
        <w:rPr>
          <w:rFonts w:ascii="宋体" w:hAnsi="宋体" w:cs="Arial" w:hint="eastAsia"/>
          <w:color w:val="000000" w:themeColor="text1"/>
          <w:kern w:val="0"/>
          <w:sz w:val="24"/>
          <w:szCs w:val="24"/>
        </w:rPr>
        <w:t>性能：往复振荡幅度：</w:t>
      </w:r>
      <w:r w:rsidR="00D22F9F" w:rsidRPr="00452C99">
        <w:rPr>
          <w:rFonts w:ascii="宋体" w:hAnsi="宋体" w:cs="Arial" w:hint="eastAsia"/>
          <w:color w:val="000000" w:themeColor="text1"/>
          <w:kern w:val="0"/>
          <w:sz w:val="24"/>
          <w:szCs w:val="24"/>
        </w:rPr>
        <w:t>≥</w:t>
      </w:r>
      <w:r w:rsidRPr="00452C99">
        <w:rPr>
          <w:rFonts w:ascii="宋体" w:hAnsi="宋体" w:cs="Arial" w:hint="eastAsia"/>
          <w:color w:val="000000" w:themeColor="text1"/>
          <w:kern w:val="0"/>
          <w:sz w:val="24"/>
          <w:szCs w:val="24"/>
        </w:rPr>
        <w:t>20 mm</w:t>
      </w:r>
    </w:p>
    <w:p w:rsidR="006817DF" w:rsidRPr="00452C99" w:rsidRDefault="006817DF" w:rsidP="006817DF">
      <w:pPr>
        <w:adjustRightInd w:val="0"/>
        <w:snapToGrid w:val="0"/>
        <w:spacing w:line="312" w:lineRule="auto"/>
        <w:rPr>
          <w:rFonts w:ascii="宋体" w:hAnsi="宋体" w:cs="Arial"/>
          <w:color w:val="000000" w:themeColor="text1"/>
          <w:kern w:val="0"/>
          <w:sz w:val="24"/>
          <w:szCs w:val="24"/>
        </w:rPr>
      </w:pPr>
      <w:r w:rsidRPr="00452C99">
        <w:rPr>
          <w:rFonts w:ascii="宋体" w:hAnsi="宋体" w:cs="Arial" w:hint="eastAsia"/>
          <w:color w:val="000000" w:themeColor="text1"/>
          <w:kern w:val="0"/>
          <w:sz w:val="24"/>
          <w:szCs w:val="24"/>
        </w:rPr>
        <w:t>4</w:t>
      </w:r>
      <w:r w:rsidR="002571D9" w:rsidRPr="00452C99">
        <w:rPr>
          <w:rFonts w:ascii="宋体" w:hAnsi="宋体" w:cs="Arial" w:hint="eastAsia"/>
          <w:color w:val="000000" w:themeColor="text1"/>
          <w:kern w:val="0"/>
          <w:sz w:val="24"/>
          <w:szCs w:val="24"/>
        </w:rPr>
        <w:t>.</w:t>
      </w:r>
      <w:r w:rsidRPr="00452C99">
        <w:rPr>
          <w:rFonts w:ascii="宋体" w:hAnsi="宋体" w:cs="Arial" w:hint="eastAsia"/>
          <w:color w:val="000000" w:themeColor="text1"/>
          <w:kern w:val="0"/>
          <w:sz w:val="24"/>
          <w:szCs w:val="24"/>
        </w:rPr>
        <w:t>往复频率范围：20-200（r/min）</w:t>
      </w:r>
    </w:p>
    <w:p w:rsidR="006817DF" w:rsidRPr="00452C99" w:rsidRDefault="006817DF" w:rsidP="006817DF">
      <w:pPr>
        <w:adjustRightInd w:val="0"/>
        <w:snapToGrid w:val="0"/>
        <w:spacing w:line="312" w:lineRule="auto"/>
        <w:rPr>
          <w:rFonts w:ascii="宋体" w:hAnsi="宋体" w:cs="Arial"/>
          <w:color w:val="000000" w:themeColor="text1"/>
          <w:kern w:val="0"/>
          <w:sz w:val="24"/>
          <w:szCs w:val="24"/>
        </w:rPr>
      </w:pPr>
      <w:r w:rsidRPr="00452C99">
        <w:rPr>
          <w:rFonts w:ascii="宋体" w:hAnsi="宋体" w:cs="Arial" w:hint="eastAsia"/>
          <w:color w:val="000000" w:themeColor="text1"/>
          <w:kern w:val="0"/>
          <w:sz w:val="24"/>
          <w:szCs w:val="24"/>
        </w:rPr>
        <w:t>5</w:t>
      </w:r>
      <w:r w:rsidR="002571D9" w:rsidRPr="00452C99">
        <w:rPr>
          <w:rFonts w:ascii="宋体" w:hAnsi="宋体" w:cs="Arial" w:hint="eastAsia"/>
          <w:color w:val="000000" w:themeColor="text1"/>
          <w:kern w:val="0"/>
          <w:sz w:val="24"/>
          <w:szCs w:val="24"/>
        </w:rPr>
        <w:t>.</w:t>
      </w:r>
      <w:r w:rsidRPr="00452C99">
        <w:rPr>
          <w:rFonts w:ascii="宋体" w:hAnsi="宋体" w:cs="Arial" w:hint="eastAsia"/>
          <w:color w:val="000000" w:themeColor="text1"/>
          <w:kern w:val="0"/>
          <w:sz w:val="24"/>
          <w:szCs w:val="24"/>
        </w:rPr>
        <w:t>往复频率精度：±1rpm</w:t>
      </w:r>
    </w:p>
    <w:p w:rsidR="006817DF" w:rsidRPr="00452C99" w:rsidRDefault="006817DF" w:rsidP="006817DF">
      <w:pPr>
        <w:adjustRightInd w:val="0"/>
        <w:snapToGrid w:val="0"/>
        <w:spacing w:line="312" w:lineRule="auto"/>
        <w:rPr>
          <w:rFonts w:ascii="宋体" w:hAnsi="宋体" w:cs="Arial"/>
          <w:color w:val="000000" w:themeColor="text1"/>
          <w:kern w:val="0"/>
          <w:sz w:val="24"/>
          <w:szCs w:val="24"/>
        </w:rPr>
      </w:pPr>
      <w:r w:rsidRPr="00452C99">
        <w:rPr>
          <w:rFonts w:ascii="宋体" w:hAnsi="宋体" w:cs="Arial" w:hint="eastAsia"/>
          <w:color w:val="000000" w:themeColor="text1"/>
          <w:kern w:val="0"/>
          <w:sz w:val="24"/>
          <w:szCs w:val="24"/>
        </w:rPr>
        <w:t>6</w:t>
      </w:r>
      <w:r w:rsidR="002571D9" w:rsidRPr="00452C99">
        <w:rPr>
          <w:rFonts w:ascii="宋体" w:hAnsi="宋体" w:cs="Arial" w:hint="eastAsia"/>
          <w:color w:val="000000" w:themeColor="text1"/>
          <w:kern w:val="0"/>
          <w:sz w:val="24"/>
          <w:szCs w:val="24"/>
        </w:rPr>
        <w:t>.</w:t>
      </w:r>
      <w:r w:rsidRPr="00452C99">
        <w:rPr>
          <w:rFonts w:ascii="宋体" w:hAnsi="宋体" w:cs="Arial" w:hint="eastAsia"/>
          <w:color w:val="000000" w:themeColor="text1"/>
          <w:kern w:val="0"/>
          <w:sz w:val="24"/>
          <w:szCs w:val="24"/>
        </w:rPr>
        <w:t>使用温度范围：RT+5-100℃</w:t>
      </w:r>
    </w:p>
    <w:p w:rsidR="006817DF" w:rsidRPr="00452C99" w:rsidRDefault="006817DF" w:rsidP="006817DF">
      <w:pPr>
        <w:adjustRightInd w:val="0"/>
        <w:snapToGrid w:val="0"/>
        <w:spacing w:line="312" w:lineRule="auto"/>
        <w:rPr>
          <w:rFonts w:ascii="宋体" w:hAnsi="宋体" w:cs="Arial"/>
          <w:color w:val="000000" w:themeColor="text1"/>
          <w:kern w:val="0"/>
          <w:sz w:val="24"/>
          <w:szCs w:val="24"/>
        </w:rPr>
      </w:pPr>
      <w:r w:rsidRPr="00452C99">
        <w:rPr>
          <w:rFonts w:ascii="宋体" w:hAnsi="宋体" w:cs="Arial" w:hint="eastAsia"/>
          <w:color w:val="000000" w:themeColor="text1"/>
          <w:kern w:val="0"/>
          <w:sz w:val="24"/>
          <w:szCs w:val="24"/>
        </w:rPr>
        <w:t>7</w:t>
      </w:r>
      <w:r w:rsidR="002571D9" w:rsidRPr="00452C99">
        <w:rPr>
          <w:rFonts w:ascii="宋体" w:hAnsi="宋体" w:cs="Arial" w:hint="eastAsia"/>
          <w:color w:val="000000" w:themeColor="text1"/>
          <w:kern w:val="0"/>
          <w:sz w:val="24"/>
          <w:szCs w:val="24"/>
        </w:rPr>
        <w:t>.</w:t>
      </w:r>
      <w:r w:rsidRPr="00452C99">
        <w:rPr>
          <w:rFonts w:ascii="宋体" w:hAnsi="宋体" w:cs="Arial" w:hint="eastAsia"/>
          <w:color w:val="000000" w:themeColor="text1"/>
          <w:kern w:val="0"/>
          <w:sz w:val="24"/>
          <w:szCs w:val="24"/>
        </w:rPr>
        <w:t>温度分辨率：0.1℃</w:t>
      </w:r>
    </w:p>
    <w:p w:rsidR="006817DF" w:rsidRPr="00452C99" w:rsidRDefault="006817DF" w:rsidP="006817DF">
      <w:pPr>
        <w:adjustRightInd w:val="0"/>
        <w:snapToGrid w:val="0"/>
        <w:spacing w:line="312" w:lineRule="auto"/>
        <w:rPr>
          <w:rFonts w:ascii="宋体" w:hAnsi="宋体" w:cs="Arial"/>
          <w:color w:val="000000" w:themeColor="text1"/>
          <w:kern w:val="0"/>
          <w:sz w:val="24"/>
          <w:szCs w:val="24"/>
        </w:rPr>
      </w:pPr>
      <w:r w:rsidRPr="00452C99">
        <w:rPr>
          <w:rFonts w:ascii="宋体" w:hAnsi="宋体" w:cs="Arial" w:hint="eastAsia"/>
          <w:color w:val="000000" w:themeColor="text1"/>
          <w:kern w:val="0"/>
          <w:sz w:val="24"/>
          <w:szCs w:val="24"/>
        </w:rPr>
        <w:t>8</w:t>
      </w:r>
      <w:r w:rsidR="002571D9" w:rsidRPr="00452C99">
        <w:rPr>
          <w:rFonts w:ascii="宋体" w:hAnsi="宋体" w:cs="Arial" w:hint="eastAsia"/>
          <w:color w:val="000000" w:themeColor="text1"/>
          <w:kern w:val="0"/>
          <w:sz w:val="24"/>
          <w:szCs w:val="24"/>
        </w:rPr>
        <w:t>.</w:t>
      </w:r>
      <w:r w:rsidRPr="00452C99">
        <w:rPr>
          <w:rFonts w:ascii="宋体" w:hAnsi="宋体" w:cs="Arial" w:hint="eastAsia"/>
          <w:color w:val="000000" w:themeColor="text1"/>
          <w:kern w:val="0"/>
          <w:sz w:val="24"/>
          <w:szCs w:val="24"/>
        </w:rPr>
        <w:t>温度波动度：±0.1℃</w:t>
      </w:r>
    </w:p>
    <w:p w:rsidR="006817DF" w:rsidRPr="00452C99" w:rsidRDefault="006817DF" w:rsidP="006817DF">
      <w:pPr>
        <w:adjustRightInd w:val="0"/>
        <w:snapToGrid w:val="0"/>
        <w:spacing w:line="312" w:lineRule="auto"/>
        <w:rPr>
          <w:rFonts w:ascii="宋体" w:hAnsi="宋体" w:cs="Arial"/>
          <w:color w:val="000000" w:themeColor="text1"/>
          <w:kern w:val="0"/>
          <w:sz w:val="24"/>
          <w:szCs w:val="24"/>
        </w:rPr>
      </w:pPr>
      <w:r w:rsidRPr="00452C99">
        <w:rPr>
          <w:rFonts w:ascii="宋体" w:hAnsi="宋体" w:cs="Arial" w:hint="eastAsia"/>
          <w:color w:val="000000" w:themeColor="text1"/>
          <w:kern w:val="0"/>
          <w:sz w:val="24"/>
          <w:szCs w:val="24"/>
        </w:rPr>
        <w:t>9</w:t>
      </w:r>
      <w:r w:rsidR="002571D9" w:rsidRPr="00452C99">
        <w:rPr>
          <w:rFonts w:ascii="宋体" w:hAnsi="宋体" w:cs="Arial" w:hint="eastAsia"/>
          <w:color w:val="000000" w:themeColor="text1"/>
          <w:kern w:val="0"/>
          <w:sz w:val="24"/>
          <w:szCs w:val="24"/>
        </w:rPr>
        <w:t>.</w:t>
      </w:r>
      <w:r w:rsidRPr="00452C99">
        <w:rPr>
          <w:rFonts w:ascii="宋体" w:hAnsi="宋体" w:cs="Arial" w:hint="eastAsia"/>
          <w:color w:val="000000" w:themeColor="text1"/>
          <w:kern w:val="0"/>
          <w:sz w:val="24"/>
          <w:szCs w:val="24"/>
        </w:rPr>
        <w:t>温度分布精度：±0.2℃</w:t>
      </w:r>
    </w:p>
    <w:p w:rsidR="006817DF" w:rsidRPr="00452C99" w:rsidRDefault="006817DF" w:rsidP="006817DF">
      <w:pPr>
        <w:adjustRightInd w:val="0"/>
        <w:snapToGrid w:val="0"/>
        <w:spacing w:line="312" w:lineRule="auto"/>
        <w:rPr>
          <w:rFonts w:ascii="宋体" w:hAnsi="宋体" w:cs="Arial"/>
          <w:color w:val="000000" w:themeColor="text1"/>
          <w:kern w:val="0"/>
          <w:sz w:val="24"/>
          <w:szCs w:val="24"/>
        </w:rPr>
      </w:pPr>
      <w:r w:rsidRPr="00452C99">
        <w:rPr>
          <w:rFonts w:ascii="宋体" w:hAnsi="宋体" w:cs="Arial" w:hint="eastAsia"/>
          <w:color w:val="000000" w:themeColor="text1"/>
          <w:kern w:val="0"/>
          <w:sz w:val="24"/>
          <w:szCs w:val="24"/>
        </w:rPr>
        <w:t>10</w:t>
      </w:r>
      <w:r w:rsidR="002571D9" w:rsidRPr="00452C99">
        <w:rPr>
          <w:rFonts w:ascii="宋体" w:hAnsi="宋体" w:cs="Arial" w:hint="eastAsia"/>
          <w:color w:val="000000" w:themeColor="text1"/>
          <w:kern w:val="0"/>
          <w:sz w:val="24"/>
          <w:szCs w:val="24"/>
        </w:rPr>
        <w:t>.</w:t>
      </w:r>
      <w:r w:rsidRPr="00452C99">
        <w:rPr>
          <w:rFonts w:ascii="宋体" w:hAnsi="宋体" w:cs="Arial" w:hint="eastAsia"/>
          <w:color w:val="000000" w:themeColor="text1"/>
          <w:kern w:val="0"/>
          <w:sz w:val="24"/>
          <w:szCs w:val="24"/>
        </w:rPr>
        <w:t>构成：内装：镜面不锈钢</w:t>
      </w:r>
    </w:p>
    <w:p w:rsidR="006817DF" w:rsidRPr="00452C99" w:rsidRDefault="006817DF" w:rsidP="006817DF">
      <w:pPr>
        <w:adjustRightInd w:val="0"/>
        <w:snapToGrid w:val="0"/>
        <w:spacing w:line="312" w:lineRule="auto"/>
        <w:rPr>
          <w:rFonts w:ascii="宋体" w:hAnsi="宋体" w:cs="Arial"/>
          <w:color w:val="000000" w:themeColor="text1"/>
          <w:kern w:val="0"/>
          <w:sz w:val="24"/>
          <w:szCs w:val="24"/>
        </w:rPr>
      </w:pPr>
      <w:r w:rsidRPr="00452C99">
        <w:rPr>
          <w:rFonts w:ascii="宋体" w:hAnsi="宋体" w:cs="Arial" w:hint="eastAsia"/>
          <w:color w:val="000000" w:themeColor="text1"/>
          <w:kern w:val="0"/>
          <w:sz w:val="24"/>
          <w:szCs w:val="24"/>
        </w:rPr>
        <w:t>11</w:t>
      </w:r>
      <w:r w:rsidR="002571D9" w:rsidRPr="00452C99">
        <w:rPr>
          <w:rFonts w:ascii="宋体" w:hAnsi="宋体" w:cs="Arial" w:hint="eastAsia"/>
          <w:color w:val="000000" w:themeColor="text1"/>
          <w:kern w:val="0"/>
          <w:sz w:val="24"/>
          <w:szCs w:val="24"/>
        </w:rPr>
        <w:t>.</w:t>
      </w:r>
      <w:r w:rsidRPr="00452C99">
        <w:rPr>
          <w:rFonts w:ascii="宋体" w:hAnsi="宋体" w:cs="Arial" w:hint="eastAsia"/>
          <w:color w:val="000000" w:themeColor="text1"/>
          <w:kern w:val="0"/>
          <w:sz w:val="24"/>
          <w:szCs w:val="24"/>
        </w:rPr>
        <w:t>外装：冷轧钢板、表面耐药品性涂装</w:t>
      </w:r>
    </w:p>
    <w:p w:rsidR="006817DF" w:rsidRPr="00452C99" w:rsidRDefault="006817DF" w:rsidP="006817DF">
      <w:pPr>
        <w:adjustRightInd w:val="0"/>
        <w:snapToGrid w:val="0"/>
        <w:spacing w:line="312" w:lineRule="auto"/>
        <w:rPr>
          <w:rFonts w:ascii="宋体" w:hAnsi="宋体" w:cs="Arial"/>
          <w:color w:val="000000" w:themeColor="text1"/>
          <w:kern w:val="0"/>
          <w:sz w:val="24"/>
          <w:szCs w:val="24"/>
        </w:rPr>
      </w:pPr>
      <w:r w:rsidRPr="00452C99">
        <w:rPr>
          <w:rFonts w:ascii="宋体" w:hAnsi="宋体" w:cs="Arial" w:hint="eastAsia"/>
          <w:color w:val="000000" w:themeColor="text1"/>
          <w:kern w:val="0"/>
          <w:sz w:val="24"/>
          <w:szCs w:val="24"/>
        </w:rPr>
        <w:t>12</w:t>
      </w:r>
      <w:r w:rsidR="002571D9" w:rsidRPr="00452C99">
        <w:rPr>
          <w:rFonts w:ascii="宋体" w:hAnsi="宋体" w:cs="Arial" w:hint="eastAsia"/>
          <w:color w:val="000000" w:themeColor="text1"/>
          <w:kern w:val="0"/>
          <w:sz w:val="24"/>
          <w:szCs w:val="24"/>
        </w:rPr>
        <w:t>.</w:t>
      </w:r>
      <w:r w:rsidRPr="00452C99">
        <w:rPr>
          <w:rFonts w:ascii="宋体" w:hAnsi="宋体" w:cs="Arial" w:hint="eastAsia"/>
          <w:color w:val="000000" w:themeColor="text1"/>
          <w:kern w:val="0"/>
          <w:sz w:val="24"/>
          <w:szCs w:val="24"/>
        </w:rPr>
        <w:t>观察窗：进口树脂</w:t>
      </w:r>
    </w:p>
    <w:p w:rsidR="006817DF" w:rsidRPr="00452C99" w:rsidRDefault="006817DF" w:rsidP="006817DF">
      <w:pPr>
        <w:adjustRightInd w:val="0"/>
        <w:snapToGrid w:val="0"/>
        <w:spacing w:line="312" w:lineRule="auto"/>
        <w:rPr>
          <w:rFonts w:ascii="宋体" w:hAnsi="宋体" w:cs="Arial"/>
          <w:color w:val="000000" w:themeColor="text1"/>
          <w:kern w:val="0"/>
          <w:sz w:val="24"/>
          <w:szCs w:val="24"/>
        </w:rPr>
      </w:pPr>
      <w:r w:rsidRPr="00452C99">
        <w:rPr>
          <w:rFonts w:ascii="宋体" w:hAnsi="宋体" w:cs="Arial" w:hint="eastAsia"/>
          <w:color w:val="000000" w:themeColor="text1"/>
          <w:kern w:val="0"/>
          <w:sz w:val="24"/>
          <w:szCs w:val="24"/>
        </w:rPr>
        <w:t>13</w:t>
      </w:r>
      <w:r w:rsidR="002571D9" w:rsidRPr="00452C99">
        <w:rPr>
          <w:rFonts w:ascii="宋体" w:hAnsi="宋体" w:cs="Arial" w:hint="eastAsia"/>
          <w:color w:val="000000" w:themeColor="text1"/>
          <w:kern w:val="0"/>
          <w:sz w:val="24"/>
          <w:szCs w:val="24"/>
        </w:rPr>
        <w:t>.</w:t>
      </w:r>
      <w:r w:rsidRPr="00452C99">
        <w:rPr>
          <w:rFonts w:ascii="宋体" w:hAnsi="宋体" w:cs="Arial" w:hint="eastAsia"/>
          <w:color w:val="000000" w:themeColor="text1"/>
          <w:kern w:val="0"/>
          <w:sz w:val="24"/>
          <w:szCs w:val="24"/>
        </w:rPr>
        <w:t>断热材：聚氨酯</w:t>
      </w:r>
    </w:p>
    <w:p w:rsidR="006817DF" w:rsidRPr="00452C99" w:rsidRDefault="006817DF" w:rsidP="006817DF">
      <w:pPr>
        <w:adjustRightInd w:val="0"/>
        <w:snapToGrid w:val="0"/>
        <w:spacing w:line="312" w:lineRule="auto"/>
        <w:rPr>
          <w:rFonts w:ascii="宋体" w:hAnsi="宋体" w:cs="Arial"/>
          <w:color w:val="000000" w:themeColor="text1"/>
          <w:kern w:val="0"/>
          <w:sz w:val="24"/>
          <w:szCs w:val="24"/>
        </w:rPr>
      </w:pPr>
      <w:r w:rsidRPr="00452C99">
        <w:rPr>
          <w:rFonts w:ascii="宋体" w:hAnsi="宋体" w:cs="Arial" w:hint="eastAsia"/>
          <w:color w:val="000000" w:themeColor="text1"/>
          <w:kern w:val="0"/>
          <w:sz w:val="24"/>
          <w:szCs w:val="24"/>
        </w:rPr>
        <w:t>14</w:t>
      </w:r>
      <w:r w:rsidR="002571D9" w:rsidRPr="00452C99">
        <w:rPr>
          <w:rFonts w:ascii="宋体" w:hAnsi="宋体" w:cs="Arial" w:hint="eastAsia"/>
          <w:color w:val="000000" w:themeColor="text1"/>
          <w:kern w:val="0"/>
          <w:sz w:val="24"/>
          <w:szCs w:val="24"/>
        </w:rPr>
        <w:t>.</w:t>
      </w:r>
      <w:r w:rsidRPr="00452C99">
        <w:rPr>
          <w:rFonts w:ascii="宋体" w:hAnsi="宋体" w:cs="Arial" w:hint="eastAsia"/>
          <w:color w:val="000000" w:themeColor="text1"/>
          <w:kern w:val="0"/>
          <w:sz w:val="24"/>
          <w:szCs w:val="24"/>
        </w:rPr>
        <w:t>驱动方式：曲轴+双连杆+四滚轮</w:t>
      </w:r>
    </w:p>
    <w:p w:rsidR="006817DF" w:rsidRPr="00452C99" w:rsidRDefault="006817DF" w:rsidP="006817DF">
      <w:pPr>
        <w:adjustRightInd w:val="0"/>
        <w:snapToGrid w:val="0"/>
        <w:spacing w:line="312" w:lineRule="auto"/>
        <w:rPr>
          <w:rFonts w:ascii="宋体" w:hAnsi="宋体" w:cs="Arial"/>
          <w:color w:val="000000" w:themeColor="text1"/>
          <w:kern w:val="0"/>
          <w:sz w:val="24"/>
          <w:szCs w:val="24"/>
        </w:rPr>
      </w:pPr>
      <w:r w:rsidRPr="00452C99">
        <w:rPr>
          <w:rFonts w:ascii="宋体" w:hAnsi="宋体" w:cs="Arial" w:hint="eastAsia"/>
          <w:color w:val="000000" w:themeColor="text1"/>
          <w:kern w:val="0"/>
          <w:sz w:val="24"/>
          <w:szCs w:val="24"/>
        </w:rPr>
        <w:t>15</w:t>
      </w:r>
      <w:r w:rsidR="002571D9" w:rsidRPr="00452C99">
        <w:rPr>
          <w:rFonts w:ascii="宋体" w:hAnsi="宋体" w:cs="Arial" w:hint="eastAsia"/>
          <w:color w:val="000000" w:themeColor="text1"/>
          <w:kern w:val="0"/>
          <w:sz w:val="24"/>
          <w:szCs w:val="24"/>
        </w:rPr>
        <w:t>.</w:t>
      </w:r>
      <w:r w:rsidRPr="00452C99">
        <w:rPr>
          <w:rFonts w:ascii="宋体" w:hAnsi="宋体" w:cs="Arial" w:hint="eastAsia"/>
          <w:color w:val="000000" w:themeColor="text1"/>
          <w:kern w:val="0"/>
          <w:sz w:val="24"/>
          <w:szCs w:val="24"/>
        </w:rPr>
        <w:t>隔板：镜面不锈钢</w:t>
      </w:r>
    </w:p>
    <w:p w:rsidR="006817DF" w:rsidRPr="00452C99" w:rsidRDefault="006817DF" w:rsidP="006817DF">
      <w:pPr>
        <w:adjustRightInd w:val="0"/>
        <w:snapToGrid w:val="0"/>
        <w:spacing w:line="312" w:lineRule="auto"/>
        <w:rPr>
          <w:rFonts w:ascii="宋体" w:hAnsi="宋体" w:cs="Arial"/>
          <w:color w:val="000000" w:themeColor="text1"/>
          <w:kern w:val="0"/>
          <w:sz w:val="24"/>
          <w:szCs w:val="24"/>
        </w:rPr>
      </w:pPr>
      <w:r w:rsidRPr="00452C99">
        <w:rPr>
          <w:rFonts w:ascii="宋体" w:hAnsi="宋体" w:cs="Arial" w:hint="eastAsia"/>
          <w:color w:val="000000" w:themeColor="text1"/>
          <w:kern w:val="0"/>
          <w:sz w:val="24"/>
          <w:szCs w:val="24"/>
        </w:rPr>
        <w:t>16</w:t>
      </w:r>
      <w:r w:rsidR="002571D9" w:rsidRPr="00452C99">
        <w:rPr>
          <w:rFonts w:ascii="宋体" w:hAnsi="宋体" w:cs="Arial" w:hint="eastAsia"/>
          <w:color w:val="000000" w:themeColor="text1"/>
          <w:kern w:val="0"/>
          <w:sz w:val="24"/>
          <w:szCs w:val="24"/>
        </w:rPr>
        <w:t>.</w:t>
      </w:r>
      <w:r w:rsidRPr="00452C99">
        <w:rPr>
          <w:rFonts w:ascii="宋体" w:hAnsi="宋体" w:cs="Arial" w:hint="eastAsia"/>
          <w:color w:val="000000" w:themeColor="text1"/>
          <w:kern w:val="0"/>
          <w:sz w:val="24"/>
          <w:szCs w:val="24"/>
        </w:rPr>
        <w:t>水循环方式：震荡+往复混匀</w:t>
      </w:r>
    </w:p>
    <w:p w:rsidR="006817DF" w:rsidRPr="00452C99" w:rsidRDefault="006817DF" w:rsidP="006817DF">
      <w:pPr>
        <w:adjustRightInd w:val="0"/>
        <w:snapToGrid w:val="0"/>
        <w:spacing w:line="312" w:lineRule="auto"/>
        <w:rPr>
          <w:rFonts w:ascii="宋体" w:hAnsi="宋体" w:cs="Arial"/>
          <w:color w:val="000000" w:themeColor="text1"/>
          <w:kern w:val="0"/>
          <w:sz w:val="24"/>
          <w:szCs w:val="24"/>
        </w:rPr>
      </w:pPr>
      <w:r w:rsidRPr="00452C99">
        <w:rPr>
          <w:rFonts w:ascii="宋体" w:hAnsi="宋体" w:cs="Arial" w:hint="eastAsia"/>
          <w:color w:val="000000" w:themeColor="text1"/>
          <w:kern w:val="0"/>
          <w:sz w:val="24"/>
          <w:szCs w:val="24"/>
        </w:rPr>
        <w:t>17</w:t>
      </w:r>
      <w:r w:rsidR="002571D9" w:rsidRPr="00452C99">
        <w:rPr>
          <w:rFonts w:ascii="宋体" w:hAnsi="宋体" w:cs="Arial" w:hint="eastAsia"/>
          <w:color w:val="000000" w:themeColor="text1"/>
          <w:kern w:val="0"/>
          <w:sz w:val="24"/>
          <w:szCs w:val="24"/>
        </w:rPr>
        <w:t>.</w:t>
      </w:r>
      <w:r w:rsidRPr="00452C99">
        <w:rPr>
          <w:rFonts w:ascii="宋体" w:hAnsi="宋体" w:cs="Arial" w:hint="eastAsia"/>
          <w:color w:val="000000" w:themeColor="text1"/>
          <w:kern w:val="0"/>
          <w:sz w:val="24"/>
          <w:szCs w:val="24"/>
        </w:rPr>
        <w:t>额定功率：</w:t>
      </w:r>
      <w:r w:rsidR="00D22F9F" w:rsidRPr="00452C99">
        <w:rPr>
          <w:rFonts w:ascii="宋体" w:hAnsi="宋体" w:cs="Arial" w:hint="eastAsia"/>
          <w:color w:val="000000" w:themeColor="text1"/>
          <w:kern w:val="0"/>
          <w:sz w:val="24"/>
          <w:szCs w:val="24"/>
        </w:rPr>
        <w:t>≤</w:t>
      </w:r>
      <w:r w:rsidRPr="00452C99">
        <w:rPr>
          <w:rFonts w:ascii="宋体" w:hAnsi="宋体" w:cs="Arial" w:hint="eastAsia"/>
          <w:color w:val="000000" w:themeColor="text1"/>
          <w:kern w:val="0"/>
          <w:sz w:val="24"/>
          <w:szCs w:val="24"/>
        </w:rPr>
        <w:t>1.5 kw</w:t>
      </w:r>
    </w:p>
    <w:p w:rsidR="006817DF" w:rsidRPr="00452C99" w:rsidRDefault="006817DF" w:rsidP="006817DF">
      <w:pPr>
        <w:adjustRightInd w:val="0"/>
        <w:snapToGrid w:val="0"/>
        <w:spacing w:line="312" w:lineRule="auto"/>
        <w:rPr>
          <w:rFonts w:ascii="宋体" w:hAnsi="宋体" w:cs="Arial"/>
          <w:color w:val="000000" w:themeColor="text1"/>
          <w:kern w:val="0"/>
          <w:sz w:val="24"/>
          <w:szCs w:val="24"/>
        </w:rPr>
      </w:pPr>
      <w:r w:rsidRPr="00452C99">
        <w:rPr>
          <w:rFonts w:ascii="宋体" w:hAnsi="宋体" w:cs="Arial" w:hint="eastAsia"/>
          <w:color w:val="000000" w:themeColor="text1"/>
          <w:kern w:val="0"/>
          <w:sz w:val="24"/>
          <w:szCs w:val="24"/>
        </w:rPr>
        <w:t>18</w:t>
      </w:r>
      <w:r w:rsidR="002571D9" w:rsidRPr="00452C99">
        <w:rPr>
          <w:rFonts w:ascii="宋体" w:hAnsi="宋体" w:cs="Arial" w:hint="eastAsia"/>
          <w:color w:val="000000" w:themeColor="text1"/>
          <w:kern w:val="0"/>
          <w:sz w:val="24"/>
          <w:szCs w:val="24"/>
        </w:rPr>
        <w:t>.</w:t>
      </w:r>
      <w:r w:rsidRPr="00452C99">
        <w:rPr>
          <w:rFonts w:ascii="宋体" w:hAnsi="宋体" w:cs="Arial" w:hint="eastAsia"/>
          <w:color w:val="000000" w:themeColor="text1"/>
          <w:kern w:val="0"/>
          <w:sz w:val="24"/>
          <w:szCs w:val="24"/>
        </w:rPr>
        <w:t>控制器：温度控制方式：液晶PID智能控制</w:t>
      </w:r>
    </w:p>
    <w:p w:rsidR="006817DF" w:rsidRPr="00452C99" w:rsidRDefault="006817DF" w:rsidP="006817DF">
      <w:pPr>
        <w:adjustRightInd w:val="0"/>
        <w:snapToGrid w:val="0"/>
        <w:spacing w:line="312" w:lineRule="auto"/>
        <w:rPr>
          <w:rFonts w:ascii="宋体" w:hAnsi="宋体" w:cs="Arial"/>
          <w:color w:val="000000" w:themeColor="text1"/>
          <w:kern w:val="0"/>
          <w:sz w:val="24"/>
          <w:szCs w:val="24"/>
        </w:rPr>
      </w:pPr>
      <w:r w:rsidRPr="00452C99">
        <w:rPr>
          <w:rFonts w:ascii="宋体" w:hAnsi="宋体" w:cs="Arial" w:hint="eastAsia"/>
          <w:color w:val="000000" w:themeColor="text1"/>
          <w:kern w:val="0"/>
          <w:sz w:val="24"/>
          <w:szCs w:val="24"/>
        </w:rPr>
        <w:t>19</w:t>
      </w:r>
      <w:r w:rsidR="002571D9" w:rsidRPr="00452C99">
        <w:rPr>
          <w:rFonts w:ascii="宋体" w:hAnsi="宋体" w:cs="Arial" w:hint="eastAsia"/>
          <w:color w:val="000000" w:themeColor="text1"/>
          <w:kern w:val="0"/>
          <w:sz w:val="24"/>
          <w:szCs w:val="24"/>
        </w:rPr>
        <w:t>.</w:t>
      </w:r>
      <w:r w:rsidRPr="00452C99">
        <w:rPr>
          <w:rFonts w:ascii="宋体" w:hAnsi="宋体" w:cs="Arial" w:hint="eastAsia"/>
          <w:color w:val="000000" w:themeColor="text1"/>
          <w:kern w:val="0"/>
          <w:sz w:val="24"/>
          <w:szCs w:val="24"/>
        </w:rPr>
        <w:t>往复控制方式：步进电机</w:t>
      </w:r>
    </w:p>
    <w:p w:rsidR="006817DF" w:rsidRPr="00452C99" w:rsidRDefault="006817DF" w:rsidP="006817DF">
      <w:pPr>
        <w:adjustRightInd w:val="0"/>
        <w:snapToGrid w:val="0"/>
        <w:spacing w:line="312" w:lineRule="auto"/>
        <w:rPr>
          <w:rFonts w:ascii="宋体" w:hAnsi="宋体" w:cs="Arial"/>
          <w:color w:val="000000" w:themeColor="text1"/>
          <w:kern w:val="0"/>
          <w:sz w:val="24"/>
          <w:szCs w:val="24"/>
        </w:rPr>
      </w:pPr>
      <w:r w:rsidRPr="00452C99">
        <w:rPr>
          <w:rFonts w:ascii="宋体" w:hAnsi="宋体" w:cs="Arial" w:hint="eastAsia"/>
          <w:color w:val="000000" w:themeColor="text1"/>
          <w:kern w:val="0"/>
          <w:sz w:val="24"/>
          <w:szCs w:val="24"/>
        </w:rPr>
        <w:t>20</w:t>
      </w:r>
      <w:r w:rsidR="002571D9" w:rsidRPr="00452C99">
        <w:rPr>
          <w:rFonts w:ascii="宋体" w:hAnsi="宋体" w:cs="Arial" w:hint="eastAsia"/>
          <w:color w:val="000000" w:themeColor="text1"/>
          <w:kern w:val="0"/>
          <w:sz w:val="24"/>
          <w:szCs w:val="24"/>
        </w:rPr>
        <w:t>.</w:t>
      </w:r>
      <w:r w:rsidRPr="00452C99">
        <w:rPr>
          <w:rFonts w:ascii="宋体" w:hAnsi="宋体" w:cs="Arial" w:hint="eastAsia"/>
          <w:color w:val="000000" w:themeColor="text1"/>
          <w:kern w:val="0"/>
          <w:sz w:val="24"/>
          <w:szCs w:val="24"/>
        </w:rPr>
        <w:t>设定方式：轻触8按键设定</w:t>
      </w:r>
    </w:p>
    <w:p w:rsidR="006817DF" w:rsidRPr="00452C99" w:rsidRDefault="006817DF" w:rsidP="006817DF">
      <w:pPr>
        <w:adjustRightInd w:val="0"/>
        <w:snapToGrid w:val="0"/>
        <w:spacing w:line="312" w:lineRule="auto"/>
        <w:rPr>
          <w:rFonts w:ascii="宋体" w:hAnsi="宋体" w:cs="Arial"/>
          <w:color w:val="000000" w:themeColor="text1"/>
          <w:kern w:val="0"/>
          <w:sz w:val="24"/>
          <w:szCs w:val="24"/>
        </w:rPr>
      </w:pPr>
      <w:r w:rsidRPr="00452C99">
        <w:rPr>
          <w:rFonts w:ascii="宋体" w:hAnsi="宋体" w:cs="Arial" w:hint="eastAsia"/>
          <w:color w:val="000000" w:themeColor="text1"/>
          <w:kern w:val="0"/>
          <w:sz w:val="24"/>
          <w:szCs w:val="24"/>
        </w:rPr>
        <w:t>21</w:t>
      </w:r>
      <w:r w:rsidR="002571D9" w:rsidRPr="00452C99">
        <w:rPr>
          <w:rFonts w:ascii="宋体" w:hAnsi="宋体" w:cs="Arial" w:hint="eastAsia"/>
          <w:color w:val="000000" w:themeColor="text1"/>
          <w:kern w:val="0"/>
          <w:sz w:val="24"/>
          <w:szCs w:val="24"/>
        </w:rPr>
        <w:t>.</w:t>
      </w:r>
      <w:r w:rsidRPr="00452C99">
        <w:rPr>
          <w:rFonts w:ascii="宋体" w:hAnsi="宋体" w:cs="Arial" w:hint="eastAsia"/>
          <w:color w:val="000000" w:themeColor="text1"/>
          <w:kern w:val="0"/>
          <w:sz w:val="24"/>
          <w:szCs w:val="24"/>
        </w:rPr>
        <w:t>温度表示方式：液晶显示</w:t>
      </w:r>
    </w:p>
    <w:p w:rsidR="006817DF" w:rsidRPr="00452C99" w:rsidRDefault="006817DF" w:rsidP="006817DF">
      <w:pPr>
        <w:adjustRightInd w:val="0"/>
        <w:snapToGrid w:val="0"/>
        <w:spacing w:line="312" w:lineRule="auto"/>
        <w:rPr>
          <w:rFonts w:ascii="宋体" w:hAnsi="宋体" w:cs="Arial"/>
          <w:color w:val="000000" w:themeColor="text1"/>
          <w:kern w:val="0"/>
          <w:sz w:val="24"/>
          <w:szCs w:val="24"/>
        </w:rPr>
      </w:pPr>
      <w:r w:rsidRPr="00452C99">
        <w:rPr>
          <w:rFonts w:ascii="宋体" w:hAnsi="宋体" w:cs="Arial" w:hint="eastAsia"/>
          <w:color w:val="000000" w:themeColor="text1"/>
          <w:kern w:val="0"/>
          <w:sz w:val="24"/>
          <w:szCs w:val="24"/>
        </w:rPr>
        <w:t>22</w:t>
      </w:r>
      <w:r w:rsidR="002571D9" w:rsidRPr="00452C99">
        <w:rPr>
          <w:rFonts w:ascii="宋体" w:hAnsi="宋体" w:cs="Arial" w:hint="eastAsia"/>
          <w:color w:val="000000" w:themeColor="text1"/>
          <w:kern w:val="0"/>
          <w:sz w:val="24"/>
          <w:szCs w:val="24"/>
        </w:rPr>
        <w:t>.</w:t>
      </w:r>
      <w:r w:rsidRPr="00452C99">
        <w:rPr>
          <w:rFonts w:ascii="宋体" w:hAnsi="宋体" w:cs="Arial" w:hint="eastAsia"/>
          <w:color w:val="000000" w:themeColor="text1"/>
          <w:kern w:val="0"/>
          <w:sz w:val="24"/>
          <w:szCs w:val="24"/>
        </w:rPr>
        <w:t>速度表示方式：液晶显示</w:t>
      </w:r>
    </w:p>
    <w:p w:rsidR="006817DF" w:rsidRPr="00452C99" w:rsidRDefault="006817DF" w:rsidP="006817DF">
      <w:pPr>
        <w:adjustRightInd w:val="0"/>
        <w:snapToGrid w:val="0"/>
        <w:spacing w:line="312" w:lineRule="auto"/>
        <w:rPr>
          <w:rFonts w:ascii="宋体" w:hAnsi="宋体" w:cs="Arial"/>
          <w:color w:val="000000" w:themeColor="text1"/>
          <w:kern w:val="0"/>
          <w:sz w:val="24"/>
          <w:szCs w:val="24"/>
        </w:rPr>
      </w:pPr>
      <w:r w:rsidRPr="00452C99">
        <w:rPr>
          <w:rFonts w:ascii="宋体" w:hAnsi="宋体" w:cs="Arial" w:hint="eastAsia"/>
          <w:color w:val="000000" w:themeColor="text1"/>
          <w:kern w:val="0"/>
          <w:sz w:val="24"/>
          <w:szCs w:val="24"/>
        </w:rPr>
        <w:t>23</w:t>
      </w:r>
      <w:r w:rsidR="002571D9" w:rsidRPr="00452C99">
        <w:rPr>
          <w:rFonts w:ascii="宋体" w:hAnsi="宋体" w:cs="Arial" w:hint="eastAsia"/>
          <w:color w:val="000000" w:themeColor="text1"/>
          <w:kern w:val="0"/>
          <w:sz w:val="24"/>
          <w:szCs w:val="24"/>
        </w:rPr>
        <w:t>.</w:t>
      </w:r>
      <w:r w:rsidRPr="00452C99">
        <w:rPr>
          <w:rFonts w:ascii="宋体" w:hAnsi="宋体" w:cs="Arial" w:hint="eastAsia"/>
          <w:color w:val="000000" w:themeColor="text1"/>
          <w:kern w:val="0"/>
          <w:sz w:val="24"/>
          <w:szCs w:val="24"/>
        </w:rPr>
        <w:t>定时器：0-9999分钟</w:t>
      </w:r>
    </w:p>
    <w:p w:rsidR="006817DF" w:rsidRPr="00452C99" w:rsidRDefault="006817DF" w:rsidP="006817DF">
      <w:pPr>
        <w:adjustRightInd w:val="0"/>
        <w:snapToGrid w:val="0"/>
        <w:spacing w:line="312" w:lineRule="auto"/>
        <w:rPr>
          <w:rFonts w:ascii="宋体" w:hAnsi="宋体" w:cs="Arial"/>
          <w:color w:val="000000" w:themeColor="text1"/>
          <w:kern w:val="0"/>
          <w:sz w:val="24"/>
          <w:szCs w:val="24"/>
        </w:rPr>
      </w:pPr>
      <w:r w:rsidRPr="00452C99">
        <w:rPr>
          <w:rFonts w:ascii="宋体" w:hAnsi="宋体" w:cs="Arial" w:hint="eastAsia"/>
          <w:color w:val="000000" w:themeColor="text1"/>
          <w:kern w:val="0"/>
          <w:sz w:val="24"/>
          <w:szCs w:val="24"/>
        </w:rPr>
        <w:t>24</w:t>
      </w:r>
      <w:r w:rsidR="002571D9" w:rsidRPr="00452C99">
        <w:rPr>
          <w:rFonts w:ascii="宋体" w:hAnsi="宋体" w:cs="Arial" w:hint="eastAsia"/>
          <w:color w:val="000000" w:themeColor="text1"/>
          <w:kern w:val="0"/>
          <w:sz w:val="24"/>
          <w:szCs w:val="24"/>
        </w:rPr>
        <w:t>.</w:t>
      </w:r>
      <w:r w:rsidRPr="00452C99">
        <w:rPr>
          <w:rFonts w:ascii="宋体" w:hAnsi="宋体" w:cs="Arial" w:hint="eastAsia"/>
          <w:color w:val="000000" w:themeColor="text1"/>
          <w:kern w:val="0"/>
          <w:sz w:val="24"/>
          <w:szCs w:val="24"/>
        </w:rPr>
        <w:t>运行功能：定值运行、定时运行、自动停止、快速停止启动</w:t>
      </w:r>
    </w:p>
    <w:p w:rsidR="006817DF" w:rsidRPr="00452C99" w:rsidRDefault="006817DF" w:rsidP="006817DF">
      <w:pPr>
        <w:adjustRightInd w:val="0"/>
        <w:snapToGrid w:val="0"/>
        <w:spacing w:line="312" w:lineRule="auto"/>
        <w:rPr>
          <w:rFonts w:ascii="宋体" w:hAnsi="宋体" w:cs="Arial"/>
          <w:color w:val="000000" w:themeColor="text1"/>
          <w:kern w:val="0"/>
          <w:sz w:val="24"/>
          <w:szCs w:val="24"/>
        </w:rPr>
      </w:pPr>
      <w:r w:rsidRPr="00452C99">
        <w:rPr>
          <w:rFonts w:ascii="宋体" w:hAnsi="宋体" w:cs="Arial" w:hint="eastAsia"/>
          <w:color w:val="000000" w:themeColor="text1"/>
          <w:kern w:val="0"/>
          <w:sz w:val="24"/>
          <w:szCs w:val="24"/>
        </w:rPr>
        <w:t>25</w:t>
      </w:r>
      <w:r w:rsidR="002571D9" w:rsidRPr="00452C99">
        <w:rPr>
          <w:rFonts w:ascii="宋体" w:hAnsi="宋体" w:cs="Arial" w:hint="eastAsia"/>
          <w:color w:val="000000" w:themeColor="text1"/>
          <w:kern w:val="0"/>
          <w:sz w:val="24"/>
          <w:szCs w:val="24"/>
        </w:rPr>
        <w:t>.</w:t>
      </w:r>
      <w:r w:rsidRPr="00452C99">
        <w:rPr>
          <w:rFonts w:ascii="宋体" w:hAnsi="宋体" w:cs="Arial" w:hint="eastAsia"/>
          <w:color w:val="000000" w:themeColor="text1"/>
          <w:kern w:val="0"/>
          <w:sz w:val="24"/>
          <w:szCs w:val="24"/>
        </w:rPr>
        <w:t>速度传感器：霍尔</w:t>
      </w:r>
    </w:p>
    <w:p w:rsidR="006817DF" w:rsidRPr="00452C99" w:rsidRDefault="006817DF" w:rsidP="006817DF">
      <w:pPr>
        <w:adjustRightInd w:val="0"/>
        <w:snapToGrid w:val="0"/>
        <w:spacing w:line="312" w:lineRule="auto"/>
        <w:rPr>
          <w:rFonts w:ascii="宋体" w:hAnsi="宋体" w:cs="Arial"/>
          <w:color w:val="000000" w:themeColor="text1"/>
          <w:kern w:val="0"/>
          <w:sz w:val="24"/>
          <w:szCs w:val="24"/>
        </w:rPr>
      </w:pPr>
      <w:r w:rsidRPr="00452C99">
        <w:rPr>
          <w:rFonts w:ascii="宋体" w:hAnsi="宋体" w:cs="Arial" w:hint="eastAsia"/>
          <w:color w:val="000000" w:themeColor="text1"/>
          <w:kern w:val="0"/>
          <w:sz w:val="24"/>
          <w:szCs w:val="24"/>
        </w:rPr>
        <w:t>26</w:t>
      </w:r>
      <w:r w:rsidR="002571D9" w:rsidRPr="00452C99">
        <w:rPr>
          <w:rFonts w:ascii="宋体" w:hAnsi="宋体" w:cs="Arial" w:hint="eastAsia"/>
          <w:color w:val="000000" w:themeColor="text1"/>
          <w:kern w:val="0"/>
          <w:sz w:val="24"/>
          <w:szCs w:val="24"/>
        </w:rPr>
        <w:t>.</w:t>
      </w:r>
      <w:r w:rsidRPr="00452C99">
        <w:rPr>
          <w:rFonts w:ascii="宋体" w:hAnsi="宋体" w:cs="Arial" w:hint="eastAsia"/>
          <w:color w:val="000000" w:themeColor="text1"/>
          <w:kern w:val="0"/>
          <w:sz w:val="24"/>
          <w:szCs w:val="24"/>
        </w:rPr>
        <w:t>温度传感器：Pt100</w:t>
      </w:r>
    </w:p>
    <w:p w:rsidR="006817DF" w:rsidRPr="00452C99" w:rsidRDefault="006817DF" w:rsidP="006817DF">
      <w:pPr>
        <w:adjustRightInd w:val="0"/>
        <w:snapToGrid w:val="0"/>
        <w:spacing w:line="312" w:lineRule="auto"/>
        <w:rPr>
          <w:rFonts w:ascii="宋体" w:hAnsi="宋体" w:cs="Arial"/>
          <w:color w:val="000000" w:themeColor="text1"/>
          <w:kern w:val="0"/>
          <w:sz w:val="24"/>
          <w:szCs w:val="24"/>
        </w:rPr>
      </w:pPr>
      <w:r w:rsidRPr="00452C99">
        <w:rPr>
          <w:rFonts w:ascii="宋体" w:hAnsi="宋体" w:cs="Arial" w:hint="eastAsia"/>
          <w:color w:val="000000" w:themeColor="text1"/>
          <w:kern w:val="0"/>
          <w:sz w:val="24"/>
          <w:szCs w:val="24"/>
        </w:rPr>
        <w:t>27</w:t>
      </w:r>
      <w:r w:rsidR="002571D9" w:rsidRPr="00452C99">
        <w:rPr>
          <w:rFonts w:ascii="宋体" w:hAnsi="宋体" w:cs="Arial" w:hint="eastAsia"/>
          <w:color w:val="000000" w:themeColor="text1"/>
          <w:kern w:val="0"/>
          <w:sz w:val="24"/>
          <w:szCs w:val="24"/>
        </w:rPr>
        <w:t>.</w:t>
      </w:r>
      <w:r w:rsidRPr="00452C99">
        <w:rPr>
          <w:rFonts w:ascii="宋体" w:hAnsi="宋体" w:cs="Arial" w:hint="eastAsia"/>
          <w:color w:val="000000" w:themeColor="text1"/>
          <w:kern w:val="0"/>
          <w:sz w:val="24"/>
          <w:szCs w:val="24"/>
        </w:rPr>
        <w:t>附加功能：偏差修正、菜单锁定、断电保护、堵转保护</w:t>
      </w:r>
    </w:p>
    <w:p w:rsidR="006817DF" w:rsidRPr="00452C99" w:rsidRDefault="006817DF" w:rsidP="006817DF">
      <w:pPr>
        <w:adjustRightInd w:val="0"/>
        <w:snapToGrid w:val="0"/>
        <w:spacing w:line="312" w:lineRule="auto"/>
        <w:rPr>
          <w:rFonts w:ascii="宋体" w:hAnsi="宋体" w:cs="Arial"/>
          <w:color w:val="000000" w:themeColor="text1"/>
          <w:kern w:val="0"/>
          <w:sz w:val="24"/>
          <w:szCs w:val="24"/>
        </w:rPr>
      </w:pPr>
      <w:r w:rsidRPr="00452C99">
        <w:rPr>
          <w:rFonts w:ascii="宋体" w:hAnsi="宋体" w:cs="Arial" w:hint="eastAsia"/>
          <w:color w:val="000000" w:themeColor="text1"/>
          <w:kern w:val="0"/>
          <w:sz w:val="24"/>
          <w:szCs w:val="24"/>
        </w:rPr>
        <w:t>28</w:t>
      </w:r>
      <w:r w:rsidR="002571D9" w:rsidRPr="00452C99">
        <w:rPr>
          <w:rFonts w:ascii="宋体" w:hAnsi="宋体" w:cs="Arial" w:hint="eastAsia"/>
          <w:color w:val="000000" w:themeColor="text1"/>
          <w:kern w:val="0"/>
          <w:sz w:val="24"/>
          <w:szCs w:val="24"/>
        </w:rPr>
        <w:t>.</w:t>
      </w:r>
      <w:r w:rsidRPr="00452C99">
        <w:rPr>
          <w:rFonts w:ascii="宋体" w:hAnsi="宋体" w:cs="Arial" w:hint="eastAsia"/>
          <w:color w:val="000000" w:themeColor="text1"/>
          <w:kern w:val="0"/>
          <w:sz w:val="24"/>
          <w:szCs w:val="24"/>
        </w:rPr>
        <w:t>安全装置：过升报警、菜单锁定、断电保护、堵转保护</w:t>
      </w:r>
    </w:p>
    <w:p w:rsidR="006817DF" w:rsidRPr="00452C99" w:rsidRDefault="006817DF" w:rsidP="006817DF">
      <w:pPr>
        <w:adjustRightInd w:val="0"/>
        <w:snapToGrid w:val="0"/>
        <w:spacing w:line="312" w:lineRule="auto"/>
        <w:rPr>
          <w:rFonts w:ascii="宋体" w:hAnsi="宋体" w:cs="Arial"/>
          <w:color w:val="000000" w:themeColor="text1"/>
          <w:kern w:val="0"/>
          <w:sz w:val="24"/>
          <w:szCs w:val="24"/>
        </w:rPr>
      </w:pPr>
      <w:r w:rsidRPr="00452C99">
        <w:rPr>
          <w:rFonts w:ascii="宋体" w:hAnsi="宋体" w:cs="Arial" w:hint="eastAsia"/>
          <w:color w:val="000000" w:themeColor="text1"/>
          <w:kern w:val="0"/>
          <w:sz w:val="24"/>
          <w:szCs w:val="24"/>
        </w:rPr>
        <w:t>29</w:t>
      </w:r>
      <w:r w:rsidR="002571D9" w:rsidRPr="00452C99">
        <w:rPr>
          <w:rFonts w:ascii="宋体" w:hAnsi="宋体" w:cs="Arial" w:hint="eastAsia"/>
          <w:color w:val="000000" w:themeColor="text1"/>
          <w:kern w:val="0"/>
          <w:sz w:val="24"/>
          <w:szCs w:val="24"/>
        </w:rPr>
        <w:t>.</w:t>
      </w:r>
      <w:r w:rsidRPr="00452C99">
        <w:rPr>
          <w:rFonts w:ascii="宋体" w:hAnsi="宋体" w:cs="Arial" w:hint="eastAsia"/>
          <w:color w:val="000000" w:themeColor="text1"/>
          <w:kern w:val="0"/>
          <w:sz w:val="24"/>
          <w:szCs w:val="24"/>
        </w:rPr>
        <w:t>规格：内尺寸：（宽*深*高mm）：</w:t>
      </w:r>
      <w:r w:rsidR="00D22F9F" w:rsidRPr="00452C99">
        <w:rPr>
          <w:rFonts w:ascii="宋体" w:hAnsi="宋体" w:cs="Arial" w:hint="eastAsia"/>
          <w:color w:val="000000" w:themeColor="text1"/>
          <w:kern w:val="0"/>
          <w:sz w:val="24"/>
          <w:szCs w:val="24"/>
        </w:rPr>
        <w:t>≥</w:t>
      </w:r>
      <w:r w:rsidRPr="00452C99">
        <w:rPr>
          <w:rFonts w:ascii="宋体" w:hAnsi="宋体" w:cs="Arial" w:hint="eastAsia"/>
          <w:color w:val="000000" w:themeColor="text1"/>
          <w:kern w:val="0"/>
          <w:sz w:val="24"/>
          <w:szCs w:val="24"/>
        </w:rPr>
        <w:t>500*310*200</w:t>
      </w:r>
    </w:p>
    <w:p w:rsidR="006817DF" w:rsidRPr="00452C99" w:rsidRDefault="006817DF" w:rsidP="006817DF">
      <w:pPr>
        <w:adjustRightInd w:val="0"/>
        <w:snapToGrid w:val="0"/>
        <w:spacing w:line="312" w:lineRule="auto"/>
        <w:rPr>
          <w:rFonts w:ascii="宋体" w:hAnsi="宋体" w:cs="Arial"/>
          <w:color w:val="000000" w:themeColor="text1"/>
          <w:kern w:val="0"/>
          <w:sz w:val="24"/>
          <w:szCs w:val="24"/>
        </w:rPr>
      </w:pPr>
      <w:r w:rsidRPr="00452C99">
        <w:rPr>
          <w:rFonts w:ascii="宋体" w:hAnsi="宋体" w:cs="Arial" w:hint="eastAsia"/>
          <w:color w:val="000000" w:themeColor="text1"/>
          <w:kern w:val="0"/>
          <w:sz w:val="24"/>
          <w:szCs w:val="24"/>
        </w:rPr>
        <w:t>30</w:t>
      </w:r>
      <w:r w:rsidR="002571D9" w:rsidRPr="00452C99">
        <w:rPr>
          <w:rFonts w:ascii="宋体" w:hAnsi="宋体" w:cs="Arial" w:hint="eastAsia"/>
          <w:color w:val="000000" w:themeColor="text1"/>
          <w:kern w:val="0"/>
          <w:sz w:val="24"/>
          <w:szCs w:val="24"/>
        </w:rPr>
        <w:t>.</w:t>
      </w:r>
      <w:r w:rsidRPr="00452C99">
        <w:rPr>
          <w:rFonts w:ascii="宋体" w:hAnsi="宋体" w:cs="Arial" w:hint="eastAsia"/>
          <w:color w:val="000000" w:themeColor="text1"/>
          <w:kern w:val="0"/>
          <w:sz w:val="24"/>
          <w:szCs w:val="24"/>
        </w:rPr>
        <w:t>托盘尺寸（mm):</w:t>
      </w:r>
      <w:r w:rsidR="00D22F9F" w:rsidRPr="00452C99">
        <w:rPr>
          <w:rFonts w:ascii="宋体" w:hAnsi="宋体" w:cs="Arial" w:hint="eastAsia"/>
          <w:color w:val="000000" w:themeColor="text1"/>
          <w:kern w:val="0"/>
          <w:sz w:val="24"/>
          <w:szCs w:val="24"/>
        </w:rPr>
        <w:t>≥</w:t>
      </w:r>
      <w:r w:rsidRPr="00452C99">
        <w:rPr>
          <w:rFonts w:ascii="宋体" w:hAnsi="宋体" w:cs="Arial" w:hint="eastAsia"/>
          <w:color w:val="000000" w:themeColor="text1"/>
          <w:kern w:val="0"/>
          <w:sz w:val="24"/>
          <w:szCs w:val="24"/>
        </w:rPr>
        <w:t>400*250</w:t>
      </w:r>
    </w:p>
    <w:p w:rsidR="006817DF" w:rsidRPr="00452C99" w:rsidRDefault="006817DF" w:rsidP="006817DF">
      <w:pPr>
        <w:adjustRightInd w:val="0"/>
        <w:snapToGrid w:val="0"/>
        <w:spacing w:line="312" w:lineRule="auto"/>
        <w:rPr>
          <w:rFonts w:ascii="宋体" w:hAnsi="宋体" w:cs="Arial"/>
          <w:color w:val="000000" w:themeColor="text1"/>
          <w:kern w:val="0"/>
          <w:sz w:val="24"/>
          <w:szCs w:val="24"/>
        </w:rPr>
      </w:pPr>
      <w:r w:rsidRPr="00452C99">
        <w:rPr>
          <w:rFonts w:ascii="宋体" w:hAnsi="宋体" w:cs="Arial" w:hint="eastAsia"/>
          <w:color w:val="000000" w:themeColor="text1"/>
          <w:kern w:val="0"/>
          <w:sz w:val="24"/>
          <w:szCs w:val="24"/>
        </w:rPr>
        <w:lastRenderedPageBreak/>
        <w:t>31</w:t>
      </w:r>
      <w:r w:rsidR="002571D9" w:rsidRPr="00452C99">
        <w:rPr>
          <w:rFonts w:ascii="宋体" w:hAnsi="宋体" w:cs="Arial" w:hint="eastAsia"/>
          <w:color w:val="000000" w:themeColor="text1"/>
          <w:kern w:val="0"/>
          <w:sz w:val="24"/>
          <w:szCs w:val="24"/>
        </w:rPr>
        <w:t>.</w:t>
      </w:r>
      <w:r w:rsidRPr="00452C99">
        <w:rPr>
          <w:rFonts w:ascii="宋体" w:hAnsi="宋体" w:cs="Arial" w:hint="eastAsia"/>
          <w:color w:val="000000" w:themeColor="text1"/>
          <w:kern w:val="0"/>
          <w:sz w:val="24"/>
          <w:szCs w:val="24"/>
        </w:rPr>
        <w:t>托盘最大单一规格容量（ml/支）：</w:t>
      </w:r>
      <w:r w:rsidR="00D22F9F" w:rsidRPr="00452C99">
        <w:rPr>
          <w:rFonts w:ascii="宋体" w:hAnsi="宋体" w:cs="Arial" w:hint="eastAsia"/>
          <w:color w:val="000000" w:themeColor="text1"/>
          <w:kern w:val="0"/>
          <w:sz w:val="24"/>
          <w:szCs w:val="24"/>
        </w:rPr>
        <w:t>≥</w:t>
      </w:r>
      <w:r w:rsidRPr="00452C99">
        <w:rPr>
          <w:rFonts w:ascii="宋体" w:hAnsi="宋体" w:cs="Arial" w:hint="eastAsia"/>
          <w:color w:val="000000" w:themeColor="text1"/>
          <w:kern w:val="0"/>
          <w:sz w:val="24"/>
          <w:szCs w:val="24"/>
        </w:rPr>
        <w:t>100ml*12/250*8/500*6</w:t>
      </w:r>
    </w:p>
    <w:p w:rsidR="006817DF" w:rsidRPr="00452C99" w:rsidRDefault="006817DF" w:rsidP="006817DF">
      <w:pPr>
        <w:adjustRightInd w:val="0"/>
        <w:snapToGrid w:val="0"/>
        <w:spacing w:line="312" w:lineRule="auto"/>
        <w:rPr>
          <w:rFonts w:ascii="宋体" w:hAnsi="宋体" w:cs="Arial"/>
          <w:color w:val="000000" w:themeColor="text1"/>
          <w:kern w:val="0"/>
          <w:sz w:val="24"/>
          <w:szCs w:val="24"/>
        </w:rPr>
      </w:pPr>
      <w:r w:rsidRPr="00452C99">
        <w:rPr>
          <w:rFonts w:ascii="宋体" w:hAnsi="宋体" w:cs="Arial" w:hint="eastAsia"/>
          <w:color w:val="000000" w:themeColor="text1"/>
          <w:kern w:val="0"/>
          <w:sz w:val="24"/>
          <w:szCs w:val="24"/>
        </w:rPr>
        <w:t>32</w:t>
      </w:r>
      <w:r w:rsidR="002571D9" w:rsidRPr="00452C99">
        <w:rPr>
          <w:rFonts w:ascii="宋体" w:hAnsi="宋体" w:cs="Arial" w:hint="eastAsia"/>
          <w:color w:val="000000" w:themeColor="text1"/>
          <w:kern w:val="0"/>
          <w:sz w:val="24"/>
          <w:szCs w:val="24"/>
        </w:rPr>
        <w:t>.</w:t>
      </w:r>
      <w:r w:rsidRPr="00452C99">
        <w:rPr>
          <w:rFonts w:ascii="宋体" w:hAnsi="宋体" w:cs="Arial" w:hint="eastAsia"/>
          <w:color w:val="000000" w:themeColor="text1"/>
          <w:kern w:val="0"/>
          <w:sz w:val="24"/>
          <w:szCs w:val="24"/>
        </w:rPr>
        <w:t>标配烧瓶夹数量（ml/支）：</w:t>
      </w:r>
      <w:r w:rsidR="00D22F9F" w:rsidRPr="00452C99">
        <w:rPr>
          <w:rFonts w:ascii="宋体" w:hAnsi="宋体" w:cs="Arial" w:hint="eastAsia"/>
          <w:color w:val="000000" w:themeColor="text1"/>
          <w:kern w:val="0"/>
          <w:sz w:val="24"/>
          <w:szCs w:val="24"/>
        </w:rPr>
        <w:t>≥</w:t>
      </w:r>
      <w:r w:rsidRPr="00452C99">
        <w:rPr>
          <w:rFonts w:ascii="宋体" w:hAnsi="宋体" w:cs="Arial" w:hint="eastAsia"/>
          <w:color w:val="000000" w:themeColor="text1"/>
          <w:kern w:val="0"/>
          <w:sz w:val="24"/>
          <w:szCs w:val="24"/>
        </w:rPr>
        <w:t>250*8</w:t>
      </w:r>
    </w:p>
    <w:p w:rsidR="006817DF" w:rsidRPr="00452C99" w:rsidRDefault="006817DF" w:rsidP="006817DF">
      <w:pPr>
        <w:adjustRightInd w:val="0"/>
        <w:snapToGrid w:val="0"/>
        <w:spacing w:line="312" w:lineRule="auto"/>
        <w:rPr>
          <w:rFonts w:ascii="宋体" w:hAnsi="宋体" w:cs="Arial"/>
          <w:color w:val="000000" w:themeColor="text1"/>
          <w:kern w:val="0"/>
          <w:sz w:val="24"/>
          <w:szCs w:val="24"/>
        </w:rPr>
      </w:pPr>
      <w:r w:rsidRPr="00452C99">
        <w:rPr>
          <w:rFonts w:ascii="宋体" w:hAnsi="宋体" w:cs="Arial" w:hint="eastAsia"/>
          <w:color w:val="000000" w:themeColor="text1"/>
          <w:kern w:val="0"/>
          <w:sz w:val="24"/>
          <w:szCs w:val="24"/>
        </w:rPr>
        <w:t>33</w:t>
      </w:r>
      <w:r w:rsidR="002571D9" w:rsidRPr="00452C99">
        <w:rPr>
          <w:rFonts w:ascii="宋体" w:hAnsi="宋体" w:cs="Arial" w:hint="eastAsia"/>
          <w:color w:val="000000" w:themeColor="text1"/>
          <w:kern w:val="0"/>
          <w:sz w:val="24"/>
          <w:szCs w:val="24"/>
        </w:rPr>
        <w:t>.</w:t>
      </w:r>
      <w:r w:rsidRPr="00452C99">
        <w:rPr>
          <w:rFonts w:ascii="宋体" w:hAnsi="宋体" w:cs="Arial" w:hint="eastAsia"/>
          <w:color w:val="000000" w:themeColor="text1"/>
          <w:kern w:val="0"/>
          <w:sz w:val="24"/>
          <w:szCs w:val="24"/>
        </w:rPr>
        <w:t>内容积：</w:t>
      </w:r>
      <w:r w:rsidR="00D22F9F" w:rsidRPr="00452C99">
        <w:rPr>
          <w:rFonts w:ascii="宋体" w:hAnsi="宋体" w:cs="Arial" w:hint="eastAsia"/>
          <w:color w:val="000000" w:themeColor="text1"/>
          <w:kern w:val="0"/>
          <w:sz w:val="24"/>
          <w:szCs w:val="24"/>
        </w:rPr>
        <w:t>≥</w:t>
      </w:r>
      <w:r w:rsidRPr="00452C99">
        <w:rPr>
          <w:rFonts w:ascii="宋体" w:hAnsi="宋体" w:cs="Arial" w:hint="eastAsia"/>
          <w:color w:val="000000" w:themeColor="text1"/>
          <w:kern w:val="0"/>
          <w:sz w:val="24"/>
          <w:szCs w:val="24"/>
        </w:rPr>
        <w:t>31 L</w:t>
      </w:r>
    </w:p>
    <w:p w:rsidR="006817DF" w:rsidRPr="00452C99" w:rsidRDefault="006817DF" w:rsidP="006817DF">
      <w:pPr>
        <w:adjustRightInd w:val="0"/>
        <w:snapToGrid w:val="0"/>
        <w:spacing w:line="312" w:lineRule="auto"/>
        <w:rPr>
          <w:rFonts w:ascii="宋体" w:hAnsi="宋体" w:cs="Arial"/>
          <w:color w:val="000000" w:themeColor="text1"/>
          <w:kern w:val="0"/>
          <w:sz w:val="24"/>
          <w:szCs w:val="24"/>
        </w:rPr>
      </w:pPr>
      <w:r w:rsidRPr="00452C99">
        <w:rPr>
          <w:rFonts w:ascii="宋体" w:hAnsi="宋体" w:cs="Arial" w:hint="eastAsia"/>
          <w:color w:val="000000" w:themeColor="text1"/>
          <w:kern w:val="0"/>
          <w:sz w:val="24"/>
          <w:szCs w:val="24"/>
        </w:rPr>
        <w:t>34</w:t>
      </w:r>
      <w:r w:rsidR="002571D9" w:rsidRPr="00452C99">
        <w:rPr>
          <w:rFonts w:ascii="宋体" w:hAnsi="宋体" w:cs="Arial" w:hint="eastAsia"/>
          <w:color w:val="000000" w:themeColor="text1"/>
          <w:kern w:val="0"/>
          <w:sz w:val="24"/>
          <w:szCs w:val="24"/>
        </w:rPr>
        <w:t>.</w:t>
      </w:r>
      <w:r w:rsidRPr="00452C99">
        <w:rPr>
          <w:rFonts w:ascii="宋体" w:hAnsi="宋体" w:cs="Arial" w:hint="eastAsia"/>
          <w:color w:val="000000" w:themeColor="text1"/>
          <w:kern w:val="0"/>
          <w:sz w:val="24"/>
          <w:szCs w:val="24"/>
        </w:rPr>
        <w:t>托盘承重：</w:t>
      </w:r>
      <w:r w:rsidR="00D22F9F" w:rsidRPr="00452C99">
        <w:rPr>
          <w:rFonts w:ascii="宋体" w:hAnsi="宋体" w:cs="Arial" w:hint="eastAsia"/>
          <w:color w:val="000000" w:themeColor="text1"/>
          <w:kern w:val="0"/>
          <w:sz w:val="24"/>
          <w:szCs w:val="24"/>
        </w:rPr>
        <w:t>≥</w:t>
      </w:r>
      <w:r w:rsidRPr="00452C99">
        <w:rPr>
          <w:rFonts w:ascii="宋体" w:hAnsi="宋体" w:cs="Arial" w:hint="eastAsia"/>
          <w:color w:val="000000" w:themeColor="text1"/>
          <w:kern w:val="0"/>
          <w:sz w:val="24"/>
          <w:szCs w:val="24"/>
        </w:rPr>
        <w:t>5kg/层</w:t>
      </w:r>
    </w:p>
    <w:p w:rsidR="006817DF" w:rsidRPr="00452C99" w:rsidRDefault="006817DF" w:rsidP="006817DF">
      <w:pPr>
        <w:adjustRightInd w:val="0"/>
        <w:snapToGrid w:val="0"/>
        <w:spacing w:line="312" w:lineRule="auto"/>
        <w:rPr>
          <w:rFonts w:ascii="宋体" w:hAnsi="宋体" w:cs="Arial"/>
          <w:color w:val="000000" w:themeColor="text1"/>
          <w:kern w:val="0"/>
          <w:sz w:val="24"/>
          <w:szCs w:val="24"/>
        </w:rPr>
      </w:pPr>
      <w:r w:rsidRPr="00452C99">
        <w:rPr>
          <w:rFonts w:ascii="宋体" w:hAnsi="宋体" w:cs="Arial" w:hint="eastAsia"/>
          <w:color w:val="000000" w:themeColor="text1"/>
          <w:kern w:val="0"/>
          <w:sz w:val="24"/>
          <w:szCs w:val="24"/>
        </w:rPr>
        <w:t>35</w:t>
      </w:r>
      <w:r w:rsidR="002571D9" w:rsidRPr="00452C99">
        <w:rPr>
          <w:rFonts w:ascii="宋体" w:hAnsi="宋体" w:cs="Arial" w:hint="eastAsia"/>
          <w:color w:val="000000" w:themeColor="text1"/>
          <w:kern w:val="0"/>
          <w:sz w:val="24"/>
          <w:szCs w:val="24"/>
        </w:rPr>
        <w:t>.</w:t>
      </w:r>
      <w:r w:rsidRPr="00452C99">
        <w:rPr>
          <w:rFonts w:ascii="宋体" w:hAnsi="宋体" w:cs="Arial" w:hint="eastAsia"/>
          <w:color w:val="000000" w:themeColor="text1"/>
          <w:kern w:val="0"/>
          <w:sz w:val="24"/>
          <w:szCs w:val="24"/>
        </w:rPr>
        <w:t>托盘层数：</w:t>
      </w:r>
      <w:r w:rsidR="00D22F9F" w:rsidRPr="00452C99">
        <w:rPr>
          <w:rFonts w:ascii="宋体" w:hAnsi="宋体" w:cs="Arial" w:hint="eastAsia"/>
          <w:color w:val="000000" w:themeColor="text1"/>
          <w:kern w:val="0"/>
          <w:sz w:val="24"/>
          <w:szCs w:val="24"/>
        </w:rPr>
        <w:t>≥</w:t>
      </w:r>
      <w:r w:rsidRPr="00452C99">
        <w:rPr>
          <w:rFonts w:ascii="宋体" w:hAnsi="宋体" w:cs="Arial" w:hint="eastAsia"/>
          <w:color w:val="000000" w:themeColor="text1"/>
          <w:kern w:val="0"/>
          <w:sz w:val="24"/>
          <w:szCs w:val="24"/>
        </w:rPr>
        <w:t>1</w:t>
      </w:r>
    </w:p>
    <w:p w:rsidR="00F955AC" w:rsidRPr="00452C99" w:rsidRDefault="00F955AC" w:rsidP="00AD3D3B">
      <w:pPr>
        <w:adjustRightInd w:val="0"/>
        <w:snapToGrid w:val="0"/>
        <w:spacing w:line="312" w:lineRule="auto"/>
        <w:rPr>
          <w:rFonts w:ascii="宋体" w:hAnsi="宋体"/>
          <w:color w:val="000000" w:themeColor="text1"/>
          <w:sz w:val="24"/>
          <w:szCs w:val="24"/>
        </w:rPr>
      </w:pPr>
    </w:p>
    <w:p w:rsidR="001D711B" w:rsidRPr="00452C99" w:rsidRDefault="001D711B" w:rsidP="00AD3D3B">
      <w:pPr>
        <w:adjustRightInd w:val="0"/>
        <w:snapToGrid w:val="0"/>
        <w:spacing w:line="312" w:lineRule="auto"/>
        <w:rPr>
          <w:rFonts w:ascii="宋体" w:hAnsi="宋体"/>
          <w:b/>
          <w:color w:val="000000" w:themeColor="text1"/>
          <w:sz w:val="24"/>
          <w:szCs w:val="24"/>
        </w:rPr>
      </w:pPr>
      <w:r w:rsidRPr="00452C99">
        <w:rPr>
          <w:rFonts w:ascii="宋体" w:hAnsi="宋体" w:hint="eastAsia"/>
          <w:b/>
          <w:color w:val="000000" w:themeColor="text1"/>
          <w:sz w:val="24"/>
          <w:szCs w:val="24"/>
        </w:rPr>
        <w:t>4、【</w:t>
      </w:r>
      <w:r w:rsidR="00C83A17" w:rsidRPr="00452C99">
        <w:rPr>
          <w:rFonts w:ascii="宋体" w:hAnsi="宋体" w:hint="eastAsia"/>
          <w:b/>
          <w:color w:val="000000" w:themeColor="text1"/>
          <w:sz w:val="24"/>
          <w:szCs w:val="24"/>
        </w:rPr>
        <w:t>水浴锅</w:t>
      </w:r>
      <w:r w:rsidRPr="00452C99">
        <w:rPr>
          <w:rFonts w:ascii="宋体" w:hAnsi="宋体" w:hint="eastAsia"/>
          <w:b/>
          <w:color w:val="000000" w:themeColor="text1"/>
          <w:sz w:val="24"/>
          <w:szCs w:val="24"/>
        </w:rPr>
        <w:t>】</w:t>
      </w:r>
    </w:p>
    <w:p w:rsidR="00C83A17" w:rsidRPr="00452C99" w:rsidRDefault="00C83A17" w:rsidP="00C83A17">
      <w:pPr>
        <w:adjustRightInd w:val="0"/>
        <w:snapToGrid w:val="0"/>
        <w:spacing w:line="312" w:lineRule="auto"/>
        <w:rPr>
          <w:rFonts w:ascii="宋体" w:hAnsi="宋体" w:cs="Arial"/>
          <w:color w:val="000000" w:themeColor="text1"/>
          <w:kern w:val="0"/>
          <w:sz w:val="24"/>
          <w:szCs w:val="24"/>
        </w:rPr>
      </w:pPr>
      <w:r w:rsidRPr="00452C99">
        <w:rPr>
          <w:rFonts w:ascii="宋体" w:hAnsi="宋体" w:cs="Arial" w:hint="eastAsia"/>
          <w:color w:val="000000" w:themeColor="text1"/>
          <w:kern w:val="0"/>
          <w:sz w:val="24"/>
          <w:szCs w:val="24"/>
        </w:rPr>
        <w:t>1.温度范围：RT+10～+90℃</w:t>
      </w:r>
    </w:p>
    <w:p w:rsidR="00C83A17" w:rsidRPr="00452C99" w:rsidRDefault="00C83A17" w:rsidP="00C83A17">
      <w:pPr>
        <w:adjustRightInd w:val="0"/>
        <w:snapToGrid w:val="0"/>
        <w:spacing w:line="312" w:lineRule="auto"/>
        <w:rPr>
          <w:rFonts w:ascii="宋体" w:hAnsi="宋体" w:cs="Arial"/>
          <w:color w:val="000000" w:themeColor="text1"/>
          <w:kern w:val="0"/>
          <w:sz w:val="24"/>
          <w:szCs w:val="24"/>
        </w:rPr>
      </w:pPr>
      <w:r w:rsidRPr="00452C99">
        <w:rPr>
          <w:rFonts w:ascii="宋体" w:hAnsi="宋体" w:cs="Arial" w:hint="eastAsia"/>
          <w:color w:val="000000" w:themeColor="text1"/>
          <w:kern w:val="0"/>
          <w:sz w:val="24"/>
          <w:szCs w:val="24"/>
        </w:rPr>
        <w:t>2.温度波动度：±0.02～0.05℃</w:t>
      </w:r>
    </w:p>
    <w:p w:rsidR="00C83A17" w:rsidRPr="00452C99" w:rsidRDefault="00C83A17" w:rsidP="00C83A17">
      <w:pPr>
        <w:adjustRightInd w:val="0"/>
        <w:snapToGrid w:val="0"/>
        <w:spacing w:line="312" w:lineRule="auto"/>
        <w:rPr>
          <w:rFonts w:ascii="宋体" w:hAnsi="宋体" w:cs="Arial"/>
          <w:color w:val="000000" w:themeColor="text1"/>
          <w:kern w:val="0"/>
          <w:sz w:val="24"/>
          <w:szCs w:val="24"/>
        </w:rPr>
      </w:pPr>
      <w:r w:rsidRPr="00452C99">
        <w:rPr>
          <w:rFonts w:ascii="宋体" w:hAnsi="宋体" w:cs="Arial" w:hint="eastAsia"/>
          <w:color w:val="000000" w:themeColor="text1"/>
          <w:kern w:val="0"/>
          <w:sz w:val="24"/>
          <w:szCs w:val="24"/>
        </w:rPr>
        <w:t>3.加热功率：</w:t>
      </w:r>
      <w:r w:rsidR="00D22F9F" w:rsidRPr="00452C99">
        <w:rPr>
          <w:rFonts w:ascii="宋体" w:hAnsi="宋体" w:cs="Arial" w:hint="eastAsia"/>
          <w:color w:val="000000" w:themeColor="text1"/>
          <w:kern w:val="0"/>
          <w:sz w:val="24"/>
          <w:szCs w:val="24"/>
        </w:rPr>
        <w:t>≤</w:t>
      </w:r>
      <w:r w:rsidRPr="00452C99">
        <w:rPr>
          <w:rFonts w:ascii="宋体" w:hAnsi="宋体" w:cs="Arial" w:hint="eastAsia"/>
          <w:color w:val="000000" w:themeColor="text1"/>
          <w:kern w:val="0"/>
          <w:sz w:val="24"/>
          <w:szCs w:val="24"/>
        </w:rPr>
        <w:t>600W</w:t>
      </w:r>
    </w:p>
    <w:p w:rsidR="00C83A17" w:rsidRPr="00452C99" w:rsidRDefault="00C83A17" w:rsidP="00C83A17">
      <w:pPr>
        <w:adjustRightInd w:val="0"/>
        <w:snapToGrid w:val="0"/>
        <w:spacing w:line="312" w:lineRule="auto"/>
        <w:rPr>
          <w:rFonts w:ascii="宋体" w:hAnsi="宋体" w:cs="Arial"/>
          <w:color w:val="000000" w:themeColor="text1"/>
          <w:kern w:val="0"/>
          <w:sz w:val="24"/>
          <w:szCs w:val="24"/>
        </w:rPr>
      </w:pPr>
      <w:r w:rsidRPr="00452C99">
        <w:rPr>
          <w:rFonts w:ascii="宋体" w:hAnsi="宋体" w:cs="Arial" w:hint="eastAsia"/>
          <w:color w:val="000000" w:themeColor="text1"/>
          <w:kern w:val="0"/>
          <w:sz w:val="24"/>
          <w:szCs w:val="24"/>
        </w:rPr>
        <w:t>4.温度均匀度：0.05～0.1℃</w:t>
      </w:r>
    </w:p>
    <w:p w:rsidR="00C83A17" w:rsidRPr="00452C99" w:rsidRDefault="00C83A17" w:rsidP="00C83A17">
      <w:pPr>
        <w:adjustRightInd w:val="0"/>
        <w:snapToGrid w:val="0"/>
        <w:spacing w:line="312" w:lineRule="auto"/>
        <w:rPr>
          <w:rFonts w:ascii="宋体" w:hAnsi="宋体" w:cs="Arial"/>
          <w:color w:val="000000" w:themeColor="text1"/>
          <w:kern w:val="0"/>
          <w:sz w:val="24"/>
          <w:szCs w:val="24"/>
        </w:rPr>
      </w:pPr>
      <w:r w:rsidRPr="00452C99">
        <w:rPr>
          <w:rFonts w:ascii="宋体" w:hAnsi="宋体" w:cs="Arial" w:hint="eastAsia"/>
          <w:color w:val="000000" w:themeColor="text1"/>
          <w:kern w:val="0"/>
          <w:sz w:val="24"/>
          <w:szCs w:val="24"/>
        </w:rPr>
        <w:t>5.容积：</w:t>
      </w:r>
      <w:r w:rsidR="00D22F9F" w:rsidRPr="00452C99">
        <w:rPr>
          <w:rFonts w:ascii="宋体" w:hAnsi="宋体" w:cs="Arial" w:hint="eastAsia"/>
          <w:color w:val="000000" w:themeColor="text1"/>
          <w:kern w:val="0"/>
          <w:sz w:val="24"/>
          <w:szCs w:val="24"/>
        </w:rPr>
        <w:t>≥</w:t>
      </w:r>
      <w:r w:rsidRPr="00452C99">
        <w:rPr>
          <w:rFonts w:ascii="宋体" w:hAnsi="宋体" w:cs="Arial" w:hint="eastAsia"/>
          <w:color w:val="000000" w:themeColor="text1"/>
          <w:kern w:val="0"/>
          <w:sz w:val="24"/>
          <w:szCs w:val="24"/>
        </w:rPr>
        <w:t>8L</w:t>
      </w:r>
    </w:p>
    <w:p w:rsidR="00F955AC" w:rsidRPr="00452C99" w:rsidRDefault="00F955AC" w:rsidP="00C83A17">
      <w:pPr>
        <w:adjustRightInd w:val="0"/>
        <w:snapToGrid w:val="0"/>
        <w:spacing w:line="312" w:lineRule="auto"/>
        <w:rPr>
          <w:rFonts w:ascii="宋体" w:hAnsi="宋体"/>
          <w:b/>
          <w:color w:val="000000" w:themeColor="text1"/>
          <w:sz w:val="24"/>
          <w:szCs w:val="24"/>
        </w:rPr>
      </w:pPr>
    </w:p>
    <w:p w:rsidR="001D711B" w:rsidRPr="00452C99" w:rsidRDefault="001D711B" w:rsidP="00C83A17">
      <w:pPr>
        <w:adjustRightInd w:val="0"/>
        <w:snapToGrid w:val="0"/>
        <w:spacing w:line="312" w:lineRule="auto"/>
        <w:rPr>
          <w:rFonts w:ascii="宋体" w:hAnsi="宋体"/>
          <w:b/>
          <w:color w:val="000000" w:themeColor="text1"/>
          <w:sz w:val="24"/>
          <w:szCs w:val="24"/>
        </w:rPr>
      </w:pPr>
      <w:r w:rsidRPr="00452C99">
        <w:rPr>
          <w:rFonts w:ascii="宋体" w:hAnsi="宋体" w:hint="eastAsia"/>
          <w:b/>
          <w:color w:val="000000" w:themeColor="text1"/>
          <w:sz w:val="24"/>
          <w:szCs w:val="24"/>
        </w:rPr>
        <w:t>5、【</w:t>
      </w:r>
      <w:r w:rsidR="00C83A17" w:rsidRPr="00452C99">
        <w:rPr>
          <w:rFonts w:ascii="宋体" w:hAnsi="宋体" w:hint="eastAsia"/>
          <w:b/>
          <w:color w:val="000000" w:themeColor="text1"/>
          <w:sz w:val="24"/>
          <w:szCs w:val="24"/>
        </w:rPr>
        <w:t>梯度PCR仪</w:t>
      </w:r>
      <w:r w:rsidRPr="00452C99">
        <w:rPr>
          <w:rFonts w:ascii="宋体" w:hAnsi="宋体" w:hint="eastAsia"/>
          <w:b/>
          <w:color w:val="000000" w:themeColor="text1"/>
          <w:sz w:val="24"/>
          <w:szCs w:val="24"/>
        </w:rPr>
        <w:t>】</w:t>
      </w:r>
    </w:p>
    <w:p w:rsidR="00C83A17" w:rsidRPr="00452C99" w:rsidRDefault="00C83A17" w:rsidP="00C83A17">
      <w:pPr>
        <w:adjustRightInd w:val="0"/>
        <w:snapToGrid w:val="0"/>
        <w:spacing w:line="312" w:lineRule="auto"/>
        <w:rPr>
          <w:rFonts w:ascii="宋体" w:hAnsi="宋体" w:cs="Arial"/>
          <w:color w:val="000000" w:themeColor="text1"/>
          <w:kern w:val="0"/>
          <w:sz w:val="24"/>
          <w:szCs w:val="24"/>
        </w:rPr>
      </w:pPr>
      <w:r w:rsidRPr="00452C99">
        <w:rPr>
          <w:rFonts w:ascii="宋体" w:hAnsi="宋体" w:cs="Arial" w:hint="eastAsia"/>
          <w:color w:val="000000" w:themeColor="text1"/>
          <w:kern w:val="0"/>
          <w:sz w:val="24"/>
          <w:szCs w:val="24"/>
        </w:rPr>
        <w:t>1. 6个温度循环器专用长寿命Peltier模块，组成3组回路可独立控制3个温区；</w:t>
      </w:r>
    </w:p>
    <w:p w:rsidR="00C83A17" w:rsidRPr="00452C99" w:rsidRDefault="00C83A17" w:rsidP="00C83A17">
      <w:pPr>
        <w:adjustRightInd w:val="0"/>
        <w:snapToGrid w:val="0"/>
        <w:spacing w:line="312" w:lineRule="auto"/>
        <w:rPr>
          <w:rFonts w:ascii="宋体" w:hAnsi="宋体" w:cs="Arial"/>
          <w:color w:val="000000" w:themeColor="text1"/>
          <w:kern w:val="0"/>
          <w:sz w:val="24"/>
          <w:szCs w:val="24"/>
        </w:rPr>
      </w:pPr>
      <w:r w:rsidRPr="00452C99">
        <w:rPr>
          <w:rFonts w:ascii="宋体" w:hAnsi="宋体" w:cs="Arial" w:hint="eastAsia"/>
          <w:color w:val="000000" w:themeColor="text1"/>
          <w:kern w:val="0"/>
          <w:sz w:val="24"/>
          <w:szCs w:val="24"/>
        </w:rPr>
        <w:t>2.模块类型：0.2ml×96孔；</w:t>
      </w:r>
    </w:p>
    <w:p w:rsidR="00C83A17" w:rsidRPr="00452C99" w:rsidRDefault="00C83A17" w:rsidP="00C83A17">
      <w:pPr>
        <w:adjustRightInd w:val="0"/>
        <w:snapToGrid w:val="0"/>
        <w:spacing w:line="312" w:lineRule="auto"/>
        <w:rPr>
          <w:rFonts w:ascii="宋体" w:hAnsi="宋体" w:cs="Arial"/>
          <w:color w:val="000000" w:themeColor="text1"/>
          <w:kern w:val="0"/>
          <w:sz w:val="24"/>
          <w:szCs w:val="24"/>
        </w:rPr>
      </w:pPr>
      <w:r w:rsidRPr="00452C99">
        <w:rPr>
          <w:rFonts w:ascii="宋体" w:hAnsi="宋体" w:cs="Arial" w:hint="eastAsia"/>
          <w:color w:val="000000" w:themeColor="text1"/>
          <w:kern w:val="0"/>
          <w:sz w:val="24"/>
          <w:szCs w:val="24"/>
        </w:rPr>
        <w:t>3.适用管型：0.2ml， 8联排管，12联排管，96孔微孔板，兼容无裙边、半裙边、全裙边96孔PCR反应板；</w:t>
      </w:r>
    </w:p>
    <w:p w:rsidR="00C83A17" w:rsidRPr="00452C99" w:rsidRDefault="00C83A17" w:rsidP="00C83A17">
      <w:pPr>
        <w:adjustRightInd w:val="0"/>
        <w:snapToGrid w:val="0"/>
        <w:spacing w:line="312" w:lineRule="auto"/>
        <w:rPr>
          <w:rFonts w:ascii="宋体" w:hAnsi="宋体" w:cs="Arial"/>
          <w:color w:val="000000" w:themeColor="text1"/>
          <w:kern w:val="0"/>
          <w:sz w:val="24"/>
          <w:szCs w:val="24"/>
        </w:rPr>
      </w:pPr>
      <w:r w:rsidRPr="00452C99">
        <w:rPr>
          <w:rFonts w:ascii="宋体" w:hAnsi="宋体" w:cs="Arial" w:hint="eastAsia"/>
          <w:color w:val="000000" w:themeColor="text1"/>
          <w:kern w:val="0"/>
          <w:sz w:val="24"/>
          <w:szCs w:val="24"/>
        </w:rPr>
        <w:t>4.温度范围：4-105℃；</w:t>
      </w:r>
    </w:p>
    <w:p w:rsidR="00C83A17" w:rsidRPr="00452C99" w:rsidRDefault="00C83A17" w:rsidP="00C83A17">
      <w:pPr>
        <w:adjustRightInd w:val="0"/>
        <w:snapToGrid w:val="0"/>
        <w:spacing w:line="312" w:lineRule="auto"/>
        <w:rPr>
          <w:rFonts w:ascii="宋体" w:hAnsi="宋体" w:cs="Arial"/>
          <w:color w:val="000000" w:themeColor="text1"/>
          <w:kern w:val="0"/>
          <w:sz w:val="24"/>
          <w:szCs w:val="24"/>
        </w:rPr>
      </w:pPr>
      <w:r w:rsidRPr="00452C99">
        <w:rPr>
          <w:rFonts w:ascii="宋体" w:hAnsi="宋体" w:cs="Arial" w:hint="eastAsia"/>
          <w:color w:val="000000" w:themeColor="text1"/>
          <w:kern w:val="0"/>
          <w:sz w:val="24"/>
          <w:szCs w:val="24"/>
        </w:rPr>
        <w:t>5.最大变温速率：5℃/秒；</w:t>
      </w:r>
    </w:p>
    <w:p w:rsidR="00C83A17" w:rsidRPr="00452C99" w:rsidRDefault="00C83A17" w:rsidP="00C83A17">
      <w:pPr>
        <w:adjustRightInd w:val="0"/>
        <w:snapToGrid w:val="0"/>
        <w:spacing w:line="312" w:lineRule="auto"/>
        <w:rPr>
          <w:rFonts w:ascii="宋体" w:hAnsi="宋体" w:cs="Arial"/>
          <w:color w:val="000000" w:themeColor="text1"/>
          <w:kern w:val="0"/>
          <w:sz w:val="24"/>
          <w:szCs w:val="24"/>
        </w:rPr>
      </w:pPr>
      <w:r w:rsidRPr="00452C99">
        <w:rPr>
          <w:rFonts w:ascii="宋体" w:hAnsi="宋体" w:cs="Arial" w:hint="eastAsia"/>
          <w:color w:val="000000" w:themeColor="text1"/>
          <w:kern w:val="0"/>
          <w:sz w:val="24"/>
          <w:szCs w:val="24"/>
        </w:rPr>
        <w:t>6.温度均匀性：≤±0.2℃；</w:t>
      </w:r>
    </w:p>
    <w:p w:rsidR="00C83A17" w:rsidRPr="00452C99" w:rsidRDefault="00C83A17" w:rsidP="00C83A17">
      <w:pPr>
        <w:adjustRightInd w:val="0"/>
        <w:snapToGrid w:val="0"/>
        <w:spacing w:line="312" w:lineRule="auto"/>
        <w:rPr>
          <w:rFonts w:ascii="宋体" w:hAnsi="宋体" w:cs="Arial"/>
          <w:color w:val="000000" w:themeColor="text1"/>
          <w:kern w:val="0"/>
          <w:sz w:val="24"/>
          <w:szCs w:val="24"/>
        </w:rPr>
      </w:pPr>
      <w:r w:rsidRPr="00452C99">
        <w:rPr>
          <w:rFonts w:ascii="宋体" w:hAnsi="宋体" w:cs="Arial" w:hint="eastAsia"/>
          <w:color w:val="000000" w:themeColor="text1"/>
          <w:kern w:val="0"/>
          <w:sz w:val="24"/>
          <w:szCs w:val="24"/>
        </w:rPr>
        <w:t>7.温度准确度：≤±0.1℃；</w:t>
      </w:r>
    </w:p>
    <w:p w:rsidR="00C83A17" w:rsidRPr="00452C99" w:rsidRDefault="00C83A17" w:rsidP="00C83A17">
      <w:pPr>
        <w:adjustRightInd w:val="0"/>
        <w:snapToGrid w:val="0"/>
        <w:spacing w:line="312" w:lineRule="auto"/>
        <w:rPr>
          <w:rFonts w:ascii="宋体" w:hAnsi="宋体" w:cs="Arial"/>
          <w:color w:val="000000" w:themeColor="text1"/>
          <w:kern w:val="0"/>
          <w:sz w:val="24"/>
          <w:szCs w:val="24"/>
        </w:rPr>
      </w:pPr>
      <w:r w:rsidRPr="00452C99">
        <w:rPr>
          <w:rFonts w:ascii="宋体" w:hAnsi="宋体" w:cs="Arial" w:hint="eastAsia"/>
          <w:color w:val="000000" w:themeColor="text1"/>
          <w:kern w:val="0"/>
          <w:sz w:val="24"/>
          <w:szCs w:val="24"/>
        </w:rPr>
        <w:t>8.梯度宽度： 1-42℃；</w:t>
      </w:r>
    </w:p>
    <w:p w:rsidR="00C83A17" w:rsidRPr="00452C99" w:rsidRDefault="00C83A17" w:rsidP="00C83A17">
      <w:pPr>
        <w:adjustRightInd w:val="0"/>
        <w:snapToGrid w:val="0"/>
        <w:spacing w:line="312" w:lineRule="auto"/>
        <w:rPr>
          <w:rFonts w:ascii="宋体" w:hAnsi="宋体" w:cs="Arial"/>
          <w:color w:val="000000" w:themeColor="text1"/>
          <w:kern w:val="0"/>
          <w:sz w:val="24"/>
          <w:szCs w:val="24"/>
        </w:rPr>
      </w:pPr>
      <w:r w:rsidRPr="00452C99">
        <w:rPr>
          <w:rFonts w:ascii="宋体" w:hAnsi="宋体" w:cs="Arial" w:hint="eastAsia"/>
          <w:color w:val="000000" w:themeColor="text1"/>
          <w:kern w:val="0"/>
          <w:sz w:val="24"/>
          <w:szCs w:val="24"/>
        </w:rPr>
        <w:t>9.控温方式：模拟管+模块；</w:t>
      </w:r>
    </w:p>
    <w:p w:rsidR="00C83A17" w:rsidRPr="00452C99" w:rsidRDefault="00C83A17" w:rsidP="00C83A17">
      <w:pPr>
        <w:adjustRightInd w:val="0"/>
        <w:snapToGrid w:val="0"/>
        <w:spacing w:line="312" w:lineRule="auto"/>
        <w:rPr>
          <w:rFonts w:ascii="宋体" w:hAnsi="宋体" w:cs="Arial"/>
          <w:color w:val="000000" w:themeColor="text1"/>
          <w:kern w:val="0"/>
          <w:sz w:val="24"/>
          <w:szCs w:val="24"/>
        </w:rPr>
      </w:pPr>
      <w:r w:rsidRPr="00452C99">
        <w:rPr>
          <w:rFonts w:ascii="宋体" w:hAnsi="宋体" w:cs="Arial" w:hint="eastAsia"/>
          <w:color w:val="000000" w:themeColor="text1"/>
          <w:kern w:val="0"/>
          <w:sz w:val="24"/>
          <w:szCs w:val="24"/>
        </w:rPr>
        <w:t>10.变温速度可调：是；</w:t>
      </w:r>
    </w:p>
    <w:p w:rsidR="00C83A17" w:rsidRPr="00452C99" w:rsidRDefault="00C83A17" w:rsidP="00C83A17">
      <w:pPr>
        <w:adjustRightInd w:val="0"/>
        <w:snapToGrid w:val="0"/>
        <w:spacing w:line="312" w:lineRule="auto"/>
        <w:rPr>
          <w:rFonts w:ascii="宋体" w:hAnsi="宋体" w:cs="Arial"/>
          <w:color w:val="000000" w:themeColor="text1"/>
          <w:kern w:val="0"/>
          <w:sz w:val="24"/>
          <w:szCs w:val="24"/>
        </w:rPr>
      </w:pPr>
      <w:r w:rsidRPr="00452C99">
        <w:rPr>
          <w:rFonts w:ascii="宋体" w:hAnsi="宋体" w:cs="Arial" w:hint="eastAsia"/>
          <w:color w:val="000000" w:themeColor="text1"/>
          <w:kern w:val="0"/>
          <w:sz w:val="24"/>
          <w:szCs w:val="24"/>
        </w:rPr>
        <w:t>11.液晶显示：10.1英寸液晶触摸屏+电容式触摸屏，图形化菜单导航界面，操作极其简单；</w:t>
      </w:r>
    </w:p>
    <w:p w:rsidR="00C83A17" w:rsidRPr="00452C99" w:rsidRDefault="00C83A17" w:rsidP="00C83A17">
      <w:pPr>
        <w:adjustRightInd w:val="0"/>
        <w:snapToGrid w:val="0"/>
        <w:spacing w:line="312" w:lineRule="auto"/>
        <w:rPr>
          <w:rFonts w:ascii="宋体" w:hAnsi="宋体" w:cs="Arial"/>
          <w:color w:val="000000" w:themeColor="text1"/>
          <w:kern w:val="0"/>
          <w:sz w:val="24"/>
          <w:szCs w:val="24"/>
        </w:rPr>
      </w:pPr>
      <w:r w:rsidRPr="00452C99">
        <w:rPr>
          <w:rFonts w:ascii="宋体" w:hAnsi="宋体" w:cs="Arial" w:hint="eastAsia"/>
          <w:color w:val="000000" w:themeColor="text1"/>
          <w:kern w:val="0"/>
          <w:sz w:val="24"/>
          <w:szCs w:val="24"/>
        </w:rPr>
        <w:t>12.可存储程序数：机内20000+U盘储存无限制；</w:t>
      </w:r>
    </w:p>
    <w:p w:rsidR="00C83A17" w:rsidRPr="00452C99" w:rsidRDefault="00C83A17" w:rsidP="00C83A17">
      <w:pPr>
        <w:adjustRightInd w:val="0"/>
        <w:snapToGrid w:val="0"/>
        <w:spacing w:line="312" w:lineRule="auto"/>
        <w:rPr>
          <w:rFonts w:ascii="宋体" w:hAnsi="宋体" w:cs="Arial"/>
          <w:color w:val="000000" w:themeColor="text1"/>
          <w:kern w:val="0"/>
          <w:sz w:val="24"/>
          <w:szCs w:val="24"/>
        </w:rPr>
      </w:pPr>
      <w:r w:rsidRPr="00452C99">
        <w:rPr>
          <w:rFonts w:ascii="宋体" w:hAnsi="宋体" w:cs="Arial" w:hint="eastAsia"/>
          <w:color w:val="000000" w:themeColor="text1"/>
          <w:kern w:val="0"/>
          <w:sz w:val="24"/>
          <w:szCs w:val="24"/>
        </w:rPr>
        <w:t>13.最大循环数：</w:t>
      </w:r>
      <w:r w:rsidR="00D22F9F" w:rsidRPr="00452C99">
        <w:rPr>
          <w:rFonts w:ascii="宋体" w:hAnsi="宋体" w:cs="Arial" w:hint="eastAsia"/>
          <w:color w:val="000000" w:themeColor="text1"/>
          <w:kern w:val="0"/>
          <w:sz w:val="24"/>
          <w:szCs w:val="24"/>
        </w:rPr>
        <w:t>≥</w:t>
      </w:r>
      <w:r w:rsidRPr="00452C99">
        <w:rPr>
          <w:rFonts w:ascii="宋体" w:hAnsi="宋体" w:cs="Arial" w:hint="eastAsia"/>
          <w:color w:val="000000" w:themeColor="text1"/>
          <w:kern w:val="0"/>
          <w:sz w:val="24"/>
          <w:szCs w:val="24"/>
        </w:rPr>
        <w:t>100；</w:t>
      </w:r>
    </w:p>
    <w:p w:rsidR="00C83A17" w:rsidRPr="00452C99" w:rsidRDefault="00C83A17" w:rsidP="00C83A17">
      <w:pPr>
        <w:adjustRightInd w:val="0"/>
        <w:snapToGrid w:val="0"/>
        <w:spacing w:line="312" w:lineRule="auto"/>
        <w:rPr>
          <w:rFonts w:ascii="宋体" w:hAnsi="宋体" w:cs="Arial"/>
          <w:color w:val="000000" w:themeColor="text1"/>
          <w:kern w:val="0"/>
          <w:sz w:val="24"/>
          <w:szCs w:val="24"/>
        </w:rPr>
      </w:pPr>
      <w:r w:rsidRPr="00452C99">
        <w:rPr>
          <w:rFonts w:ascii="宋体" w:hAnsi="宋体" w:cs="Arial" w:hint="eastAsia"/>
          <w:color w:val="000000" w:themeColor="text1"/>
          <w:kern w:val="0"/>
          <w:sz w:val="24"/>
          <w:szCs w:val="24"/>
        </w:rPr>
        <w:t>14.自动断电保护，恢复供电后自行执行未完成循环，保证扩增全过程安全运行；</w:t>
      </w:r>
    </w:p>
    <w:p w:rsidR="00C83A17" w:rsidRPr="00452C99" w:rsidRDefault="00C83A17" w:rsidP="00C83A17">
      <w:pPr>
        <w:adjustRightInd w:val="0"/>
        <w:snapToGrid w:val="0"/>
        <w:spacing w:line="312" w:lineRule="auto"/>
        <w:rPr>
          <w:rFonts w:ascii="宋体" w:hAnsi="宋体" w:cs="Arial"/>
          <w:color w:val="000000" w:themeColor="text1"/>
          <w:kern w:val="0"/>
          <w:sz w:val="24"/>
          <w:szCs w:val="24"/>
        </w:rPr>
      </w:pPr>
      <w:r w:rsidRPr="00452C99">
        <w:rPr>
          <w:rFonts w:ascii="宋体" w:hAnsi="宋体" w:cs="Arial" w:hint="eastAsia"/>
          <w:color w:val="000000" w:themeColor="text1"/>
          <w:kern w:val="0"/>
          <w:sz w:val="24"/>
          <w:szCs w:val="24"/>
        </w:rPr>
        <w:t>15.宽电压范围：100-240V, 50-60Hz；</w:t>
      </w:r>
    </w:p>
    <w:p w:rsidR="00C83A17" w:rsidRPr="00452C99" w:rsidRDefault="00C83A17" w:rsidP="00C83A17">
      <w:pPr>
        <w:adjustRightInd w:val="0"/>
        <w:snapToGrid w:val="0"/>
        <w:spacing w:line="312" w:lineRule="auto"/>
        <w:rPr>
          <w:rFonts w:ascii="宋体" w:hAnsi="宋体" w:cs="Arial"/>
          <w:color w:val="000000" w:themeColor="text1"/>
          <w:kern w:val="0"/>
          <w:sz w:val="24"/>
          <w:szCs w:val="24"/>
        </w:rPr>
      </w:pPr>
      <w:r w:rsidRPr="00452C99">
        <w:rPr>
          <w:rFonts w:ascii="宋体" w:hAnsi="宋体" w:cs="Arial" w:hint="eastAsia"/>
          <w:color w:val="000000" w:themeColor="text1"/>
          <w:kern w:val="0"/>
          <w:sz w:val="24"/>
          <w:szCs w:val="24"/>
        </w:rPr>
        <w:t>16.热盖温度：30℃-115℃可调；</w:t>
      </w:r>
    </w:p>
    <w:p w:rsidR="00C83A17" w:rsidRPr="00452C99" w:rsidRDefault="00C83A17" w:rsidP="00C83A17">
      <w:pPr>
        <w:adjustRightInd w:val="0"/>
        <w:snapToGrid w:val="0"/>
        <w:spacing w:line="312" w:lineRule="auto"/>
        <w:rPr>
          <w:rFonts w:ascii="宋体" w:hAnsi="宋体" w:cs="Arial"/>
          <w:color w:val="000000" w:themeColor="text1"/>
          <w:kern w:val="0"/>
          <w:sz w:val="24"/>
          <w:szCs w:val="24"/>
        </w:rPr>
      </w:pPr>
      <w:r w:rsidRPr="00452C99">
        <w:rPr>
          <w:rFonts w:ascii="宋体" w:hAnsi="宋体" w:cs="Arial" w:hint="eastAsia"/>
          <w:color w:val="000000" w:themeColor="text1"/>
          <w:kern w:val="0"/>
          <w:sz w:val="24"/>
          <w:szCs w:val="24"/>
        </w:rPr>
        <w:t>17.前进后出式风道，机器可以并排放置；</w:t>
      </w:r>
    </w:p>
    <w:p w:rsidR="00C83A17" w:rsidRPr="00452C99" w:rsidRDefault="00C83A17" w:rsidP="00C83A17">
      <w:pPr>
        <w:adjustRightInd w:val="0"/>
        <w:snapToGrid w:val="0"/>
        <w:spacing w:line="312" w:lineRule="auto"/>
        <w:rPr>
          <w:rFonts w:ascii="宋体" w:hAnsi="宋体" w:cs="Arial"/>
          <w:color w:val="000000" w:themeColor="text1"/>
          <w:kern w:val="0"/>
          <w:sz w:val="24"/>
          <w:szCs w:val="24"/>
        </w:rPr>
      </w:pPr>
      <w:r w:rsidRPr="00452C99">
        <w:rPr>
          <w:rFonts w:ascii="宋体" w:hAnsi="宋体" w:cs="Arial" w:hint="eastAsia"/>
          <w:color w:val="000000" w:themeColor="text1"/>
          <w:kern w:val="0"/>
          <w:sz w:val="24"/>
          <w:szCs w:val="24"/>
        </w:rPr>
        <w:t>18.自适应压杆热盖，盒盖紧盖一步到位，能适应不同高度试管；</w:t>
      </w:r>
    </w:p>
    <w:p w:rsidR="00C83A17" w:rsidRPr="00452C99" w:rsidRDefault="00C83A17" w:rsidP="00C83A17">
      <w:pPr>
        <w:adjustRightInd w:val="0"/>
        <w:snapToGrid w:val="0"/>
        <w:spacing w:line="312" w:lineRule="auto"/>
        <w:rPr>
          <w:rFonts w:ascii="宋体" w:hAnsi="宋体" w:cs="Arial"/>
          <w:color w:val="000000" w:themeColor="text1"/>
          <w:kern w:val="0"/>
          <w:sz w:val="24"/>
          <w:szCs w:val="24"/>
        </w:rPr>
      </w:pPr>
      <w:r w:rsidRPr="00452C99">
        <w:rPr>
          <w:rFonts w:ascii="宋体" w:hAnsi="宋体" w:cs="Arial" w:hint="eastAsia"/>
          <w:color w:val="000000" w:themeColor="text1"/>
          <w:kern w:val="0"/>
          <w:sz w:val="24"/>
          <w:szCs w:val="24"/>
        </w:rPr>
        <w:t>19.安卓操作系统，触摸屏及鼠标均可独立控制；</w:t>
      </w:r>
    </w:p>
    <w:p w:rsidR="00C83A17" w:rsidRPr="00452C99" w:rsidRDefault="00C83A17" w:rsidP="00C83A17">
      <w:pPr>
        <w:adjustRightInd w:val="0"/>
        <w:snapToGrid w:val="0"/>
        <w:spacing w:line="312" w:lineRule="auto"/>
        <w:rPr>
          <w:rFonts w:ascii="宋体" w:hAnsi="宋体" w:cs="Arial"/>
          <w:color w:val="000000" w:themeColor="text1"/>
          <w:kern w:val="0"/>
          <w:sz w:val="24"/>
          <w:szCs w:val="24"/>
        </w:rPr>
      </w:pPr>
      <w:r w:rsidRPr="00452C99">
        <w:rPr>
          <w:rFonts w:ascii="宋体" w:hAnsi="宋体" w:cs="Arial" w:hint="eastAsia"/>
          <w:color w:val="000000" w:themeColor="text1"/>
          <w:kern w:val="0"/>
          <w:sz w:val="24"/>
          <w:szCs w:val="24"/>
        </w:rPr>
        <w:t>20.用户可根据试用需求在主页上自定义9个快捷按钮；</w:t>
      </w:r>
    </w:p>
    <w:p w:rsidR="00C83A17" w:rsidRPr="00452C99" w:rsidRDefault="00C83A17" w:rsidP="00C83A17">
      <w:pPr>
        <w:adjustRightInd w:val="0"/>
        <w:snapToGrid w:val="0"/>
        <w:spacing w:line="312" w:lineRule="auto"/>
        <w:rPr>
          <w:rFonts w:ascii="宋体" w:hAnsi="宋体" w:cs="Arial"/>
          <w:color w:val="000000" w:themeColor="text1"/>
          <w:kern w:val="0"/>
          <w:sz w:val="24"/>
          <w:szCs w:val="24"/>
        </w:rPr>
      </w:pPr>
      <w:r w:rsidRPr="00452C99">
        <w:rPr>
          <w:rFonts w:ascii="宋体" w:hAnsi="宋体" w:cs="Arial" w:hint="eastAsia"/>
          <w:color w:val="000000" w:themeColor="text1"/>
          <w:kern w:val="0"/>
          <w:sz w:val="24"/>
          <w:szCs w:val="24"/>
        </w:rPr>
        <w:lastRenderedPageBreak/>
        <w:t>21.实时显示程序进展及剩余时间，支持PCR仪运行中间编程；</w:t>
      </w:r>
    </w:p>
    <w:p w:rsidR="00C83A17" w:rsidRPr="00452C99" w:rsidRDefault="00C83A17" w:rsidP="00C83A17">
      <w:pPr>
        <w:adjustRightInd w:val="0"/>
        <w:snapToGrid w:val="0"/>
        <w:spacing w:line="312" w:lineRule="auto"/>
        <w:rPr>
          <w:rFonts w:ascii="宋体" w:hAnsi="宋体" w:cs="Arial"/>
          <w:color w:val="000000" w:themeColor="text1"/>
          <w:kern w:val="0"/>
          <w:sz w:val="24"/>
          <w:szCs w:val="24"/>
        </w:rPr>
      </w:pPr>
      <w:r w:rsidRPr="00452C99">
        <w:rPr>
          <w:rFonts w:ascii="宋体" w:hAnsi="宋体" w:cs="Arial" w:hint="eastAsia"/>
          <w:color w:val="000000" w:themeColor="text1"/>
          <w:kern w:val="0"/>
          <w:sz w:val="24"/>
          <w:szCs w:val="24"/>
        </w:rPr>
        <w:t>22.一键快速孵育功能，满足变性、酶切/酶连、ELISA等实验需要；</w:t>
      </w:r>
    </w:p>
    <w:p w:rsidR="00C83A17" w:rsidRPr="00452C99" w:rsidRDefault="00C83A17" w:rsidP="00C83A17">
      <w:pPr>
        <w:adjustRightInd w:val="0"/>
        <w:snapToGrid w:val="0"/>
        <w:spacing w:line="312" w:lineRule="auto"/>
        <w:rPr>
          <w:rFonts w:ascii="宋体" w:hAnsi="宋体" w:cs="Arial"/>
          <w:color w:val="000000" w:themeColor="text1"/>
          <w:kern w:val="0"/>
          <w:sz w:val="24"/>
          <w:szCs w:val="24"/>
        </w:rPr>
      </w:pPr>
      <w:r w:rsidRPr="00452C99">
        <w:rPr>
          <w:rFonts w:ascii="宋体" w:hAnsi="宋体" w:cs="Arial" w:hint="eastAsia"/>
          <w:color w:val="000000" w:themeColor="text1"/>
          <w:kern w:val="0"/>
          <w:sz w:val="24"/>
          <w:szCs w:val="24"/>
        </w:rPr>
        <w:t>23.内置多个标准程序文件模板，能快速编辑所需文件；</w:t>
      </w:r>
    </w:p>
    <w:p w:rsidR="00C83A17" w:rsidRPr="00452C99" w:rsidRDefault="00C83A17" w:rsidP="00C83A17">
      <w:pPr>
        <w:adjustRightInd w:val="0"/>
        <w:snapToGrid w:val="0"/>
        <w:spacing w:line="312" w:lineRule="auto"/>
        <w:rPr>
          <w:rFonts w:ascii="宋体" w:hAnsi="宋体" w:cs="Arial"/>
          <w:color w:val="000000" w:themeColor="text1"/>
          <w:kern w:val="0"/>
          <w:sz w:val="24"/>
          <w:szCs w:val="24"/>
        </w:rPr>
      </w:pPr>
      <w:r w:rsidRPr="00452C99">
        <w:rPr>
          <w:rFonts w:ascii="宋体" w:hAnsi="宋体" w:cs="Arial" w:hint="eastAsia"/>
          <w:color w:val="000000" w:themeColor="text1"/>
          <w:kern w:val="0"/>
          <w:sz w:val="24"/>
          <w:szCs w:val="24"/>
        </w:rPr>
        <w:t>24.支持实验程序结束发送邮件提醒功能；</w:t>
      </w:r>
    </w:p>
    <w:p w:rsidR="00C83A17" w:rsidRPr="00452C99" w:rsidRDefault="00C83A17" w:rsidP="00C83A17">
      <w:pPr>
        <w:adjustRightInd w:val="0"/>
        <w:snapToGrid w:val="0"/>
        <w:spacing w:line="312" w:lineRule="auto"/>
        <w:rPr>
          <w:rFonts w:ascii="宋体" w:hAnsi="宋体" w:cs="Arial"/>
          <w:color w:val="000000" w:themeColor="text1"/>
          <w:kern w:val="0"/>
          <w:sz w:val="24"/>
          <w:szCs w:val="24"/>
        </w:rPr>
      </w:pPr>
      <w:r w:rsidRPr="00452C99">
        <w:rPr>
          <w:rFonts w:ascii="宋体" w:hAnsi="宋体" w:cs="Arial" w:hint="eastAsia"/>
          <w:color w:val="000000" w:themeColor="text1"/>
          <w:kern w:val="0"/>
          <w:sz w:val="24"/>
          <w:szCs w:val="24"/>
        </w:rPr>
        <w:t>25.内置WIFI模块，用电脑或手机通过网络连接可实现一机同时控制多台PCR仪；</w:t>
      </w:r>
    </w:p>
    <w:p w:rsidR="00C83A17" w:rsidRPr="00452C99" w:rsidRDefault="00C83A17" w:rsidP="00C83A17">
      <w:pPr>
        <w:adjustRightInd w:val="0"/>
        <w:snapToGrid w:val="0"/>
        <w:spacing w:line="312" w:lineRule="auto"/>
        <w:rPr>
          <w:rFonts w:ascii="宋体" w:hAnsi="宋体" w:cs="Arial"/>
          <w:color w:val="000000" w:themeColor="text1"/>
          <w:kern w:val="0"/>
          <w:sz w:val="24"/>
          <w:szCs w:val="24"/>
        </w:rPr>
      </w:pPr>
      <w:r w:rsidRPr="00452C99">
        <w:rPr>
          <w:rFonts w:ascii="宋体" w:hAnsi="宋体" w:cs="Arial" w:hint="eastAsia"/>
          <w:color w:val="000000" w:themeColor="text1"/>
          <w:kern w:val="0"/>
          <w:sz w:val="24"/>
          <w:szCs w:val="24"/>
        </w:rPr>
        <w:t>26.支持U盘升级软件；</w:t>
      </w:r>
    </w:p>
    <w:p w:rsidR="00F955AC" w:rsidRPr="00452C99" w:rsidRDefault="00F955AC" w:rsidP="00C83A17">
      <w:pPr>
        <w:adjustRightInd w:val="0"/>
        <w:snapToGrid w:val="0"/>
        <w:spacing w:line="312" w:lineRule="auto"/>
        <w:rPr>
          <w:rFonts w:ascii="宋体" w:hAnsi="宋体"/>
          <w:color w:val="000000" w:themeColor="text1"/>
          <w:sz w:val="24"/>
          <w:szCs w:val="24"/>
        </w:rPr>
      </w:pPr>
    </w:p>
    <w:p w:rsidR="001D711B" w:rsidRPr="00452C99" w:rsidRDefault="001D711B" w:rsidP="00C83A17">
      <w:pPr>
        <w:adjustRightInd w:val="0"/>
        <w:snapToGrid w:val="0"/>
        <w:spacing w:line="312" w:lineRule="auto"/>
        <w:rPr>
          <w:rFonts w:ascii="宋体" w:hAnsi="宋体"/>
          <w:color w:val="000000" w:themeColor="text1"/>
          <w:sz w:val="24"/>
          <w:szCs w:val="24"/>
        </w:rPr>
      </w:pPr>
      <w:r w:rsidRPr="00452C99">
        <w:rPr>
          <w:rFonts w:ascii="宋体" w:hAnsi="宋体" w:hint="eastAsia"/>
          <w:color w:val="000000" w:themeColor="text1"/>
          <w:sz w:val="24"/>
          <w:szCs w:val="24"/>
        </w:rPr>
        <w:t>6、【</w:t>
      </w:r>
      <w:r w:rsidR="006E79D6" w:rsidRPr="00452C99">
        <w:rPr>
          <w:rFonts w:ascii="宋体" w:hAnsi="宋体" w:hint="eastAsia"/>
          <w:b/>
          <w:color w:val="000000" w:themeColor="text1"/>
          <w:sz w:val="24"/>
          <w:szCs w:val="24"/>
        </w:rPr>
        <w:t>紫外切胶仪</w:t>
      </w:r>
      <w:r w:rsidRPr="00452C99">
        <w:rPr>
          <w:rFonts w:ascii="宋体" w:hAnsi="宋体" w:hint="eastAsia"/>
          <w:color w:val="000000" w:themeColor="text1"/>
          <w:sz w:val="24"/>
          <w:szCs w:val="24"/>
        </w:rPr>
        <w:t>】</w:t>
      </w:r>
    </w:p>
    <w:p w:rsidR="006E79D6" w:rsidRPr="00452C99" w:rsidRDefault="006E79D6" w:rsidP="006E79D6">
      <w:pPr>
        <w:adjustRightInd w:val="0"/>
        <w:snapToGrid w:val="0"/>
        <w:spacing w:line="312" w:lineRule="auto"/>
        <w:rPr>
          <w:rFonts w:ascii="宋体" w:hAnsi="宋体" w:cs="Arial"/>
          <w:color w:val="000000" w:themeColor="text1"/>
          <w:kern w:val="0"/>
          <w:sz w:val="24"/>
          <w:szCs w:val="24"/>
        </w:rPr>
      </w:pPr>
      <w:r w:rsidRPr="00452C99">
        <w:rPr>
          <w:rFonts w:ascii="宋体" w:hAnsi="宋体" w:cs="Arial" w:hint="eastAsia"/>
          <w:color w:val="000000" w:themeColor="text1"/>
          <w:kern w:val="0"/>
          <w:sz w:val="24"/>
          <w:szCs w:val="24"/>
        </w:rPr>
        <w:t>1、电源输入：110V-220V,50-60Hz</w:t>
      </w:r>
    </w:p>
    <w:p w:rsidR="006E79D6" w:rsidRPr="00452C99" w:rsidRDefault="006E79D6" w:rsidP="006E79D6">
      <w:pPr>
        <w:adjustRightInd w:val="0"/>
        <w:snapToGrid w:val="0"/>
        <w:spacing w:line="312" w:lineRule="auto"/>
        <w:rPr>
          <w:rFonts w:ascii="宋体" w:hAnsi="宋体" w:cs="Arial"/>
          <w:color w:val="000000" w:themeColor="text1"/>
          <w:kern w:val="0"/>
          <w:sz w:val="24"/>
          <w:szCs w:val="24"/>
        </w:rPr>
      </w:pPr>
      <w:r w:rsidRPr="00452C99">
        <w:rPr>
          <w:rFonts w:ascii="宋体" w:hAnsi="宋体" w:cs="Arial" w:hint="eastAsia"/>
          <w:color w:val="000000" w:themeColor="text1"/>
          <w:kern w:val="0"/>
          <w:sz w:val="24"/>
          <w:szCs w:val="24"/>
        </w:rPr>
        <w:t>2、外观尺寸：</w:t>
      </w:r>
      <w:r w:rsidR="006914FD" w:rsidRPr="00452C99">
        <w:rPr>
          <w:rFonts w:ascii="宋体" w:hAnsi="宋体" w:cs="Arial" w:hint="eastAsia"/>
          <w:color w:val="000000" w:themeColor="text1"/>
          <w:kern w:val="0"/>
          <w:sz w:val="24"/>
          <w:szCs w:val="24"/>
        </w:rPr>
        <w:t>≥</w:t>
      </w:r>
      <w:r w:rsidRPr="00452C99">
        <w:rPr>
          <w:rFonts w:ascii="宋体" w:hAnsi="宋体" w:cs="Arial" w:hint="eastAsia"/>
          <w:color w:val="000000" w:themeColor="text1"/>
          <w:kern w:val="0"/>
          <w:sz w:val="24"/>
          <w:szCs w:val="24"/>
        </w:rPr>
        <w:t>35x30x7cm（L*W*H）</w:t>
      </w:r>
    </w:p>
    <w:p w:rsidR="006E79D6" w:rsidRPr="00452C99" w:rsidRDefault="006E79D6" w:rsidP="006E79D6">
      <w:pPr>
        <w:numPr>
          <w:ilvl w:val="0"/>
          <w:numId w:val="8"/>
        </w:numPr>
        <w:adjustRightInd w:val="0"/>
        <w:snapToGrid w:val="0"/>
        <w:spacing w:line="312" w:lineRule="auto"/>
        <w:rPr>
          <w:rFonts w:ascii="宋体" w:hAnsi="宋体" w:cs="Arial"/>
          <w:color w:val="000000" w:themeColor="text1"/>
          <w:kern w:val="0"/>
          <w:sz w:val="24"/>
          <w:szCs w:val="24"/>
        </w:rPr>
      </w:pPr>
      <w:r w:rsidRPr="00452C99">
        <w:rPr>
          <w:rFonts w:ascii="宋体" w:hAnsi="宋体" w:cs="Arial" w:hint="eastAsia"/>
          <w:color w:val="000000" w:themeColor="text1"/>
          <w:kern w:val="0"/>
          <w:sz w:val="24"/>
          <w:szCs w:val="24"/>
        </w:rPr>
        <w:t>光源：302/254/365nm 任选一个波段。</w:t>
      </w:r>
    </w:p>
    <w:p w:rsidR="006E79D6" w:rsidRPr="00452C99" w:rsidRDefault="006E79D6" w:rsidP="006E79D6">
      <w:pPr>
        <w:numPr>
          <w:ilvl w:val="0"/>
          <w:numId w:val="8"/>
        </w:numPr>
        <w:adjustRightInd w:val="0"/>
        <w:snapToGrid w:val="0"/>
        <w:spacing w:line="312" w:lineRule="auto"/>
        <w:rPr>
          <w:rFonts w:ascii="宋体" w:hAnsi="宋体" w:cs="Arial"/>
          <w:color w:val="000000" w:themeColor="text1"/>
          <w:kern w:val="0"/>
          <w:sz w:val="24"/>
          <w:szCs w:val="24"/>
        </w:rPr>
      </w:pPr>
      <w:r w:rsidRPr="00452C99">
        <w:rPr>
          <w:rFonts w:ascii="宋体" w:hAnsi="宋体" w:cs="Arial" w:hint="eastAsia"/>
          <w:color w:val="000000" w:themeColor="text1"/>
          <w:kern w:val="0"/>
          <w:sz w:val="24"/>
          <w:szCs w:val="24"/>
        </w:rPr>
        <w:t>照胶面积：≥21*21cm</w:t>
      </w:r>
    </w:p>
    <w:p w:rsidR="006E79D6" w:rsidRPr="00452C99" w:rsidRDefault="006E79D6" w:rsidP="006E79D6">
      <w:pPr>
        <w:numPr>
          <w:ilvl w:val="0"/>
          <w:numId w:val="8"/>
        </w:numPr>
        <w:adjustRightInd w:val="0"/>
        <w:snapToGrid w:val="0"/>
        <w:spacing w:line="312" w:lineRule="auto"/>
        <w:rPr>
          <w:rFonts w:ascii="宋体" w:hAnsi="宋体" w:cs="Arial"/>
          <w:color w:val="000000" w:themeColor="text1"/>
          <w:kern w:val="0"/>
          <w:sz w:val="24"/>
          <w:szCs w:val="24"/>
        </w:rPr>
      </w:pPr>
      <w:r w:rsidRPr="00452C99">
        <w:rPr>
          <w:rFonts w:ascii="宋体" w:hAnsi="宋体" w:cs="Arial" w:hint="eastAsia"/>
          <w:color w:val="000000" w:themeColor="text1"/>
          <w:kern w:val="0"/>
          <w:sz w:val="24"/>
          <w:szCs w:val="24"/>
        </w:rPr>
        <w:t>光源镜片：无影灯紫外通透镜，面积</w:t>
      </w:r>
      <w:r w:rsidR="006914FD" w:rsidRPr="00452C99">
        <w:rPr>
          <w:rFonts w:ascii="宋体" w:hAnsi="宋体" w:cs="Arial" w:hint="eastAsia"/>
          <w:color w:val="000000" w:themeColor="text1"/>
          <w:kern w:val="0"/>
          <w:sz w:val="24"/>
          <w:szCs w:val="24"/>
        </w:rPr>
        <w:t>≥</w:t>
      </w:r>
      <w:r w:rsidRPr="00452C99">
        <w:rPr>
          <w:rFonts w:ascii="宋体" w:hAnsi="宋体" w:cs="Arial" w:hint="eastAsia"/>
          <w:color w:val="000000" w:themeColor="text1"/>
          <w:kern w:val="0"/>
          <w:sz w:val="24"/>
          <w:szCs w:val="24"/>
        </w:rPr>
        <w:t>21*21cm</w:t>
      </w:r>
    </w:p>
    <w:p w:rsidR="006E79D6" w:rsidRPr="00452C99" w:rsidRDefault="006E79D6" w:rsidP="006E79D6">
      <w:pPr>
        <w:numPr>
          <w:ilvl w:val="0"/>
          <w:numId w:val="8"/>
        </w:numPr>
        <w:adjustRightInd w:val="0"/>
        <w:snapToGrid w:val="0"/>
        <w:spacing w:line="312" w:lineRule="auto"/>
        <w:rPr>
          <w:rFonts w:ascii="宋体" w:hAnsi="宋体" w:cs="Arial"/>
          <w:color w:val="000000" w:themeColor="text1"/>
          <w:kern w:val="0"/>
          <w:sz w:val="24"/>
          <w:szCs w:val="24"/>
        </w:rPr>
      </w:pPr>
      <w:r w:rsidRPr="00452C99">
        <w:rPr>
          <w:rFonts w:ascii="宋体" w:hAnsi="宋体" w:cs="Arial" w:hint="eastAsia"/>
          <w:color w:val="000000" w:themeColor="text1"/>
          <w:kern w:val="0"/>
          <w:sz w:val="24"/>
          <w:szCs w:val="24"/>
        </w:rPr>
        <w:t>吸收滤镜：590nm滤镜面积32*30cm</w:t>
      </w:r>
    </w:p>
    <w:p w:rsidR="006E79D6" w:rsidRPr="00452C99" w:rsidRDefault="006E79D6" w:rsidP="006E79D6">
      <w:pPr>
        <w:numPr>
          <w:ilvl w:val="0"/>
          <w:numId w:val="8"/>
        </w:numPr>
        <w:adjustRightInd w:val="0"/>
        <w:snapToGrid w:val="0"/>
        <w:spacing w:line="312" w:lineRule="auto"/>
        <w:rPr>
          <w:rFonts w:ascii="宋体" w:hAnsi="宋体" w:cs="Arial"/>
          <w:color w:val="000000" w:themeColor="text1"/>
          <w:kern w:val="0"/>
          <w:sz w:val="24"/>
          <w:szCs w:val="24"/>
        </w:rPr>
      </w:pPr>
      <w:r w:rsidRPr="00452C99">
        <w:rPr>
          <w:rFonts w:ascii="宋体" w:hAnsi="宋体" w:cs="Arial" w:hint="eastAsia"/>
          <w:color w:val="000000" w:themeColor="text1"/>
          <w:kern w:val="0"/>
          <w:sz w:val="24"/>
          <w:szCs w:val="24"/>
        </w:rPr>
        <w:t>凹行设计，防止液体流动。</w:t>
      </w:r>
    </w:p>
    <w:p w:rsidR="006E79D6" w:rsidRPr="00452C99" w:rsidRDefault="006E79D6" w:rsidP="006E79D6">
      <w:pPr>
        <w:numPr>
          <w:ilvl w:val="0"/>
          <w:numId w:val="8"/>
        </w:numPr>
        <w:adjustRightInd w:val="0"/>
        <w:snapToGrid w:val="0"/>
        <w:spacing w:line="312" w:lineRule="auto"/>
        <w:rPr>
          <w:rFonts w:ascii="宋体" w:hAnsi="宋体" w:cs="Arial"/>
          <w:color w:val="000000" w:themeColor="text1"/>
          <w:kern w:val="0"/>
          <w:sz w:val="24"/>
          <w:szCs w:val="24"/>
        </w:rPr>
      </w:pPr>
      <w:r w:rsidRPr="00452C99">
        <w:rPr>
          <w:rFonts w:ascii="宋体" w:hAnsi="宋体" w:cs="Arial" w:hint="eastAsia"/>
          <w:color w:val="000000" w:themeColor="text1"/>
          <w:kern w:val="0"/>
          <w:sz w:val="24"/>
          <w:szCs w:val="24"/>
        </w:rPr>
        <w:t>切胶防护：翻盖式180°任意停止</w:t>
      </w:r>
    </w:p>
    <w:p w:rsidR="006E79D6" w:rsidRPr="00452C99" w:rsidRDefault="006E79D6" w:rsidP="006E79D6">
      <w:pPr>
        <w:numPr>
          <w:ilvl w:val="0"/>
          <w:numId w:val="8"/>
        </w:numPr>
        <w:adjustRightInd w:val="0"/>
        <w:snapToGrid w:val="0"/>
        <w:spacing w:line="312" w:lineRule="auto"/>
        <w:rPr>
          <w:rFonts w:ascii="宋体" w:hAnsi="宋体" w:cs="Arial"/>
          <w:color w:val="000000" w:themeColor="text1"/>
          <w:kern w:val="0"/>
          <w:sz w:val="24"/>
          <w:szCs w:val="24"/>
        </w:rPr>
      </w:pPr>
      <w:r w:rsidRPr="00452C99">
        <w:rPr>
          <w:rFonts w:ascii="宋体" w:hAnsi="宋体" w:cs="Arial" w:hint="eastAsia"/>
          <w:color w:val="000000" w:themeColor="text1"/>
          <w:kern w:val="0"/>
          <w:sz w:val="24"/>
          <w:szCs w:val="24"/>
        </w:rPr>
        <w:t>无需暗室即可观察各种核酸染料</w:t>
      </w:r>
    </w:p>
    <w:p w:rsidR="00F955AC" w:rsidRPr="00452C99" w:rsidRDefault="00F955AC" w:rsidP="006E79D6">
      <w:pPr>
        <w:adjustRightInd w:val="0"/>
        <w:snapToGrid w:val="0"/>
        <w:spacing w:line="312" w:lineRule="auto"/>
        <w:rPr>
          <w:rFonts w:ascii="宋体" w:hAnsi="宋体"/>
          <w:color w:val="000000" w:themeColor="text1"/>
          <w:sz w:val="24"/>
          <w:szCs w:val="24"/>
        </w:rPr>
      </w:pPr>
    </w:p>
    <w:p w:rsidR="006E79D6" w:rsidRPr="00452C99" w:rsidRDefault="00F955AC" w:rsidP="006E79D6">
      <w:pPr>
        <w:adjustRightInd w:val="0"/>
        <w:snapToGrid w:val="0"/>
        <w:spacing w:line="312" w:lineRule="auto"/>
        <w:rPr>
          <w:rFonts w:ascii="宋体" w:hAnsi="宋体"/>
          <w:b/>
          <w:color w:val="000000" w:themeColor="text1"/>
          <w:sz w:val="24"/>
          <w:szCs w:val="24"/>
        </w:rPr>
      </w:pPr>
      <w:r w:rsidRPr="00452C99">
        <w:rPr>
          <w:rFonts w:ascii="宋体" w:hAnsi="宋体" w:hint="eastAsia"/>
          <w:b/>
          <w:color w:val="000000" w:themeColor="text1"/>
          <w:sz w:val="24"/>
          <w:szCs w:val="24"/>
        </w:rPr>
        <w:t>7</w:t>
      </w:r>
      <w:r w:rsidR="006E79D6" w:rsidRPr="00452C99">
        <w:rPr>
          <w:rFonts w:ascii="宋体" w:hAnsi="宋体" w:hint="eastAsia"/>
          <w:b/>
          <w:color w:val="000000" w:themeColor="text1"/>
          <w:sz w:val="24"/>
          <w:szCs w:val="24"/>
        </w:rPr>
        <w:t>、【制冰机】</w:t>
      </w:r>
    </w:p>
    <w:p w:rsidR="006E79D6" w:rsidRPr="00452C99" w:rsidRDefault="006E79D6" w:rsidP="006E79D6">
      <w:pPr>
        <w:adjustRightInd w:val="0"/>
        <w:snapToGrid w:val="0"/>
        <w:spacing w:line="312" w:lineRule="auto"/>
        <w:rPr>
          <w:rFonts w:ascii="宋体" w:hAnsi="宋体" w:cs="Arial"/>
          <w:color w:val="000000" w:themeColor="text1"/>
          <w:kern w:val="0"/>
          <w:sz w:val="24"/>
          <w:szCs w:val="24"/>
        </w:rPr>
      </w:pPr>
      <w:r w:rsidRPr="00452C99">
        <w:rPr>
          <w:rFonts w:ascii="宋体" w:hAnsi="宋体" w:cs="Arial" w:hint="eastAsia"/>
          <w:color w:val="000000" w:themeColor="text1"/>
          <w:kern w:val="0"/>
          <w:sz w:val="24"/>
          <w:szCs w:val="24"/>
        </w:rPr>
        <w:t>1. 采用优质减速机，多级减速设计（五级），增加制冰机的使用寿命，整机噪音低。</w:t>
      </w:r>
    </w:p>
    <w:p w:rsidR="006E79D6" w:rsidRPr="00452C99" w:rsidRDefault="006E79D6" w:rsidP="006E79D6">
      <w:pPr>
        <w:adjustRightInd w:val="0"/>
        <w:snapToGrid w:val="0"/>
        <w:spacing w:line="312" w:lineRule="auto"/>
        <w:rPr>
          <w:rFonts w:ascii="宋体" w:hAnsi="宋体" w:cs="Arial"/>
          <w:color w:val="000000" w:themeColor="text1"/>
          <w:kern w:val="0"/>
          <w:sz w:val="24"/>
          <w:szCs w:val="24"/>
        </w:rPr>
      </w:pPr>
      <w:r w:rsidRPr="00452C99">
        <w:rPr>
          <w:rFonts w:ascii="宋体" w:hAnsi="宋体" w:cs="Arial" w:hint="eastAsia"/>
          <w:color w:val="000000" w:themeColor="text1"/>
          <w:kern w:val="0"/>
          <w:sz w:val="24"/>
          <w:szCs w:val="24"/>
        </w:rPr>
        <w:t>2. 采用微电脑控制显示如下功能：冰满显示、缺水显示、制冰电机故障显示、如果机器有问题出现，相应的报警指示灯亮，相应的保护措施启动，直至停机。</w:t>
      </w:r>
    </w:p>
    <w:p w:rsidR="006E79D6" w:rsidRPr="00452C99" w:rsidRDefault="006E79D6" w:rsidP="006E79D6">
      <w:pPr>
        <w:adjustRightInd w:val="0"/>
        <w:snapToGrid w:val="0"/>
        <w:spacing w:line="312" w:lineRule="auto"/>
        <w:rPr>
          <w:rFonts w:ascii="宋体" w:hAnsi="宋体" w:cs="Arial"/>
          <w:color w:val="000000" w:themeColor="text1"/>
          <w:kern w:val="0"/>
          <w:sz w:val="24"/>
          <w:szCs w:val="24"/>
        </w:rPr>
      </w:pPr>
      <w:r w:rsidRPr="00452C99">
        <w:rPr>
          <w:rFonts w:ascii="宋体" w:hAnsi="宋体" w:cs="Arial" w:hint="eastAsia"/>
          <w:color w:val="000000" w:themeColor="text1"/>
          <w:kern w:val="0"/>
          <w:sz w:val="24"/>
          <w:szCs w:val="24"/>
        </w:rPr>
        <w:t>3. 日产冰量：</w:t>
      </w:r>
      <w:r w:rsidR="006914FD" w:rsidRPr="00452C99">
        <w:rPr>
          <w:rFonts w:ascii="宋体" w:hAnsi="宋体" w:cs="Arial" w:hint="eastAsia"/>
          <w:color w:val="000000" w:themeColor="text1"/>
          <w:kern w:val="0"/>
          <w:sz w:val="24"/>
          <w:szCs w:val="24"/>
        </w:rPr>
        <w:t>≥70Kg/</w:t>
      </w:r>
      <w:r w:rsidRPr="00452C99">
        <w:rPr>
          <w:rFonts w:ascii="宋体" w:hAnsi="宋体" w:cs="Arial" w:hint="eastAsia"/>
          <w:color w:val="000000" w:themeColor="text1"/>
          <w:kern w:val="0"/>
          <w:sz w:val="24"/>
          <w:szCs w:val="24"/>
        </w:rPr>
        <w:t>h</w:t>
      </w:r>
    </w:p>
    <w:p w:rsidR="006E79D6" w:rsidRPr="00452C99" w:rsidRDefault="006E79D6" w:rsidP="006E79D6">
      <w:pPr>
        <w:adjustRightInd w:val="0"/>
        <w:snapToGrid w:val="0"/>
        <w:spacing w:line="312" w:lineRule="auto"/>
        <w:rPr>
          <w:rFonts w:ascii="宋体" w:hAnsi="宋体" w:cs="Arial"/>
          <w:color w:val="000000" w:themeColor="text1"/>
          <w:kern w:val="0"/>
          <w:sz w:val="24"/>
          <w:szCs w:val="24"/>
        </w:rPr>
      </w:pPr>
      <w:r w:rsidRPr="00452C99">
        <w:rPr>
          <w:rFonts w:ascii="宋体" w:hAnsi="宋体" w:cs="Arial" w:hint="eastAsia"/>
          <w:color w:val="000000" w:themeColor="text1"/>
          <w:kern w:val="0"/>
          <w:sz w:val="24"/>
          <w:szCs w:val="24"/>
        </w:rPr>
        <w:t>4. 储冰量：</w:t>
      </w:r>
      <w:r w:rsidR="006914FD" w:rsidRPr="00452C99">
        <w:rPr>
          <w:rFonts w:ascii="宋体" w:hAnsi="宋体" w:cs="Arial" w:hint="eastAsia"/>
          <w:color w:val="000000" w:themeColor="text1"/>
          <w:kern w:val="0"/>
          <w:sz w:val="24"/>
          <w:szCs w:val="24"/>
        </w:rPr>
        <w:t>≥</w:t>
      </w:r>
      <w:r w:rsidRPr="00452C99">
        <w:rPr>
          <w:rFonts w:ascii="宋体" w:hAnsi="宋体" w:cs="Arial" w:hint="eastAsia"/>
          <w:color w:val="000000" w:themeColor="text1"/>
          <w:kern w:val="0"/>
          <w:sz w:val="24"/>
          <w:szCs w:val="24"/>
        </w:rPr>
        <w:t>70Kg</w:t>
      </w:r>
    </w:p>
    <w:p w:rsidR="006E79D6" w:rsidRPr="00452C99" w:rsidRDefault="006E79D6" w:rsidP="006E79D6">
      <w:pPr>
        <w:adjustRightInd w:val="0"/>
        <w:snapToGrid w:val="0"/>
        <w:spacing w:line="312" w:lineRule="auto"/>
        <w:rPr>
          <w:rFonts w:ascii="宋体" w:hAnsi="宋体" w:cs="Arial"/>
          <w:color w:val="000000" w:themeColor="text1"/>
          <w:kern w:val="0"/>
          <w:sz w:val="24"/>
          <w:szCs w:val="24"/>
        </w:rPr>
      </w:pPr>
      <w:r w:rsidRPr="00452C99">
        <w:rPr>
          <w:rFonts w:ascii="宋体" w:hAnsi="宋体" w:cs="Arial" w:hint="eastAsia"/>
          <w:color w:val="000000" w:themeColor="text1"/>
          <w:kern w:val="0"/>
          <w:sz w:val="24"/>
          <w:szCs w:val="24"/>
        </w:rPr>
        <w:t>5. 耗水量：</w:t>
      </w:r>
      <w:r w:rsidR="006914FD" w:rsidRPr="00452C99">
        <w:rPr>
          <w:rFonts w:ascii="宋体" w:hAnsi="宋体" w:cs="Arial" w:hint="eastAsia"/>
          <w:color w:val="000000" w:themeColor="text1"/>
          <w:kern w:val="0"/>
          <w:sz w:val="24"/>
          <w:szCs w:val="24"/>
        </w:rPr>
        <w:t>≤</w:t>
      </w:r>
      <w:r w:rsidRPr="00452C99">
        <w:rPr>
          <w:rFonts w:ascii="宋体" w:hAnsi="宋体" w:cs="Arial" w:hint="eastAsia"/>
          <w:color w:val="000000" w:themeColor="text1"/>
          <w:kern w:val="0"/>
          <w:sz w:val="24"/>
          <w:szCs w:val="24"/>
        </w:rPr>
        <w:t>5.5L/h</w:t>
      </w:r>
    </w:p>
    <w:p w:rsidR="006E79D6" w:rsidRPr="00452C99" w:rsidRDefault="006E79D6" w:rsidP="006E79D6">
      <w:pPr>
        <w:adjustRightInd w:val="0"/>
        <w:snapToGrid w:val="0"/>
        <w:spacing w:line="312" w:lineRule="auto"/>
        <w:rPr>
          <w:rFonts w:ascii="宋体" w:hAnsi="宋体" w:cs="Arial"/>
          <w:color w:val="000000" w:themeColor="text1"/>
          <w:kern w:val="0"/>
          <w:sz w:val="24"/>
          <w:szCs w:val="24"/>
        </w:rPr>
      </w:pPr>
      <w:r w:rsidRPr="00452C99">
        <w:rPr>
          <w:rFonts w:ascii="宋体" w:hAnsi="宋体" w:cs="Arial" w:hint="eastAsia"/>
          <w:color w:val="000000" w:themeColor="text1"/>
          <w:kern w:val="0"/>
          <w:sz w:val="24"/>
          <w:szCs w:val="24"/>
        </w:rPr>
        <w:t>6. 冷却方式：风冷</w:t>
      </w:r>
    </w:p>
    <w:p w:rsidR="006E79D6" w:rsidRPr="00452C99" w:rsidRDefault="006E79D6" w:rsidP="006E79D6">
      <w:pPr>
        <w:adjustRightInd w:val="0"/>
        <w:snapToGrid w:val="0"/>
        <w:spacing w:line="312" w:lineRule="auto"/>
        <w:rPr>
          <w:rFonts w:ascii="宋体" w:hAnsi="宋体" w:cs="Arial"/>
          <w:color w:val="000000" w:themeColor="text1"/>
          <w:kern w:val="0"/>
          <w:sz w:val="24"/>
          <w:szCs w:val="24"/>
        </w:rPr>
      </w:pPr>
      <w:r w:rsidRPr="00452C99">
        <w:rPr>
          <w:rFonts w:ascii="宋体" w:hAnsi="宋体" w:cs="Arial" w:hint="eastAsia"/>
          <w:color w:val="000000" w:themeColor="text1"/>
          <w:kern w:val="0"/>
          <w:sz w:val="24"/>
          <w:szCs w:val="24"/>
        </w:rPr>
        <w:t>7. 冰形：小颗粒状碎冰</w:t>
      </w:r>
    </w:p>
    <w:p w:rsidR="00F955AC" w:rsidRPr="00452C99" w:rsidRDefault="00F955AC" w:rsidP="00BE3816">
      <w:pPr>
        <w:adjustRightInd w:val="0"/>
        <w:snapToGrid w:val="0"/>
        <w:spacing w:line="312" w:lineRule="auto"/>
        <w:rPr>
          <w:rFonts w:ascii="宋体" w:hAnsi="宋体"/>
          <w:b/>
          <w:color w:val="000000" w:themeColor="text1"/>
          <w:sz w:val="24"/>
          <w:szCs w:val="24"/>
        </w:rPr>
      </w:pPr>
    </w:p>
    <w:p w:rsidR="001D711B" w:rsidRPr="00452C99" w:rsidRDefault="001D711B" w:rsidP="00BE3816">
      <w:pPr>
        <w:adjustRightInd w:val="0"/>
        <w:snapToGrid w:val="0"/>
        <w:spacing w:line="312" w:lineRule="auto"/>
        <w:rPr>
          <w:rFonts w:ascii="宋体" w:hAnsi="宋体"/>
          <w:b/>
          <w:color w:val="000000" w:themeColor="text1"/>
          <w:sz w:val="24"/>
          <w:szCs w:val="24"/>
        </w:rPr>
      </w:pPr>
      <w:r w:rsidRPr="00452C99">
        <w:rPr>
          <w:rFonts w:ascii="宋体" w:hAnsi="宋体" w:hint="eastAsia"/>
          <w:b/>
          <w:color w:val="000000" w:themeColor="text1"/>
          <w:sz w:val="24"/>
          <w:szCs w:val="24"/>
        </w:rPr>
        <w:t>8、【</w:t>
      </w:r>
      <w:r w:rsidR="006E79D6" w:rsidRPr="00452C99">
        <w:rPr>
          <w:rFonts w:ascii="宋体" w:hAnsi="宋体" w:hint="eastAsia"/>
          <w:b/>
          <w:color w:val="000000" w:themeColor="text1"/>
          <w:sz w:val="24"/>
          <w:szCs w:val="24"/>
        </w:rPr>
        <w:t>医用4度冰箱</w:t>
      </w:r>
      <w:r w:rsidRPr="00452C99">
        <w:rPr>
          <w:rFonts w:ascii="宋体" w:hAnsi="宋体" w:hint="eastAsia"/>
          <w:b/>
          <w:color w:val="000000" w:themeColor="text1"/>
          <w:sz w:val="24"/>
          <w:szCs w:val="24"/>
        </w:rPr>
        <w:t>】</w:t>
      </w:r>
    </w:p>
    <w:p w:rsidR="00F955AC" w:rsidRPr="00452C99" w:rsidRDefault="006E79D6" w:rsidP="006E79D6">
      <w:pPr>
        <w:adjustRightInd w:val="0"/>
        <w:snapToGrid w:val="0"/>
        <w:spacing w:line="312" w:lineRule="auto"/>
        <w:rPr>
          <w:rFonts w:ascii="宋体" w:hAnsi="宋体"/>
          <w:b/>
          <w:color w:val="000000" w:themeColor="text1"/>
          <w:sz w:val="24"/>
          <w:szCs w:val="24"/>
        </w:rPr>
      </w:pPr>
      <w:r w:rsidRPr="00452C99">
        <w:rPr>
          <w:rFonts w:ascii="宋体" w:hAnsi="宋体" w:cs="Arial"/>
          <w:color w:val="000000" w:themeColor="text1"/>
          <w:kern w:val="0"/>
          <w:sz w:val="24"/>
          <w:szCs w:val="24"/>
        </w:rPr>
        <w:t>1.</w:t>
      </w:r>
      <w:r w:rsidRPr="00452C99">
        <w:rPr>
          <w:rFonts w:ascii="宋体" w:hAnsi="宋体" w:cs="Arial" w:hint="eastAsia"/>
          <w:color w:val="000000" w:themeColor="text1"/>
          <w:kern w:val="0"/>
          <w:sz w:val="24"/>
          <w:szCs w:val="24"/>
        </w:rPr>
        <w:t>样式：立式。</w:t>
      </w:r>
      <w:r w:rsidRPr="00452C99">
        <w:rPr>
          <w:rFonts w:ascii="宋体" w:hAnsi="宋体" w:cs="Arial" w:hint="eastAsia"/>
          <w:color w:val="000000" w:themeColor="text1"/>
          <w:kern w:val="0"/>
          <w:sz w:val="24"/>
          <w:szCs w:val="24"/>
        </w:rPr>
        <w:br/>
      </w:r>
      <w:r w:rsidRPr="00452C99">
        <w:rPr>
          <w:rFonts w:ascii="宋体" w:hAnsi="宋体" w:cs="Arial"/>
          <w:color w:val="000000" w:themeColor="text1"/>
          <w:kern w:val="0"/>
          <w:sz w:val="24"/>
          <w:szCs w:val="24"/>
        </w:rPr>
        <w:t>2.</w:t>
      </w:r>
      <w:r w:rsidRPr="00452C99">
        <w:rPr>
          <w:rFonts w:ascii="宋体" w:hAnsi="宋体" w:cs="Arial" w:hint="eastAsia"/>
          <w:color w:val="000000" w:themeColor="text1"/>
          <w:kern w:val="0"/>
          <w:sz w:val="24"/>
          <w:szCs w:val="24"/>
        </w:rPr>
        <w:t>容积：</w:t>
      </w:r>
      <w:r w:rsidR="006914FD" w:rsidRPr="00452C99">
        <w:rPr>
          <w:rFonts w:ascii="宋体" w:hAnsi="宋体" w:cs="Arial" w:hint="eastAsia"/>
          <w:color w:val="000000" w:themeColor="text1"/>
          <w:kern w:val="0"/>
          <w:sz w:val="24"/>
          <w:szCs w:val="24"/>
        </w:rPr>
        <w:t>≥</w:t>
      </w:r>
      <w:r w:rsidRPr="00452C99">
        <w:rPr>
          <w:rFonts w:ascii="宋体" w:hAnsi="宋体" w:cs="Arial"/>
          <w:color w:val="000000" w:themeColor="text1"/>
          <w:kern w:val="0"/>
          <w:sz w:val="24"/>
          <w:szCs w:val="24"/>
        </w:rPr>
        <w:t>316L</w:t>
      </w:r>
      <w:r w:rsidRPr="00452C99">
        <w:rPr>
          <w:rFonts w:ascii="宋体" w:hAnsi="宋体" w:cs="Arial" w:hint="eastAsia"/>
          <w:color w:val="000000" w:themeColor="text1"/>
          <w:kern w:val="0"/>
          <w:sz w:val="24"/>
          <w:szCs w:val="24"/>
        </w:rPr>
        <w:t>。</w:t>
      </w:r>
      <w:r w:rsidRPr="00452C99">
        <w:rPr>
          <w:rFonts w:ascii="宋体" w:hAnsi="宋体" w:cs="Arial" w:hint="eastAsia"/>
          <w:color w:val="000000" w:themeColor="text1"/>
          <w:kern w:val="0"/>
          <w:sz w:val="24"/>
          <w:szCs w:val="24"/>
        </w:rPr>
        <w:br/>
      </w:r>
      <w:r w:rsidRPr="00452C99">
        <w:rPr>
          <w:rFonts w:ascii="宋体" w:hAnsi="宋体" w:cs="Arial"/>
          <w:color w:val="000000" w:themeColor="text1"/>
          <w:kern w:val="0"/>
          <w:sz w:val="24"/>
          <w:szCs w:val="24"/>
        </w:rPr>
        <w:t>3.</w:t>
      </w:r>
      <w:r w:rsidRPr="00452C99">
        <w:rPr>
          <w:rFonts w:ascii="宋体" w:hAnsi="宋体" w:cs="Arial" w:hint="eastAsia"/>
          <w:color w:val="000000" w:themeColor="text1"/>
          <w:kern w:val="0"/>
          <w:sz w:val="24"/>
          <w:szCs w:val="24"/>
        </w:rPr>
        <w:t>净重：</w:t>
      </w:r>
      <w:r w:rsidR="006914FD" w:rsidRPr="00452C99">
        <w:rPr>
          <w:rFonts w:ascii="宋体" w:hAnsi="宋体" w:cs="Arial" w:hint="eastAsia"/>
          <w:color w:val="000000" w:themeColor="text1"/>
          <w:kern w:val="0"/>
          <w:sz w:val="24"/>
          <w:szCs w:val="24"/>
        </w:rPr>
        <w:t>≤</w:t>
      </w:r>
      <w:r w:rsidRPr="00452C99">
        <w:rPr>
          <w:rFonts w:ascii="宋体" w:hAnsi="宋体" w:cs="Arial"/>
          <w:color w:val="000000" w:themeColor="text1"/>
          <w:kern w:val="0"/>
          <w:sz w:val="24"/>
          <w:szCs w:val="24"/>
        </w:rPr>
        <w:t>92.5kg</w:t>
      </w:r>
      <w:r w:rsidRPr="00452C99">
        <w:rPr>
          <w:rFonts w:ascii="宋体" w:hAnsi="宋体" w:cs="Arial" w:hint="eastAsia"/>
          <w:color w:val="000000" w:themeColor="text1"/>
          <w:kern w:val="0"/>
          <w:sz w:val="24"/>
          <w:szCs w:val="24"/>
        </w:rPr>
        <w:t>。</w:t>
      </w:r>
      <w:r w:rsidRPr="00452C99">
        <w:rPr>
          <w:rFonts w:ascii="宋体" w:hAnsi="宋体" w:cs="Arial" w:hint="eastAsia"/>
          <w:color w:val="000000" w:themeColor="text1"/>
          <w:kern w:val="0"/>
          <w:sz w:val="24"/>
          <w:szCs w:val="24"/>
        </w:rPr>
        <w:br/>
      </w:r>
      <w:r w:rsidRPr="00452C99">
        <w:rPr>
          <w:rFonts w:ascii="宋体" w:hAnsi="宋体" w:cs="Arial"/>
          <w:color w:val="000000" w:themeColor="text1"/>
          <w:kern w:val="0"/>
          <w:sz w:val="24"/>
          <w:szCs w:val="24"/>
        </w:rPr>
        <w:t>4.</w:t>
      </w:r>
      <w:r w:rsidRPr="00452C99">
        <w:rPr>
          <w:rFonts w:ascii="宋体" w:hAnsi="宋体" w:cs="Arial" w:hint="eastAsia"/>
          <w:color w:val="000000" w:themeColor="text1"/>
          <w:kern w:val="0"/>
          <w:sz w:val="24"/>
          <w:szCs w:val="24"/>
        </w:rPr>
        <w:t>额定功率：</w:t>
      </w:r>
      <w:r w:rsidR="006914FD" w:rsidRPr="00452C99">
        <w:rPr>
          <w:rFonts w:ascii="宋体" w:hAnsi="宋体" w:cs="Arial" w:hint="eastAsia"/>
          <w:color w:val="000000" w:themeColor="text1"/>
          <w:kern w:val="0"/>
          <w:sz w:val="24"/>
          <w:szCs w:val="24"/>
        </w:rPr>
        <w:t>≤</w:t>
      </w:r>
      <w:r w:rsidRPr="00452C99">
        <w:rPr>
          <w:rFonts w:ascii="宋体" w:hAnsi="宋体" w:cs="Arial"/>
          <w:color w:val="000000" w:themeColor="text1"/>
          <w:kern w:val="0"/>
          <w:sz w:val="24"/>
          <w:szCs w:val="24"/>
        </w:rPr>
        <w:t>248W</w:t>
      </w:r>
      <w:r w:rsidRPr="00452C99">
        <w:rPr>
          <w:rFonts w:ascii="宋体" w:hAnsi="宋体" w:cs="Arial" w:hint="eastAsia"/>
          <w:color w:val="000000" w:themeColor="text1"/>
          <w:kern w:val="0"/>
          <w:sz w:val="24"/>
          <w:szCs w:val="24"/>
        </w:rPr>
        <w:t>。</w:t>
      </w:r>
      <w:r w:rsidRPr="00452C99">
        <w:rPr>
          <w:rFonts w:ascii="宋体" w:hAnsi="宋体" w:cs="Arial" w:hint="eastAsia"/>
          <w:color w:val="000000" w:themeColor="text1"/>
          <w:kern w:val="0"/>
          <w:sz w:val="24"/>
          <w:szCs w:val="24"/>
        </w:rPr>
        <w:br/>
      </w:r>
      <w:r w:rsidRPr="00452C99">
        <w:rPr>
          <w:rFonts w:ascii="宋体" w:hAnsi="宋体" w:cs="Arial"/>
          <w:color w:val="000000" w:themeColor="text1"/>
          <w:kern w:val="0"/>
          <w:sz w:val="24"/>
          <w:szCs w:val="24"/>
        </w:rPr>
        <w:t>5.</w:t>
      </w:r>
      <w:r w:rsidRPr="00452C99">
        <w:rPr>
          <w:rFonts w:ascii="宋体" w:hAnsi="宋体" w:cs="Arial" w:hint="eastAsia"/>
          <w:color w:val="000000" w:themeColor="text1"/>
          <w:kern w:val="0"/>
          <w:sz w:val="24"/>
          <w:szCs w:val="24"/>
        </w:rPr>
        <w:t>耗电量：</w:t>
      </w:r>
      <w:r w:rsidR="006914FD" w:rsidRPr="00452C99">
        <w:rPr>
          <w:rFonts w:ascii="宋体" w:hAnsi="宋体" w:cs="Arial" w:hint="eastAsia"/>
          <w:color w:val="000000" w:themeColor="text1"/>
          <w:kern w:val="0"/>
          <w:sz w:val="24"/>
          <w:szCs w:val="24"/>
        </w:rPr>
        <w:t>≤</w:t>
      </w:r>
      <w:r w:rsidRPr="00452C99">
        <w:rPr>
          <w:rFonts w:ascii="宋体" w:hAnsi="宋体" w:cs="Arial"/>
          <w:color w:val="000000" w:themeColor="text1"/>
          <w:kern w:val="0"/>
          <w:sz w:val="24"/>
          <w:szCs w:val="24"/>
        </w:rPr>
        <w:t>2.20kW.h/24h</w:t>
      </w:r>
      <w:r w:rsidRPr="00452C99">
        <w:rPr>
          <w:rFonts w:ascii="宋体" w:hAnsi="宋体" w:cs="Arial" w:hint="eastAsia"/>
          <w:color w:val="000000" w:themeColor="text1"/>
          <w:kern w:val="0"/>
          <w:sz w:val="24"/>
          <w:szCs w:val="24"/>
        </w:rPr>
        <w:t>。</w:t>
      </w:r>
      <w:r w:rsidRPr="00452C99">
        <w:rPr>
          <w:rFonts w:ascii="宋体" w:hAnsi="宋体" w:cs="Arial" w:hint="eastAsia"/>
          <w:color w:val="000000" w:themeColor="text1"/>
          <w:kern w:val="0"/>
          <w:sz w:val="24"/>
          <w:szCs w:val="24"/>
        </w:rPr>
        <w:br/>
      </w:r>
      <w:r w:rsidRPr="00452C99">
        <w:rPr>
          <w:rFonts w:ascii="宋体" w:hAnsi="宋体" w:cs="Arial"/>
          <w:color w:val="000000" w:themeColor="text1"/>
          <w:kern w:val="0"/>
          <w:sz w:val="24"/>
          <w:szCs w:val="24"/>
        </w:rPr>
        <w:t>6.</w:t>
      </w:r>
      <w:r w:rsidRPr="00452C99">
        <w:rPr>
          <w:rFonts w:ascii="宋体" w:hAnsi="宋体" w:cs="Arial" w:hint="eastAsia"/>
          <w:color w:val="000000" w:themeColor="text1"/>
          <w:kern w:val="0"/>
          <w:sz w:val="24"/>
          <w:szCs w:val="24"/>
        </w:rPr>
        <w:t>噪音值：</w:t>
      </w:r>
      <w:r w:rsidR="006914FD" w:rsidRPr="00452C99">
        <w:rPr>
          <w:rFonts w:ascii="宋体" w:hAnsi="宋体" w:cs="Arial" w:hint="eastAsia"/>
          <w:color w:val="000000" w:themeColor="text1"/>
          <w:kern w:val="0"/>
          <w:sz w:val="24"/>
          <w:szCs w:val="24"/>
        </w:rPr>
        <w:t>≤</w:t>
      </w:r>
      <w:r w:rsidRPr="00452C99">
        <w:rPr>
          <w:rFonts w:ascii="宋体" w:hAnsi="宋体" w:cs="Arial"/>
          <w:color w:val="000000" w:themeColor="text1"/>
          <w:kern w:val="0"/>
          <w:sz w:val="24"/>
          <w:szCs w:val="24"/>
        </w:rPr>
        <w:t>50dB</w:t>
      </w:r>
      <w:r w:rsidRPr="00452C99">
        <w:rPr>
          <w:rFonts w:ascii="宋体" w:hAnsi="宋体" w:cs="Arial" w:hint="eastAsia"/>
          <w:color w:val="000000" w:themeColor="text1"/>
          <w:kern w:val="0"/>
          <w:sz w:val="24"/>
          <w:szCs w:val="24"/>
        </w:rPr>
        <w:t>。</w:t>
      </w:r>
      <w:r w:rsidRPr="00452C99">
        <w:rPr>
          <w:rFonts w:ascii="宋体" w:hAnsi="宋体" w:cs="Arial" w:hint="eastAsia"/>
          <w:color w:val="000000" w:themeColor="text1"/>
          <w:kern w:val="0"/>
          <w:sz w:val="24"/>
          <w:szCs w:val="24"/>
        </w:rPr>
        <w:br/>
      </w:r>
      <w:r w:rsidRPr="00452C99">
        <w:rPr>
          <w:rFonts w:ascii="宋体" w:hAnsi="宋体" w:cs="Arial"/>
          <w:color w:val="000000" w:themeColor="text1"/>
          <w:kern w:val="0"/>
          <w:sz w:val="24"/>
          <w:szCs w:val="24"/>
        </w:rPr>
        <w:lastRenderedPageBreak/>
        <w:t>7.</w:t>
      </w:r>
      <w:r w:rsidRPr="00452C99">
        <w:rPr>
          <w:rFonts w:ascii="宋体" w:hAnsi="宋体" w:cs="Arial" w:hint="eastAsia"/>
          <w:color w:val="000000" w:themeColor="text1"/>
          <w:kern w:val="0"/>
          <w:sz w:val="24"/>
          <w:szCs w:val="24"/>
        </w:rPr>
        <w:t>气候类型：</w:t>
      </w:r>
      <w:r w:rsidRPr="00452C99">
        <w:rPr>
          <w:rFonts w:ascii="宋体" w:hAnsi="宋体" w:cs="Arial"/>
          <w:color w:val="000000" w:themeColor="text1"/>
          <w:kern w:val="0"/>
          <w:sz w:val="24"/>
          <w:szCs w:val="24"/>
        </w:rPr>
        <w:t>SN/N</w:t>
      </w:r>
      <w:r w:rsidRPr="00452C99">
        <w:rPr>
          <w:rFonts w:ascii="宋体" w:hAnsi="宋体" w:cs="Arial" w:hint="eastAsia"/>
          <w:color w:val="000000" w:themeColor="text1"/>
          <w:kern w:val="0"/>
          <w:sz w:val="24"/>
          <w:szCs w:val="24"/>
        </w:rPr>
        <w:t>。</w:t>
      </w:r>
      <w:r w:rsidRPr="00452C99">
        <w:rPr>
          <w:rFonts w:ascii="宋体" w:hAnsi="宋体" w:cs="Arial" w:hint="eastAsia"/>
          <w:color w:val="000000" w:themeColor="text1"/>
          <w:kern w:val="0"/>
          <w:sz w:val="24"/>
          <w:szCs w:val="24"/>
        </w:rPr>
        <w:br/>
      </w:r>
      <w:r w:rsidRPr="00452C99">
        <w:rPr>
          <w:rFonts w:ascii="宋体" w:hAnsi="宋体" w:cs="Arial"/>
          <w:color w:val="000000" w:themeColor="text1"/>
          <w:kern w:val="0"/>
          <w:sz w:val="24"/>
          <w:szCs w:val="24"/>
        </w:rPr>
        <w:t>8.</w:t>
      </w:r>
      <w:r w:rsidRPr="00452C99">
        <w:rPr>
          <w:rFonts w:ascii="宋体" w:hAnsi="宋体" w:cs="Arial" w:hint="eastAsia"/>
          <w:color w:val="000000" w:themeColor="text1"/>
          <w:kern w:val="0"/>
          <w:sz w:val="24"/>
          <w:szCs w:val="24"/>
        </w:rPr>
        <w:t>制冷方式：风冷。</w:t>
      </w:r>
      <w:r w:rsidRPr="00452C99">
        <w:rPr>
          <w:rFonts w:ascii="宋体" w:hAnsi="宋体" w:cs="Arial" w:hint="eastAsia"/>
          <w:color w:val="000000" w:themeColor="text1"/>
          <w:kern w:val="0"/>
          <w:sz w:val="24"/>
          <w:szCs w:val="24"/>
        </w:rPr>
        <w:br/>
      </w:r>
      <w:r w:rsidRPr="00452C99">
        <w:rPr>
          <w:rFonts w:ascii="宋体" w:hAnsi="宋体" w:cs="Arial"/>
          <w:color w:val="000000" w:themeColor="text1"/>
          <w:kern w:val="0"/>
          <w:sz w:val="24"/>
          <w:szCs w:val="24"/>
        </w:rPr>
        <w:t>9.</w:t>
      </w:r>
      <w:r w:rsidRPr="00452C99">
        <w:rPr>
          <w:rFonts w:ascii="宋体" w:hAnsi="宋体" w:cs="Arial" w:hint="eastAsia"/>
          <w:color w:val="000000" w:themeColor="text1"/>
          <w:kern w:val="0"/>
          <w:sz w:val="24"/>
          <w:szCs w:val="24"/>
        </w:rPr>
        <w:t>箱内温度：</w:t>
      </w:r>
      <w:r w:rsidRPr="00452C99">
        <w:rPr>
          <w:rFonts w:ascii="宋体" w:hAnsi="宋体" w:cs="Arial"/>
          <w:color w:val="000000" w:themeColor="text1"/>
          <w:kern w:val="0"/>
          <w:sz w:val="24"/>
          <w:szCs w:val="24"/>
        </w:rPr>
        <w:t>2</w:t>
      </w:r>
      <w:r w:rsidRPr="00452C99">
        <w:rPr>
          <w:rFonts w:ascii="宋体" w:hAnsi="宋体" w:cs="Arial" w:hint="eastAsia"/>
          <w:color w:val="000000" w:themeColor="text1"/>
          <w:kern w:val="0"/>
          <w:sz w:val="24"/>
          <w:szCs w:val="24"/>
        </w:rPr>
        <w:t>～</w:t>
      </w:r>
      <w:r w:rsidRPr="00452C99">
        <w:rPr>
          <w:rFonts w:ascii="宋体" w:hAnsi="宋体" w:cs="Arial"/>
          <w:color w:val="000000" w:themeColor="text1"/>
          <w:kern w:val="0"/>
          <w:sz w:val="24"/>
          <w:szCs w:val="24"/>
        </w:rPr>
        <w:t>8</w:t>
      </w:r>
      <w:r w:rsidRPr="00452C99">
        <w:rPr>
          <w:rFonts w:ascii="宋体" w:hAnsi="宋体" w:cs="Arial" w:hint="eastAsia"/>
          <w:color w:val="000000" w:themeColor="text1"/>
          <w:kern w:val="0"/>
          <w:sz w:val="24"/>
          <w:szCs w:val="24"/>
        </w:rPr>
        <w:t>℃。</w:t>
      </w:r>
      <w:r w:rsidRPr="00452C99">
        <w:rPr>
          <w:rFonts w:ascii="宋体" w:hAnsi="宋体" w:cs="Arial" w:hint="eastAsia"/>
          <w:color w:val="000000" w:themeColor="text1"/>
          <w:kern w:val="0"/>
          <w:sz w:val="24"/>
          <w:szCs w:val="24"/>
        </w:rPr>
        <w:br/>
      </w:r>
      <w:r w:rsidRPr="00452C99">
        <w:rPr>
          <w:rFonts w:ascii="宋体" w:hAnsi="宋体" w:cs="Arial"/>
          <w:color w:val="000000" w:themeColor="text1"/>
          <w:kern w:val="0"/>
          <w:sz w:val="24"/>
          <w:szCs w:val="24"/>
        </w:rPr>
        <w:t>10.</w:t>
      </w:r>
      <w:r w:rsidRPr="00452C99">
        <w:rPr>
          <w:rFonts w:ascii="宋体" w:hAnsi="宋体" w:cs="Arial" w:hint="eastAsia"/>
          <w:color w:val="000000" w:themeColor="text1"/>
          <w:kern w:val="0"/>
          <w:sz w:val="24"/>
          <w:szCs w:val="24"/>
        </w:rPr>
        <w:t>工作条件：环境温度</w:t>
      </w:r>
      <w:r w:rsidRPr="00452C99">
        <w:rPr>
          <w:rFonts w:ascii="宋体" w:hAnsi="宋体" w:cs="Arial"/>
          <w:color w:val="000000" w:themeColor="text1"/>
          <w:kern w:val="0"/>
          <w:sz w:val="24"/>
          <w:szCs w:val="24"/>
        </w:rPr>
        <w:t>10</w:t>
      </w:r>
      <w:r w:rsidRPr="00452C99">
        <w:rPr>
          <w:rFonts w:ascii="宋体" w:hAnsi="宋体" w:cs="Arial" w:hint="eastAsia"/>
          <w:color w:val="000000" w:themeColor="text1"/>
          <w:kern w:val="0"/>
          <w:sz w:val="24"/>
          <w:szCs w:val="24"/>
        </w:rPr>
        <w:t>～</w:t>
      </w:r>
      <w:r w:rsidRPr="00452C99">
        <w:rPr>
          <w:rFonts w:ascii="宋体" w:hAnsi="宋体" w:cs="Arial"/>
          <w:color w:val="000000" w:themeColor="text1"/>
          <w:kern w:val="0"/>
          <w:sz w:val="24"/>
          <w:szCs w:val="24"/>
        </w:rPr>
        <w:t>32</w:t>
      </w:r>
      <w:r w:rsidRPr="00452C99">
        <w:rPr>
          <w:rFonts w:ascii="宋体" w:hAnsi="宋体" w:cs="Arial" w:hint="eastAsia"/>
          <w:color w:val="000000" w:themeColor="text1"/>
          <w:kern w:val="0"/>
          <w:sz w:val="24"/>
          <w:szCs w:val="24"/>
        </w:rPr>
        <w:t>℃，电源</w:t>
      </w:r>
      <w:r w:rsidRPr="00452C99">
        <w:rPr>
          <w:rFonts w:ascii="宋体" w:hAnsi="宋体" w:cs="Arial"/>
          <w:color w:val="000000" w:themeColor="text1"/>
          <w:kern w:val="0"/>
          <w:sz w:val="24"/>
          <w:szCs w:val="24"/>
        </w:rPr>
        <w:t>220V/50Hz</w:t>
      </w:r>
      <w:r w:rsidRPr="00452C99">
        <w:rPr>
          <w:rFonts w:ascii="宋体" w:hAnsi="宋体" w:cs="Arial" w:hint="eastAsia"/>
          <w:color w:val="000000" w:themeColor="text1"/>
          <w:kern w:val="0"/>
          <w:sz w:val="24"/>
          <w:szCs w:val="24"/>
        </w:rPr>
        <w:t>。</w:t>
      </w:r>
      <w:r w:rsidRPr="00452C99">
        <w:rPr>
          <w:rFonts w:ascii="宋体" w:hAnsi="宋体" w:cs="Arial" w:hint="eastAsia"/>
          <w:color w:val="000000" w:themeColor="text1"/>
          <w:kern w:val="0"/>
          <w:sz w:val="24"/>
          <w:szCs w:val="24"/>
        </w:rPr>
        <w:br/>
      </w:r>
      <w:r w:rsidRPr="00452C99">
        <w:rPr>
          <w:rFonts w:ascii="宋体" w:hAnsi="宋体" w:cs="Arial"/>
          <w:color w:val="000000" w:themeColor="text1"/>
          <w:kern w:val="0"/>
          <w:sz w:val="24"/>
          <w:szCs w:val="24"/>
        </w:rPr>
        <w:t>11.</w:t>
      </w:r>
      <w:r w:rsidRPr="00452C99">
        <w:rPr>
          <w:rFonts w:ascii="宋体" w:hAnsi="宋体" w:cs="Arial" w:hint="eastAsia"/>
          <w:color w:val="000000" w:themeColor="text1"/>
          <w:kern w:val="0"/>
          <w:sz w:val="24"/>
          <w:szCs w:val="24"/>
        </w:rPr>
        <w:t>外部尺寸（宽</w:t>
      </w:r>
      <w:r w:rsidRPr="00452C99">
        <w:rPr>
          <w:rFonts w:ascii="宋体" w:hAnsi="宋体" w:cs="Arial"/>
          <w:color w:val="000000" w:themeColor="text1"/>
          <w:kern w:val="0"/>
          <w:sz w:val="24"/>
          <w:szCs w:val="24"/>
        </w:rPr>
        <w:t>*</w:t>
      </w:r>
      <w:r w:rsidRPr="00452C99">
        <w:rPr>
          <w:rFonts w:ascii="宋体" w:hAnsi="宋体" w:cs="Arial" w:hint="eastAsia"/>
          <w:color w:val="000000" w:themeColor="text1"/>
          <w:kern w:val="0"/>
          <w:sz w:val="24"/>
          <w:szCs w:val="24"/>
        </w:rPr>
        <w:t>深</w:t>
      </w:r>
      <w:r w:rsidRPr="00452C99">
        <w:rPr>
          <w:rFonts w:ascii="宋体" w:hAnsi="宋体" w:cs="Arial"/>
          <w:color w:val="000000" w:themeColor="text1"/>
          <w:kern w:val="0"/>
          <w:sz w:val="24"/>
          <w:szCs w:val="24"/>
        </w:rPr>
        <w:t>*</w:t>
      </w:r>
      <w:r w:rsidRPr="00452C99">
        <w:rPr>
          <w:rFonts w:ascii="宋体" w:hAnsi="宋体" w:cs="Arial" w:hint="eastAsia"/>
          <w:color w:val="000000" w:themeColor="text1"/>
          <w:kern w:val="0"/>
          <w:sz w:val="24"/>
          <w:szCs w:val="24"/>
        </w:rPr>
        <w:t>高）：</w:t>
      </w:r>
      <w:r w:rsidRPr="00452C99">
        <w:rPr>
          <w:rFonts w:ascii="宋体" w:hAnsi="宋体" w:cs="Arial"/>
          <w:color w:val="000000" w:themeColor="text1"/>
          <w:kern w:val="0"/>
          <w:sz w:val="24"/>
          <w:szCs w:val="24"/>
        </w:rPr>
        <w:t>640*554*1925</w:t>
      </w:r>
      <w:r w:rsidRPr="00452C99">
        <w:rPr>
          <w:rFonts w:ascii="宋体" w:hAnsi="宋体" w:cs="Arial" w:hint="eastAsia"/>
          <w:color w:val="000000" w:themeColor="text1"/>
          <w:kern w:val="0"/>
          <w:sz w:val="24"/>
          <w:szCs w:val="24"/>
        </w:rPr>
        <w:t>（</w:t>
      </w:r>
      <w:r w:rsidRPr="00452C99">
        <w:rPr>
          <w:rFonts w:ascii="宋体" w:hAnsi="宋体" w:cs="Arial"/>
          <w:color w:val="000000" w:themeColor="text1"/>
          <w:kern w:val="0"/>
          <w:sz w:val="24"/>
          <w:szCs w:val="24"/>
        </w:rPr>
        <w:t>mm</w:t>
      </w:r>
      <w:r w:rsidRPr="00452C99">
        <w:rPr>
          <w:rFonts w:ascii="宋体" w:hAnsi="宋体" w:cs="Arial" w:hint="eastAsia"/>
          <w:color w:val="000000" w:themeColor="text1"/>
          <w:kern w:val="0"/>
          <w:sz w:val="24"/>
          <w:szCs w:val="24"/>
        </w:rPr>
        <w:t>）。</w:t>
      </w:r>
      <w:r w:rsidRPr="00452C99">
        <w:rPr>
          <w:rFonts w:ascii="宋体" w:hAnsi="宋体" w:cs="Arial" w:hint="eastAsia"/>
          <w:color w:val="000000" w:themeColor="text1"/>
          <w:kern w:val="0"/>
          <w:sz w:val="24"/>
          <w:szCs w:val="24"/>
        </w:rPr>
        <w:br/>
      </w:r>
      <w:r w:rsidRPr="00452C99">
        <w:rPr>
          <w:rFonts w:ascii="宋体" w:hAnsi="宋体" w:cs="Arial"/>
          <w:color w:val="000000" w:themeColor="text1"/>
          <w:kern w:val="0"/>
          <w:sz w:val="24"/>
          <w:szCs w:val="24"/>
        </w:rPr>
        <w:t>12.</w:t>
      </w:r>
      <w:r w:rsidRPr="00452C99">
        <w:rPr>
          <w:rFonts w:ascii="宋体" w:hAnsi="宋体" w:cs="Arial" w:hint="eastAsia"/>
          <w:color w:val="000000" w:themeColor="text1"/>
          <w:kern w:val="0"/>
          <w:sz w:val="24"/>
          <w:szCs w:val="24"/>
        </w:rPr>
        <w:t>内部尺寸（宽</w:t>
      </w:r>
      <w:r w:rsidRPr="00452C99">
        <w:rPr>
          <w:rFonts w:ascii="宋体" w:hAnsi="宋体" w:cs="Arial"/>
          <w:color w:val="000000" w:themeColor="text1"/>
          <w:kern w:val="0"/>
          <w:sz w:val="24"/>
          <w:szCs w:val="24"/>
        </w:rPr>
        <w:t>*</w:t>
      </w:r>
      <w:r w:rsidRPr="00452C99">
        <w:rPr>
          <w:rFonts w:ascii="宋体" w:hAnsi="宋体" w:cs="Arial" w:hint="eastAsia"/>
          <w:color w:val="000000" w:themeColor="text1"/>
          <w:kern w:val="0"/>
          <w:sz w:val="24"/>
          <w:szCs w:val="24"/>
        </w:rPr>
        <w:t>深</w:t>
      </w:r>
      <w:r w:rsidRPr="00452C99">
        <w:rPr>
          <w:rFonts w:ascii="宋体" w:hAnsi="宋体" w:cs="Arial"/>
          <w:color w:val="000000" w:themeColor="text1"/>
          <w:kern w:val="0"/>
          <w:sz w:val="24"/>
          <w:szCs w:val="24"/>
        </w:rPr>
        <w:t>*</w:t>
      </w:r>
      <w:r w:rsidRPr="00452C99">
        <w:rPr>
          <w:rFonts w:ascii="宋体" w:hAnsi="宋体" w:cs="Arial" w:hint="eastAsia"/>
          <w:color w:val="000000" w:themeColor="text1"/>
          <w:kern w:val="0"/>
          <w:sz w:val="24"/>
          <w:szCs w:val="24"/>
        </w:rPr>
        <w:t>高）：</w:t>
      </w:r>
      <w:r w:rsidRPr="00452C99">
        <w:rPr>
          <w:rFonts w:ascii="宋体" w:hAnsi="宋体" w:cs="Arial"/>
          <w:color w:val="000000" w:themeColor="text1"/>
          <w:kern w:val="0"/>
          <w:sz w:val="24"/>
          <w:szCs w:val="24"/>
        </w:rPr>
        <w:t>540*425*1380</w:t>
      </w:r>
      <w:r w:rsidRPr="00452C99">
        <w:rPr>
          <w:rFonts w:ascii="宋体" w:hAnsi="宋体" w:cs="Arial" w:hint="eastAsia"/>
          <w:color w:val="000000" w:themeColor="text1"/>
          <w:kern w:val="0"/>
          <w:sz w:val="24"/>
          <w:szCs w:val="24"/>
        </w:rPr>
        <w:t>（</w:t>
      </w:r>
      <w:r w:rsidRPr="00452C99">
        <w:rPr>
          <w:rFonts w:ascii="宋体" w:hAnsi="宋体" w:cs="Arial"/>
          <w:color w:val="000000" w:themeColor="text1"/>
          <w:kern w:val="0"/>
          <w:sz w:val="24"/>
          <w:szCs w:val="24"/>
        </w:rPr>
        <w:t>mm</w:t>
      </w:r>
      <w:r w:rsidRPr="00452C99">
        <w:rPr>
          <w:rFonts w:ascii="宋体" w:hAnsi="宋体" w:cs="Arial" w:hint="eastAsia"/>
          <w:color w:val="000000" w:themeColor="text1"/>
          <w:kern w:val="0"/>
          <w:sz w:val="24"/>
          <w:szCs w:val="24"/>
        </w:rPr>
        <w:t>）。</w:t>
      </w:r>
      <w:r w:rsidRPr="00452C99">
        <w:rPr>
          <w:rFonts w:ascii="宋体" w:hAnsi="宋体" w:cs="Arial" w:hint="eastAsia"/>
          <w:color w:val="000000" w:themeColor="text1"/>
          <w:kern w:val="0"/>
          <w:sz w:val="24"/>
          <w:szCs w:val="24"/>
        </w:rPr>
        <w:br/>
      </w:r>
      <w:r w:rsidRPr="00452C99">
        <w:rPr>
          <w:rFonts w:ascii="宋体" w:hAnsi="宋体" w:cs="Arial"/>
          <w:color w:val="000000" w:themeColor="text1"/>
          <w:kern w:val="0"/>
          <w:sz w:val="24"/>
          <w:szCs w:val="24"/>
        </w:rPr>
        <w:t>13.</w:t>
      </w:r>
      <w:r w:rsidRPr="00452C99">
        <w:rPr>
          <w:rFonts w:ascii="宋体" w:hAnsi="宋体" w:cs="Arial" w:hint="eastAsia"/>
          <w:color w:val="000000" w:themeColor="text1"/>
          <w:kern w:val="0"/>
          <w:sz w:val="24"/>
          <w:szCs w:val="24"/>
        </w:rPr>
        <w:t>外部材料：喷涂钢板。</w:t>
      </w:r>
      <w:r w:rsidRPr="00452C99">
        <w:rPr>
          <w:rFonts w:ascii="宋体" w:hAnsi="宋体" w:cs="Arial" w:hint="eastAsia"/>
          <w:color w:val="000000" w:themeColor="text1"/>
          <w:kern w:val="0"/>
          <w:sz w:val="24"/>
          <w:szCs w:val="24"/>
        </w:rPr>
        <w:br/>
      </w:r>
      <w:r w:rsidRPr="00452C99">
        <w:rPr>
          <w:rFonts w:ascii="宋体" w:hAnsi="宋体" w:cs="Arial"/>
          <w:color w:val="000000" w:themeColor="text1"/>
          <w:kern w:val="0"/>
          <w:sz w:val="24"/>
          <w:szCs w:val="24"/>
        </w:rPr>
        <w:t>14.</w:t>
      </w:r>
      <w:r w:rsidRPr="00452C99">
        <w:rPr>
          <w:rFonts w:ascii="宋体" w:hAnsi="宋体" w:cs="Arial" w:hint="eastAsia"/>
          <w:color w:val="000000" w:themeColor="text1"/>
          <w:kern w:val="0"/>
          <w:sz w:val="24"/>
          <w:szCs w:val="24"/>
        </w:rPr>
        <w:t>内部材料：喷涂钢板。</w:t>
      </w:r>
      <w:r w:rsidRPr="00452C99">
        <w:rPr>
          <w:rFonts w:ascii="宋体" w:hAnsi="宋体" w:cs="Arial" w:hint="eastAsia"/>
          <w:color w:val="000000" w:themeColor="text1"/>
          <w:kern w:val="0"/>
          <w:sz w:val="24"/>
          <w:szCs w:val="24"/>
        </w:rPr>
        <w:br/>
      </w:r>
      <w:r w:rsidRPr="00452C99">
        <w:rPr>
          <w:rFonts w:ascii="宋体" w:hAnsi="宋体" w:cs="Arial"/>
          <w:color w:val="000000" w:themeColor="text1"/>
          <w:kern w:val="0"/>
          <w:sz w:val="24"/>
          <w:szCs w:val="24"/>
        </w:rPr>
        <w:t>15.</w:t>
      </w:r>
      <w:r w:rsidRPr="00452C99">
        <w:rPr>
          <w:rFonts w:ascii="宋体" w:hAnsi="宋体" w:cs="Arial" w:hint="eastAsia"/>
          <w:color w:val="000000" w:themeColor="text1"/>
          <w:kern w:val="0"/>
          <w:sz w:val="24"/>
          <w:szCs w:val="24"/>
        </w:rPr>
        <w:t>隔热层：无</w:t>
      </w:r>
      <w:r w:rsidRPr="00452C99">
        <w:rPr>
          <w:rFonts w:ascii="宋体" w:hAnsi="宋体" w:cs="Arial"/>
          <w:color w:val="000000" w:themeColor="text1"/>
          <w:kern w:val="0"/>
          <w:sz w:val="24"/>
          <w:szCs w:val="24"/>
        </w:rPr>
        <w:t>CFC</w:t>
      </w:r>
      <w:r w:rsidRPr="00452C99">
        <w:rPr>
          <w:rFonts w:ascii="宋体" w:hAnsi="宋体" w:cs="Arial" w:hint="eastAsia"/>
          <w:color w:val="000000" w:themeColor="text1"/>
          <w:kern w:val="0"/>
          <w:sz w:val="24"/>
          <w:szCs w:val="24"/>
        </w:rPr>
        <w:t>高密度聚氨酯发泡。</w:t>
      </w:r>
      <w:r w:rsidRPr="00452C99">
        <w:rPr>
          <w:rFonts w:ascii="宋体" w:hAnsi="宋体" w:cs="Arial" w:hint="eastAsia"/>
          <w:color w:val="000000" w:themeColor="text1"/>
          <w:kern w:val="0"/>
          <w:sz w:val="24"/>
          <w:szCs w:val="24"/>
        </w:rPr>
        <w:br/>
      </w:r>
      <w:r w:rsidRPr="00452C99">
        <w:rPr>
          <w:rFonts w:ascii="宋体" w:hAnsi="宋体" w:cs="Arial"/>
          <w:color w:val="000000" w:themeColor="text1"/>
          <w:kern w:val="0"/>
          <w:sz w:val="24"/>
          <w:szCs w:val="24"/>
        </w:rPr>
        <w:t>16.</w:t>
      </w:r>
      <w:r w:rsidRPr="00452C99">
        <w:rPr>
          <w:rFonts w:ascii="宋体" w:hAnsi="宋体" w:cs="Arial" w:hint="eastAsia"/>
          <w:color w:val="000000" w:themeColor="text1"/>
          <w:kern w:val="0"/>
          <w:sz w:val="24"/>
          <w:szCs w:val="24"/>
        </w:rPr>
        <w:t>门体数量：</w:t>
      </w:r>
      <w:r w:rsidR="006914FD" w:rsidRPr="00452C99">
        <w:rPr>
          <w:rFonts w:ascii="宋体" w:hAnsi="宋体" w:cs="Arial" w:hint="eastAsia"/>
          <w:color w:val="000000" w:themeColor="text1"/>
          <w:kern w:val="0"/>
          <w:sz w:val="24"/>
          <w:szCs w:val="24"/>
        </w:rPr>
        <w:t>≥</w:t>
      </w:r>
      <w:r w:rsidRPr="00452C99">
        <w:rPr>
          <w:rFonts w:ascii="宋体" w:hAnsi="宋体" w:cs="Arial"/>
          <w:color w:val="000000" w:themeColor="text1"/>
          <w:kern w:val="0"/>
          <w:sz w:val="24"/>
          <w:szCs w:val="24"/>
        </w:rPr>
        <w:t>1</w:t>
      </w:r>
      <w:r w:rsidRPr="00452C99">
        <w:rPr>
          <w:rFonts w:ascii="宋体" w:hAnsi="宋体" w:cs="Arial" w:hint="eastAsia"/>
          <w:color w:val="000000" w:themeColor="text1"/>
          <w:kern w:val="0"/>
          <w:sz w:val="24"/>
          <w:szCs w:val="24"/>
        </w:rPr>
        <w:t>扇。</w:t>
      </w:r>
      <w:r w:rsidRPr="00452C99">
        <w:rPr>
          <w:rFonts w:ascii="宋体" w:hAnsi="宋体" w:cs="Arial" w:hint="eastAsia"/>
          <w:color w:val="000000" w:themeColor="text1"/>
          <w:kern w:val="0"/>
          <w:sz w:val="24"/>
          <w:szCs w:val="24"/>
        </w:rPr>
        <w:br/>
      </w:r>
      <w:r w:rsidRPr="00452C99">
        <w:rPr>
          <w:rFonts w:ascii="宋体" w:hAnsi="宋体" w:cs="Arial"/>
          <w:color w:val="000000" w:themeColor="text1"/>
          <w:kern w:val="0"/>
          <w:sz w:val="24"/>
          <w:szCs w:val="24"/>
        </w:rPr>
        <w:t>17.</w:t>
      </w:r>
      <w:r w:rsidRPr="00452C99">
        <w:rPr>
          <w:rFonts w:ascii="宋体" w:hAnsi="宋体" w:cs="Arial" w:hint="eastAsia"/>
          <w:color w:val="000000" w:themeColor="text1"/>
          <w:kern w:val="0"/>
          <w:sz w:val="24"/>
          <w:szCs w:val="24"/>
        </w:rPr>
        <w:t>门体结构：双层中空保温</w:t>
      </w:r>
      <w:r w:rsidRPr="00452C99">
        <w:rPr>
          <w:rFonts w:ascii="宋体" w:hAnsi="宋体" w:cs="Arial"/>
          <w:color w:val="000000" w:themeColor="text1"/>
          <w:kern w:val="0"/>
          <w:sz w:val="24"/>
          <w:szCs w:val="24"/>
        </w:rPr>
        <w:t>LOW-E</w:t>
      </w:r>
      <w:r w:rsidRPr="00452C99">
        <w:rPr>
          <w:rFonts w:ascii="宋体" w:hAnsi="宋体" w:cs="Arial" w:hint="eastAsia"/>
          <w:color w:val="000000" w:themeColor="text1"/>
          <w:kern w:val="0"/>
          <w:sz w:val="24"/>
          <w:szCs w:val="24"/>
        </w:rPr>
        <w:t>钢化玻璃门。</w:t>
      </w:r>
      <w:r w:rsidRPr="00452C99">
        <w:rPr>
          <w:rFonts w:ascii="宋体" w:hAnsi="宋体" w:cs="Arial" w:hint="eastAsia"/>
          <w:color w:val="000000" w:themeColor="text1"/>
          <w:kern w:val="0"/>
          <w:sz w:val="24"/>
          <w:szCs w:val="24"/>
        </w:rPr>
        <w:br/>
      </w:r>
      <w:r w:rsidRPr="00452C99">
        <w:rPr>
          <w:rFonts w:ascii="宋体" w:hAnsi="宋体" w:cs="Arial"/>
          <w:color w:val="000000" w:themeColor="text1"/>
          <w:kern w:val="0"/>
          <w:sz w:val="24"/>
          <w:szCs w:val="24"/>
        </w:rPr>
        <w:t>18.</w:t>
      </w:r>
      <w:r w:rsidRPr="00452C99">
        <w:rPr>
          <w:rFonts w:ascii="宋体" w:hAnsi="宋体" w:cs="Arial" w:hint="eastAsia"/>
          <w:color w:val="000000" w:themeColor="text1"/>
          <w:kern w:val="0"/>
          <w:sz w:val="24"/>
          <w:szCs w:val="24"/>
        </w:rPr>
        <w:t>网架：</w:t>
      </w:r>
      <w:r w:rsidR="006914FD" w:rsidRPr="00452C99">
        <w:rPr>
          <w:rFonts w:ascii="宋体" w:hAnsi="宋体" w:cs="Arial" w:hint="eastAsia"/>
          <w:color w:val="000000" w:themeColor="text1"/>
          <w:kern w:val="0"/>
          <w:sz w:val="24"/>
          <w:szCs w:val="24"/>
        </w:rPr>
        <w:t>≥</w:t>
      </w:r>
      <w:r w:rsidRPr="00452C99">
        <w:rPr>
          <w:rFonts w:ascii="宋体" w:hAnsi="宋体" w:cs="Arial"/>
          <w:color w:val="000000" w:themeColor="text1"/>
          <w:kern w:val="0"/>
          <w:sz w:val="24"/>
          <w:szCs w:val="24"/>
        </w:rPr>
        <w:t>5</w:t>
      </w:r>
      <w:r w:rsidRPr="00452C99">
        <w:rPr>
          <w:rFonts w:ascii="宋体" w:hAnsi="宋体" w:cs="Arial" w:hint="eastAsia"/>
          <w:color w:val="000000" w:themeColor="text1"/>
          <w:kern w:val="0"/>
          <w:sz w:val="24"/>
          <w:szCs w:val="24"/>
        </w:rPr>
        <w:t>层，可调高度，浸塑材质，带标识条。</w:t>
      </w:r>
      <w:r w:rsidRPr="00452C99">
        <w:rPr>
          <w:rFonts w:ascii="宋体" w:hAnsi="宋体" w:cs="Arial" w:hint="eastAsia"/>
          <w:color w:val="000000" w:themeColor="text1"/>
          <w:kern w:val="0"/>
          <w:sz w:val="24"/>
          <w:szCs w:val="24"/>
        </w:rPr>
        <w:br/>
      </w:r>
      <w:r w:rsidRPr="00452C99">
        <w:rPr>
          <w:rFonts w:ascii="宋体" w:hAnsi="宋体" w:cs="Arial"/>
          <w:color w:val="000000" w:themeColor="text1"/>
          <w:kern w:val="0"/>
          <w:sz w:val="24"/>
          <w:szCs w:val="24"/>
        </w:rPr>
        <w:t>19.</w:t>
      </w:r>
      <w:r w:rsidRPr="00452C99">
        <w:rPr>
          <w:rFonts w:ascii="宋体" w:hAnsi="宋体" w:cs="Arial" w:hint="eastAsia"/>
          <w:color w:val="000000" w:themeColor="text1"/>
          <w:kern w:val="0"/>
          <w:sz w:val="24"/>
          <w:szCs w:val="24"/>
        </w:rPr>
        <w:t>脚轮：</w:t>
      </w:r>
      <w:r w:rsidRPr="00452C99">
        <w:rPr>
          <w:rFonts w:ascii="宋体" w:hAnsi="宋体" w:cs="Arial"/>
          <w:color w:val="000000" w:themeColor="text1"/>
          <w:kern w:val="0"/>
          <w:sz w:val="24"/>
          <w:szCs w:val="24"/>
        </w:rPr>
        <w:t>4</w:t>
      </w:r>
      <w:r w:rsidRPr="00452C99">
        <w:rPr>
          <w:rFonts w:ascii="宋体" w:hAnsi="宋体" w:cs="Arial" w:hint="eastAsia"/>
          <w:color w:val="000000" w:themeColor="text1"/>
          <w:kern w:val="0"/>
          <w:sz w:val="24"/>
          <w:szCs w:val="24"/>
        </w:rPr>
        <w:t>个脚轮，其中</w:t>
      </w:r>
      <w:r w:rsidRPr="00452C99">
        <w:rPr>
          <w:rFonts w:ascii="宋体" w:hAnsi="宋体" w:cs="Arial"/>
          <w:color w:val="000000" w:themeColor="text1"/>
          <w:kern w:val="0"/>
          <w:sz w:val="24"/>
          <w:szCs w:val="24"/>
        </w:rPr>
        <w:t>2</w:t>
      </w:r>
      <w:r w:rsidRPr="00452C99">
        <w:rPr>
          <w:rFonts w:ascii="宋体" w:hAnsi="宋体" w:cs="Arial" w:hint="eastAsia"/>
          <w:color w:val="000000" w:themeColor="text1"/>
          <w:kern w:val="0"/>
          <w:sz w:val="24"/>
          <w:szCs w:val="24"/>
        </w:rPr>
        <w:t>个万向轮带琐止设计，用户可根据需要移动箱体；带</w:t>
      </w:r>
      <w:r w:rsidRPr="00452C99">
        <w:rPr>
          <w:rFonts w:ascii="宋体" w:hAnsi="宋体" w:cs="Arial"/>
          <w:color w:val="000000" w:themeColor="text1"/>
          <w:kern w:val="0"/>
          <w:sz w:val="24"/>
          <w:szCs w:val="24"/>
        </w:rPr>
        <w:t>2</w:t>
      </w:r>
      <w:r w:rsidRPr="00452C99">
        <w:rPr>
          <w:rFonts w:ascii="宋体" w:hAnsi="宋体" w:cs="Arial" w:hint="eastAsia"/>
          <w:color w:val="000000" w:themeColor="text1"/>
          <w:kern w:val="0"/>
          <w:sz w:val="24"/>
          <w:szCs w:val="24"/>
        </w:rPr>
        <w:t>个调平脚，可固定箱体。</w:t>
      </w:r>
      <w:r w:rsidRPr="00452C99">
        <w:rPr>
          <w:rFonts w:ascii="宋体" w:hAnsi="宋体" w:cs="Arial" w:hint="eastAsia"/>
          <w:color w:val="000000" w:themeColor="text1"/>
          <w:kern w:val="0"/>
          <w:sz w:val="24"/>
          <w:szCs w:val="24"/>
        </w:rPr>
        <w:br/>
      </w:r>
      <w:r w:rsidRPr="00452C99">
        <w:rPr>
          <w:rFonts w:ascii="宋体" w:hAnsi="宋体" w:cs="Arial"/>
          <w:color w:val="000000" w:themeColor="text1"/>
          <w:kern w:val="0"/>
          <w:sz w:val="24"/>
          <w:szCs w:val="24"/>
        </w:rPr>
        <w:t>20.</w:t>
      </w:r>
      <w:r w:rsidRPr="00452C99">
        <w:rPr>
          <w:rFonts w:ascii="宋体" w:hAnsi="宋体" w:cs="Arial" w:hint="eastAsia"/>
          <w:color w:val="000000" w:themeColor="text1"/>
          <w:kern w:val="0"/>
          <w:sz w:val="24"/>
          <w:szCs w:val="24"/>
        </w:rPr>
        <w:t>测试孔：</w:t>
      </w:r>
      <w:r w:rsidRPr="00452C99">
        <w:rPr>
          <w:rFonts w:ascii="宋体" w:hAnsi="宋体" w:cs="Arial"/>
          <w:color w:val="000000" w:themeColor="text1"/>
          <w:kern w:val="0"/>
          <w:sz w:val="24"/>
          <w:szCs w:val="24"/>
        </w:rPr>
        <w:t>1</w:t>
      </w:r>
      <w:r w:rsidRPr="00452C99">
        <w:rPr>
          <w:rFonts w:ascii="宋体" w:hAnsi="宋体" w:cs="Arial" w:hint="eastAsia"/>
          <w:color w:val="000000" w:themeColor="text1"/>
          <w:kern w:val="0"/>
          <w:sz w:val="24"/>
          <w:szCs w:val="24"/>
        </w:rPr>
        <w:t>个，方便安装温湿度记录仪。</w:t>
      </w:r>
      <w:r w:rsidRPr="00452C99">
        <w:rPr>
          <w:rFonts w:ascii="宋体" w:hAnsi="宋体" w:cs="Arial" w:hint="eastAsia"/>
          <w:color w:val="000000" w:themeColor="text1"/>
          <w:kern w:val="0"/>
          <w:sz w:val="24"/>
          <w:szCs w:val="24"/>
        </w:rPr>
        <w:br/>
      </w:r>
      <w:r w:rsidRPr="00452C99">
        <w:rPr>
          <w:rFonts w:ascii="宋体" w:hAnsi="宋体" w:cs="Arial"/>
          <w:color w:val="000000" w:themeColor="text1"/>
          <w:kern w:val="0"/>
          <w:sz w:val="24"/>
          <w:szCs w:val="24"/>
        </w:rPr>
        <w:t>21.</w:t>
      </w:r>
      <w:r w:rsidRPr="00452C99">
        <w:rPr>
          <w:rFonts w:ascii="宋体" w:hAnsi="宋体" w:cs="Arial" w:hint="eastAsia"/>
          <w:color w:val="000000" w:themeColor="text1"/>
          <w:kern w:val="0"/>
          <w:sz w:val="24"/>
          <w:szCs w:val="24"/>
        </w:rPr>
        <w:t>冷凝器：机舱内置丝管冷凝器。</w:t>
      </w:r>
      <w:r w:rsidRPr="00452C99">
        <w:rPr>
          <w:rFonts w:ascii="宋体" w:hAnsi="宋体" w:cs="Arial" w:hint="eastAsia"/>
          <w:color w:val="000000" w:themeColor="text1"/>
          <w:kern w:val="0"/>
          <w:sz w:val="24"/>
          <w:szCs w:val="24"/>
        </w:rPr>
        <w:br/>
      </w:r>
      <w:r w:rsidRPr="00452C99">
        <w:rPr>
          <w:rFonts w:ascii="宋体" w:hAnsi="宋体" w:cs="Arial"/>
          <w:color w:val="000000" w:themeColor="text1"/>
          <w:kern w:val="0"/>
          <w:sz w:val="24"/>
          <w:szCs w:val="24"/>
        </w:rPr>
        <w:t>22.</w:t>
      </w:r>
      <w:r w:rsidRPr="00452C99">
        <w:rPr>
          <w:rFonts w:ascii="宋体" w:hAnsi="宋体" w:cs="Arial" w:hint="eastAsia"/>
          <w:color w:val="000000" w:themeColor="text1"/>
          <w:kern w:val="0"/>
          <w:sz w:val="24"/>
          <w:szCs w:val="24"/>
        </w:rPr>
        <w:t>蒸发器：翅片式蒸发器。</w:t>
      </w:r>
      <w:r w:rsidRPr="00452C99">
        <w:rPr>
          <w:rFonts w:ascii="宋体" w:hAnsi="宋体" w:cs="Arial" w:hint="eastAsia"/>
          <w:color w:val="000000" w:themeColor="text1"/>
          <w:kern w:val="0"/>
          <w:sz w:val="24"/>
          <w:szCs w:val="24"/>
        </w:rPr>
        <w:br/>
      </w:r>
      <w:r w:rsidRPr="00452C99">
        <w:rPr>
          <w:rFonts w:ascii="宋体" w:hAnsi="宋体" w:cs="Arial"/>
          <w:color w:val="000000" w:themeColor="text1"/>
          <w:kern w:val="0"/>
          <w:sz w:val="24"/>
          <w:szCs w:val="24"/>
        </w:rPr>
        <w:t>23.</w:t>
      </w:r>
      <w:r w:rsidRPr="00452C99">
        <w:rPr>
          <w:rFonts w:ascii="宋体" w:hAnsi="宋体" w:cs="Arial" w:hint="eastAsia"/>
          <w:color w:val="000000" w:themeColor="text1"/>
          <w:kern w:val="0"/>
          <w:sz w:val="24"/>
          <w:szCs w:val="24"/>
        </w:rPr>
        <w:t>风机类型：采用罩极风机。</w:t>
      </w:r>
      <w:r w:rsidRPr="00452C99">
        <w:rPr>
          <w:rFonts w:ascii="宋体" w:hAnsi="宋体" w:cs="Arial" w:hint="eastAsia"/>
          <w:color w:val="000000" w:themeColor="text1"/>
          <w:kern w:val="0"/>
          <w:sz w:val="24"/>
          <w:szCs w:val="24"/>
        </w:rPr>
        <w:br/>
      </w:r>
      <w:r w:rsidRPr="00452C99">
        <w:rPr>
          <w:rFonts w:ascii="宋体" w:hAnsi="宋体" w:cs="Arial"/>
          <w:color w:val="000000" w:themeColor="text1"/>
          <w:kern w:val="0"/>
          <w:sz w:val="24"/>
          <w:szCs w:val="24"/>
        </w:rPr>
        <w:t>24.</w:t>
      </w:r>
      <w:r w:rsidRPr="00452C99">
        <w:rPr>
          <w:rFonts w:ascii="宋体" w:hAnsi="宋体" w:cs="Arial" w:hint="eastAsia"/>
          <w:color w:val="000000" w:themeColor="text1"/>
          <w:kern w:val="0"/>
          <w:sz w:val="24"/>
          <w:szCs w:val="24"/>
        </w:rPr>
        <w:t>制冷剂：采用绿色环保制冷剂。</w:t>
      </w:r>
      <w:r w:rsidRPr="00452C99">
        <w:rPr>
          <w:rFonts w:ascii="宋体" w:hAnsi="宋体" w:cs="Arial" w:hint="eastAsia"/>
          <w:color w:val="000000" w:themeColor="text1"/>
          <w:kern w:val="0"/>
          <w:sz w:val="24"/>
          <w:szCs w:val="24"/>
        </w:rPr>
        <w:br/>
      </w:r>
      <w:r w:rsidRPr="00452C99">
        <w:rPr>
          <w:rFonts w:ascii="宋体" w:hAnsi="宋体" w:cs="Arial"/>
          <w:color w:val="000000" w:themeColor="text1"/>
          <w:kern w:val="0"/>
          <w:sz w:val="24"/>
          <w:szCs w:val="24"/>
        </w:rPr>
        <w:t>25.</w:t>
      </w:r>
      <w:r w:rsidRPr="00452C99">
        <w:rPr>
          <w:rFonts w:ascii="宋体" w:hAnsi="宋体" w:cs="Arial" w:hint="eastAsia"/>
          <w:color w:val="000000" w:themeColor="text1"/>
          <w:kern w:val="0"/>
          <w:sz w:val="24"/>
          <w:szCs w:val="24"/>
        </w:rPr>
        <w:t>压缩机：国际知名品牌压缩机，数量</w:t>
      </w:r>
      <w:r w:rsidRPr="00452C99">
        <w:rPr>
          <w:rFonts w:ascii="宋体" w:hAnsi="宋体" w:cs="Arial"/>
          <w:color w:val="000000" w:themeColor="text1"/>
          <w:kern w:val="0"/>
          <w:sz w:val="24"/>
          <w:szCs w:val="24"/>
        </w:rPr>
        <w:t>1</w:t>
      </w:r>
      <w:r w:rsidRPr="00452C99">
        <w:rPr>
          <w:rFonts w:ascii="宋体" w:hAnsi="宋体" w:cs="Arial" w:hint="eastAsia"/>
          <w:color w:val="000000" w:themeColor="text1"/>
          <w:kern w:val="0"/>
          <w:sz w:val="24"/>
          <w:szCs w:val="24"/>
        </w:rPr>
        <w:t>个。</w:t>
      </w:r>
      <w:r w:rsidRPr="00452C99">
        <w:rPr>
          <w:rFonts w:ascii="宋体" w:hAnsi="宋体" w:cs="Arial" w:hint="eastAsia"/>
          <w:color w:val="000000" w:themeColor="text1"/>
          <w:kern w:val="0"/>
          <w:sz w:val="24"/>
          <w:szCs w:val="24"/>
        </w:rPr>
        <w:br/>
      </w:r>
      <w:r w:rsidRPr="00452C99">
        <w:rPr>
          <w:rFonts w:ascii="宋体" w:hAnsi="宋体" w:cs="Arial"/>
          <w:color w:val="000000" w:themeColor="text1"/>
          <w:kern w:val="0"/>
          <w:sz w:val="24"/>
          <w:szCs w:val="24"/>
        </w:rPr>
        <w:t>26.</w:t>
      </w:r>
      <w:r w:rsidRPr="00452C99">
        <w:rPr>
          <w:rFonts w:ascii="宋体" w:hAnsi="宋体" w:cs="Arial" w:hint="eastAsia"/>
          <w:color w:val="000000" w:themeColor="text1"/>
          <w:kern w:val="0"/>
          <w:sz w:val="24"/>
          <w:szCs w:val="24"/>
        </w:rPr>
        <w:t>感温盒：温度传感器置于模拟液中，真实反映物品实际存储温度。</w:t>
      </w:r>
      <w:r w:rsidRPr="00452C99">
        <w:rPr>
          <w:rFonts w:ascii="宋体" w:hAnsi="宋体" w:cs="Arial" w:hint="eastAsia"/>
          <w:color w:val="000000" w:themeColor="text1"/>
          <w:kern w:val="0"/>
          <w:sz w:val="24"/>
          <w:szCs w:val="24"/>
        </w:rPr>
        <w:br/>
      </w:r>
      <w:r w:rsidRPr="00452C99">
        <w:rPr>
          <w:rFonts w:ascii="宋体" w:hAnsi="宋体" w:cs="Arial"/>
          <w:color w:val="000000" w:themeColor="text1"/>
          <w:kern w:val="0"/>
          <w:sz w:val="24"/>
          <w:szCs w:val="24"/>
        </w:rPr>
        <w:t>27.</w:t>
      </w:r>
      <w:r w:rsidRPr="00452C99">
        <w:rPr>
          <w:rFonts w:ascii="宋体" w:hAnsi="宋体" w:cs="Arial" w:hint="eastAsia"/>
          <w:color w:val="000000" w:themeColor="text1"/>
          <w:kern w:val="0"/>
          <w:sz w:val="24"/>
          <w:szCs w:val="24"/>
        </w:rPr>
        <w:t>风道设计：循环风冷背吹技术，避免因储存物品的阻挡导致通风不畅或温度不均匀。</w:t>
      </w:r>
      <w:r w:rsidRPr="00452C99">
        <w:rPr>
          <w:rFonts w:ascii="宋体" w:hAnsi="宋体" w:cs="Arial" w:hint="eastAsia"/>
          <w:color w:val="000000" w:themeColor="text1"/>
          <w:kern w:val="0"/>
          <w:sz w:val="24"/>
          <w:szCs w:val="24"/>
        </w:rPr>
        <w:br/>
      </w:r>
      <w:r w:rsidR="00F955AC" w:rsidRPr="00452C99">
        <w:rPr>
          <w:rFonts w:ascii="宋体" w:hAnsi="宋体" w:cs="Arial" w:hint="eastAsia"/>
          <w:color w:val="000000" w:themeColor="text1"/>
          <w:kern w:val="0"/>
          <w:sz w:val="24"/>
          <w:szCs w:val="24"/>
        </w:rPr>
        <w:t>2</w:t>
      </w:r>
      <w:r w:rsidRPr="00452C99">
        <w:rPr>
          <w:rFonts w:ascii="宋体" w:hAnsi="宋体" w:cs="Arial"/>
          <w:color w:val="000000" w:themeColor="text1"/>
          <w:kern w:val="0"/>
          <w:sz w:val="24"/>
          <w:szCs w:val="24"/>
        </w:rPr>
        <w:t>8.</w:t>
      </w:r>
      <w:r w:rsidRPr="00452C99">
        <w:rPr>
          <w:rFonts w:ascii="宋体" w:hAnsi="宋体" w:cs="Arial" w:hint="eastAsia"/>
          <w:color w:val="000000" w:themeColor="text1"/>
          <w:kern w:val="0"/>
          <w:sz w:val="24"/>
          <w:szCs w:val="24"/>
        </w:rPr>
        <w:t>制冷系统：高效的制冷系统设计，通过强制风冷循环系统实现更均匀的温度布局，同时保证更小的温度波动，从而实现样本储存温度的稳定；翅片式蒸发器配合独特的循环风冷背吹技术设计，保证箱内无霜。</w:t>
      </w:r>
      <w:r w:rsidRPr="00452C99">
        <w:rPr>
          <w:rFonts w:ascii="宋体" w:hAnsi="宋体" w:cs="Arial" w:hint="eastAsia"/>
          <w:color w:val="000000" w:themeColor="text1"/>
          <w:kern w:val="0"/>
          <w:sz w:val="24"/>
          <w:szCs w:val="24"/>
        </w:rPr>
        <w:br/>
      </w:r>
      <w:r w:rsidRPr="00452C99">
        <w:rPr>
          <w:rFonts w:ascii="宋体" w:hAnsi="宋体" w:cs="Arial"/>
          <w:color w:val="000000" w:themeColor="text1"/>
          <w:kern w:val="0"/>
          <w:sz w:val="24"/>
          <w:szCs w:val="24"/>
        </w:rPr>
        <w:t>29.</w:t>
      </w:r>
      <w:r w:rsidRPr="00452C99">
        <w:rPr>
          <w:rFonts w:ascii="宋体" w:hAnsi="宋体" w:cs="Arial" w:hint="eastAsia"/>
          <w:color w:val="000000" w:themeColor="text1"/>
          <w:kern w:val="0"/>
          <w:sz w:val="24"/>
          <w:szCs w:val="24"/>
        </w:rPr>
        <w:t>温度控制：微电脑控制系统，</w:t>
      </w:r>
      <w:r w:rsidRPr="00452C99">
        <w:rPr>
          <w:rFonts w:ascii="宋体" w:hAnsi="宋体" w:cs="Arial"/>
          <w:color w:val="000000" w:themeColor="text1"/>
          <w:kern w:val="0"/>
          <w:sz w:val="24"/>
          <w:szCs w:val="24"/>
        </w:rPr>
        <w:t>LED</w:t>
      </w:r>
      <w:r w:rsidRPr="00452C99">
        <w:rPr>
          <w:rFonts w:ascii="宋体" w:hAnsi="宋体" w:cs="Arial" w:hint="eastAsia"/>
          <w:color w:val="000000" w:themeColor="text1"/>
          <w:kern w:val="0"/>
          <w:sz w:val="24"/>
          <w:szCs w:val="24"/>
        </w:rPr>
        <w:t>数码显示温度数据，可确保精确稳定的运行；精准的电子温度控制及显示，精度达到</w:t>
      </w:r>
      <w:r w:rsidRPr="00452C99">
        <w:rPr>
          <w:rFonts w:ascii="宋体" w:hAnsi="宋体" w:cs="Arial"/>
          <w:color w:val="000000" w:themeColor="text1"/>
          <w:kern w:val="0"/>
          <w:sz w:val="24"/>
          <w:szCs w:val="24"/>
        </w:rPr>
        <w:t>0.1</w:t>
      </w:r>
      <w:r w:rsidRPr="00452C99">
        <w:rPr>
          <w:rFonts w:ascii="宋体" w:hAnsi="宋体" w:cs="Arial" w:hint="eastAsia"/>
          <w:color w:val="000000" w:themeColor="text1"/>
          <w:kern w:val="0"/>
          <w:sz w:val="24"/>
          <w:szCs w:val="24"/>
        </w:rPr>
        <w:t>℃。</w:t>
      </w:r>
      <w:r w:rsidRPr="00452C99">
        <w:rPr>
          <w:rFonts w:ascii="宋体" w:hAnsi="宋体" w:cs="Arial" w:hint="eastAsia"/>
          <w:color w:val="000000" w:themeColor="text1"/>
          <w:kern w:val="0"/>
          <w:sz w:val="24"/>
          <w:szCs w:val="24"/>
        </w:rPr>
        <w:br/>
      </w:r>
      <w:r w:rsidRPr="00452C99">
        <w:rPr>
          <w:rFonts w:ascii="宋体" w:hAnsi="宋体" w:cs="Arial"/>
          <w:color w:val="000000" w:themeColor="text1"/>
          <w:kern w:val="0"/>
          <w:sz w:val="24"/>
          <w:szCs w:val="24"/>
        </w:rPr>
        <w:t>30.</w:t>
      </w:r>
      <w:r w:rsidRPr="00452C99">
        <w:rPr>
          <w:rFonts w:ascii="宋体" w:hAnsi="宋体" w:cs="Arial" w:hint="eastAsia"/>
          <w:color w:val="000000" w:themeColor="text1"/>
          <w:kern w:val="0"/>
          <w:sz w:val="24"/>
          <w:szCs w:val="24"/>
        </w:rPr>
        <w:t>显示方式：</w:t>
      </w:r>
      <w:r w:rsidRPr="00452C99">
        <w:rPr>
          <w:rFonts w:ascii="宋体" w:hAnsi="宋体" w:cs="Arial"/>
          <w:color w:val="000000" w:themeColor="text1"/>
          <w:kern w:val="0"/>
          <w:sz w:val="24"/>
          <w:szCs w:val="24"/>
        </w:rPr>
        <w:t>LED</w:t>
      </w:r>
      <w:r w:rsidRPr="00452C99">
        <w:rPr>
          <w:rFonts w:ascii="宋体" w:hAnsi="宋体" w:cs="Arial" w:hint="eastAsia"/>
          <w:color w:val="000000" w:themeColor="text1"/>
          <w:kern w:val="0"/>
          <w:sz w:val="24"/>
          <w:szCs w:val="24"/>
        </w:rPr>
        <w:t>数码显示屏，可显示箱内温度及各种报警信息。</w:t>
      </w:r>
      <w:r w:rsidRPr="00452C99">
        <w:rPr>
          <w:rFonts w:ascii="宋体" w:hAnsi="宋体" w:cs="Arial" w:hint="eastAsia"/>
          <w:color w:val="000000" w:themeColor="text1"/>
          <w:kern w:val="0"/>
          <w:sz w:val="24"/>
          <w:szCs w:val="24"/>
        </w:rPr>
        <w:br/>
      </w:r>
      <w:r w:rsidRPr="00452C99">
        <w:rPr>
          <w:rFonts w:ascii="宋体" w:hAnsi="宋体" w:cs="Arial"/>
          <w:color w:val="000000" w:themeColor="text1"/>
          <w:kern w:val="0"/>
          <w:sz w:val="24"/>
          <w:szCs w:val="24"/>
        </w:rPr>
        <w:t>31.</w:t>
      </w:r>
      <w:r w:rsidRPr="00452C99">
        <w:rPr>
          <w:rFonts w:ascii="宋体" w:hAnsi="宋体" w:cs="Arial" w:hint="eastAsia"/>
          <w:color w:val="000000" w:themeColor="text1"/>
          <w:kern w:val="0"/>
          <w:sz w:val="24"/>
          <w:szCs w:val="24"/>
        </w:rPr>
        <w:t>报警系统：高低温报警、传感器故障报警、断电报警、开关门异常报警。</w:t>
      </w:r>
      <w:r w:rsidRPr="00452C99">
        <w:rPr>
          <w:rFonts w:ascii="宋体" w:hAnsi="宋体" w:cs="Arial" w:hint="eastAsia"/>
          <w:color w:val="000000" w:themeColor="text1"/>
          <w:kern w:val="0"/>
          <w:sz w:val="24"/>
          <w:szCs w:val="24"/>
        </w:rPr>
        <w:br/>
      </w:r>
      <w:r w:rsidRPr="00452C99">
        <w:rPr>
          <w:rFonts w:ascii="宋体" w:hAnsi="宋体" w:cs="Arial"/>
          <w:color w:val="000000" w:themeColor="text1"/>
          <w:kern w:val="0"/>
          <w:sz w:val="24"/>
          <w:szCs w:val="24"/>
        </w:rPr>
        <w:t>32.</w:t>
      </w:r>
      <w:r w:rsidRPr="00452C99">
        <w:rPr>
          <w:rFonts w:ascii="宋体" w:hAnsi="宋体" w:cs="Arial" w:hint="eastAsia"/>
          <w:color w:val="000000" w:themeColor="text1"/>
          <w:kern w:val="0"/>
          <w:sz w:val="24"/>
          <w:szCs w:val="24"/>
        </w:rPr>
        <w:t>报警方式：具备声音蜂鸣和灯光闪烁的报警方式。</w:t>
      </w:r>
      <w:r w:rsidRPr="00452C99">
        <w:rPr>
          <w:rFonts w:ascii="宋体" w:hAnsi="宋体" w:cs="Arial" w:hint="eastAsia"/>
          <w:color w:val="000000" w:themeColor="text1"/>
          <w:kern w:val="0"/>
          <w:sz w:val="24"/>
          <w:szCs w:val="24"/>
        </w:rPr>
        <w:br/>
      </w:r>
      <w:r w:rsidRPr="00452C99">
        <w:rPr>
          <w:rFonts w:ascii="宋体" w:hAnsi="宋体" w:cs="Arial"/>
          <w:color w:val="000000" w:themeColor="text1"/>
          <w:kern w:val="0"/>
          <w:sz w:val="24"/>
          <w:szCs w:val="24"/>
        </w:rPr>
        <w:t>33.</w:t>
      </w:r>
      <w:r w:rsidRPr="00452C99">
        <w:rPr>
          <w:rFonts w:ascii="宋体" w:hAnsi="宋体" w:cs="Arial" w:hint="eastAsia"/>
          <w:color w:val="000000" w:themeColor="text1"/>
          <w:kern w:val="0"/>
          <w:sz w:val="24"/>
          <w:szCs w:val="24"/>
        </w:rPr>
        <w:t>电器安全：</w:t>
      </w:r>
      <w:r w:rsidRPr="00452C99">
        <w:rPr>
          <w:rFonts w:ascii="宋体" w:hAnsi="宋体" w:cs="Arial" w:hint="eastAsia"/>
          <w:color w:val="000000" w:themeColor="text1"/>
          <w:kern w:val="0"/>
          <w:sz w:val="24"/>
          <w:szCs w:val="24"/>
        </w:rPr>
        <w:br/>
        <w:t>（</w:t>
      </w:r>
      <w:r w:rsidRPr="00452C99">
        <w:rPr>
          <w:rFonts w:ascii="宋体" w:hAnsi="宋体" w:cs="Arial"/>
          <w:color w:val="000000" w:themeColor="text1"/>
          <w:kern w:val="0"/>
          <w:sz w:val="24"/>
          <w:szCs w:val="24"/>
        </w:rPr>
        <w:t>1</w:t>
      </w:r>
      <w:r w:rsidRPr="00452C99">
        <w:rPr>
          <w:rFonts w:ascii="宋体" w:hAnsi="宋体" w:cs="Arial" w:hint="eastAsia"/>
          <w:color w:val="000000" w:themeColor="text1"/>
          <w:kern w:val="0"/>
          <w:sz w:val="24"/>
          <w:szCs w:val="24"/>
        </w:rPr>
        <w:t>）备用电池确保断电后报警</w:t>
      </w:r>
      <w:r w:rsidRPr="00452C99">
        <w:rPr>
          <w:rFonts w:ascii="宋体" w:hAnsi="宋体" w:cs="Arial"/>
          <w:color w:val="000000" w:themeColor="text1"/>
          <w:kern w:val="0"/>
          <w:sz w:val="24"/>
          <w:szCs w:val="24"/>
        </w:rPr>
        <w:t>48</w:t>
      </w:r>
      <w:r w:rsidRPr="00452C99">
        <w:rPr>
          <w:rFonts w:ascii="宋体" w:hAnsi="宋体" w:cs="Arial" w:hint="eastAsia"/>
          <w:color w:val="000000" w:themeColor="text1"/>
          <w:kern w:val="0"/>
          <w:sz w:val="24"/>
          <w:szCs w:val="24"/>
        </w:rPr>
        <w:t>小时；</w:t>
      </w:r>
      <w:r w:rsidRPr="00452C99">
        <w:rPr>
          <w:rFonts w:ascii="宋体" w:hAnsi="宋体" w:cs="Arial" w:hint="eastAsia"/>
          <w:color w:val="000000" w:themeColor="text1"/>
          <w:kern w:val="0"/>
          <w:sz w:val="24"/>
          <w:szCs w:val="24"/>
        </w:rPr>
        <w:br/>
        <w:t>（</w:t>
      </w:r>
      <w:r w:rsidRPr="00452C99">
        <w:rPr>
          <w:rFonts w:ascii="宋体" w:hAnsi="宋体" w:cs="Arial"/>
          <w:color w:val="000000" w:themeColor="text1"/>
          <w:kern w:val="0"/>
          <w:sz w:val="24"/>
          <w:szCs w:val="24"/>
        </w:rPr>
        <w:t>2</w:t>
      </w:r>
      <w:r w:rsidRPr="00452C99">
        <w:rPr>
          <w:rFonts w:ascii="宋体" w:hAnsi="宋体" w:cs="Arial" w:hint="eastAsia"/>
          <w:color w:val="000000" w:themeColor="text1"/>
          <w:kern w:val="0"/>
          <w:sz w:val="24"/>
          <w:szCs w:val="24"/>
        </w:rPr>
        <w:t>）温控器探头故障安全运行模式；</w:t>
      </w:r>
      <w:r w:rsidRPr="00452C99">
        <w:rPr>
          <w:rFonts w:ascii="宋体" w:hAnsi="宋体" w:cs="Arial" w:hint="eastAsia"/>
          <w:color w:val="000000" w:themeColor="text1"/>
          <w:kern w:val="0"/>
          <w:sz w:val="24"/>
          <w:szCs w:val="24"/>
        </w:rPr>
        <w:br/>
        <w:t>（</w:t>
      </w:r>
      <w:r w:rsidRPr="00452C99">
        <w:rPr>
          <w:rFonts w:ascii="宋体" w:hAnsi="宋体" w:cs="Arial"/>
          <w:color w:val="000000" w:themeColor="text1"/>
          <w:kern w:val="0"/>
          <w:sz w:val="24"/>
          <w:szCs w:val="24"/>
        </w:rPr>
        <w:t>3</w:t>
      </w:r>
      <w:r w:rsidRPr="00452C99">
        <w:rPr>
          <w:rFonts w:ascii="宋体" w:hAnsi="宋体" w:cs="Arial" w:hint="eastAsia"/>
          <w:color w:val="000000" w:themeColor="text1"/>
          <w:kern w:val="0"/>
          <w:sz w:val="24"/>
          <w:szCs w:val="24"/>
        </w:rPr>
        <w:t>）标配远程报警接口；</w:t>
      </w:r>
      <w:r w:rsidRPr="00452C99">
        <w:rPr>
          <w:rFonts w:ascii="宋体" w:hAnsi="宋体" w:cs="Arial" w:hint="eastAsia"/>
          <w:color w:val="000000" w:themeColor="text1"/>
          <w:kern w:val="0"/>
          <w:sz w:val="24"/>
          <w:szCs w:val="24"/>
        </w:rPr>
        <w:br/>
        <w:t>（</w:t>
      </w:r>
      <w:r w:rsidRPr="00452C99">
        <w:rPr>
          <w:rFonts w:ascii="宋体" w:hAnsi="宋体" w:cs="Arial"/>
          <w:color w:val="000000" w:themeColor="text1"/>
          <w:kern w:val="0"/>
          <w:sz w:val="24"/>
          <w:szCs w:val="24"/>
        </w:rPr>
        <w:t>4</w:t>
      </w:r>
      <w:r w:rsidRPr="00452C99">
        <w:rPr>
          <w:rFonts w:ascii="宋体" w:hAnsi="宋体" w:cs="Arial" w:hint="eastAsia"/>
          <w:color w:val="000000" w:themeColor="text1"/>
          <w:kern w:val="0"/>
          <w:sz w:val="24"/>
          <w:szCs w:val="24"/>
        </w:rPr>
        <w:t>）键盘锁定、密码保护功能，防止随意调整运行参数；</w:t>
      </w:r>
      <w:r w:rsidRPr="00452C99">
        <w:rPr>
          <w:rFonts w:ascii="宋体" w:hAnsi="宋体" w:cs="Arial" w:hint="eastAsia"/>
          <w:color w:val="000000" w:themeColor="text1"/>
          <w:kern w:val="0"/>
          <w:sz w:val="24"/>
          <w:szCs w:val="24"/>
        </w:rPr>
        <w:br/>
      </w:r>
      <w:r w:rsidRPr="00452C99">
        <w:rPr>
          <w:rFonts w:ascii="宋体" w:hAnsi="宋体" w:cs="Arial" w:hint="eastAsia"/>
          <w:color w:val="000000" w:themeColor="text1"/>
          <w:kern w:val="0"/>
          <w:sz w:val="24"/>
          <w:szCs w:val="24"/>
        </w:rPr>
        <w:lastRenderedPageBreak/>
        <w:t>（</w:t>
      </w:r>
      <w:r w:rsidRPr="00452C99">
        <w:rPr>
          <w:rFonts w:ascii="宋体" w:hAnsi="宋体" w:cs="Arial"/>
          <w:color w:val="000000" w:themeColor="text1"/>
          <w:kern w:val="0"/>
          <w:sz w:val="24"/>
          <w:szCs w:val="24"/>
        </w:rPr>
        <w:t>5</w:t>
      </w:r>
      <w:r w:rsidRPr="00452C99">
        <w:rPr>
          <w:rFonts w:ascii="宋体" w:hAnsi="宋体" w:cs="Arial" w:hint="eastAsia"/>
          <w:color w:val="000000" w:themeColor="text1"/>
          <w:kern w:val="0"/>
          <w:sz w:val="24"/>
          <w:szCs w:val="24"/>
        </w:rPr>
        <w:t>）断电保护：在恢复供电时，所有设备的同时启动会对电网造成较大冲击，从而可能导致断路器跳闸；针对这种情况特别设计的设备延时启动功能可使设备在恢复期间延时数分钟启动，使设备平稳的重新运行；</w:t>
      </w:r>
      <w:r w:rsidRPr="00452C99">
        <w:rPr>
          <w:rFonts w:ascii="宋体" w:hAnsi="宋体" w:cs="Arial" w:hint="eastAsia"/>
          <w:color w:val="000000" w:themeColor="text1"/>
          <w:kern w:val="0"/>
          <w:sz w:val="24"/>
          <w:szCs w:val="24"/>
        </w:rPr>
        <w:br/>
        <w:t>（</w:t>
      </w:r>
      <w:r w:rsidRPr="00452C99">
        <w:rPr>
          <w:rFonts w:ascii="宋体" w:hAnsi="宋体" w:cs="Arial"/>
          <w:color w:val="000000" w:themeColor="text1"/>
          <w:kern w:val="0"/>
          <w:sz w:val="24"/>
          <w:szCs w:val="24"/>
        </w:rPr>
        <w:t>6</w:t>
      </w:r>
      <w:r w:rsidRPr="00452C99">
        <w:rPr>
          <w:rFonts w:ascii="宋体" w:hAnsi="宋体" w:cs="Arial" w:hint="eastAsia"/>
          <w:color w:val="000000" w:themeColor="text1"/>
          <w:kern w:val="0"/>
          <w:sz w:val="24"/>
          <w:szCs w:val="24"/>
        </w:rPr>
        <w:t>）宽电压带适用，可在</w:t>
      </w:r>
      <w:r w:rsidRPr="00452C99">
        <w:rPr>
          <w:rFonts w:ascii="宋体" w:hAnsi="宋体" w:cs="Arial"/>
          <w:color w:val="000000" w:themeColor="text1"/>
          <w:kern w:val="0"/>
          <w:sz w:val="24"/>
          <w:szCs w:val="24"/>
        </w:rPr>
        <w:t>187V</w:t>
      </w:r>
      <w:r w:rsidRPr="00452C99">
        <w:rPr>
          <w:rFonts w:ascii="宋体" w:hAnsi="宋体" w:cs="Arial" w:hint="eastAsia"/>
          <w:color w:val="000000" w:themeColor="text1"/>
          <w:kern w:val="0"/>
          <w:sz w:val="24"/>
          <w:szCs w:val="24"/>
        </w:rPr>
        <w:t>～</w:t>
      </w:r>
      <w:r w:rsidRPr="00452C99">
        <w:rPr>
          <w:rFonts w:ascii="宋体" w:hAnsi="宋体" w:cs="Arial"/>
          <w:color w:val="000000" w:themeColor="text1"/>
          <w:kern w:val="0"/>
          <w:sz w:val="24"/>
          <w:szCs w:val="24"/>
        </w:rPr>
        <w:t>242V</w:t>
      </w:r>
      <w:r w:rsidRPr="00452C99">
        <w:rPr>
          <w:rFonts w:ascii="宋体" w:hAnsi="宋体" w:cs="Arial" w:hint="eastAsia"/>
          <w:color w:val="000000" w:themeColor="text1"/>
          <w:kern w:val="0"/>
          <w:sz w:val="24"/>
          <w:szCs w:val="24"/>
        </w:rPr>
        <w:t>范围内正常使用。</w:t>
      </w:r>
      <w:r w:rsidRPr="00452C99">
        <w:rPr>
          <w:rFonts w:ascii="宋体" w:hAnsi="宋体" w:cs="Arial" w:hint="eastAsia"/>
          <w:color w:val="000000" w:themeColor="text1"/>
          <w:kern w:val="0"/>
          <w:sz w:val="24"/>
          <w:szCs w:val="24"/>
        </w:rPr>
        <w:br/>
      </w:r>
      <w:r w:rsidRPr="00452C99">
        <w:rPr>
          <w:rFonts w:ascii="宋体" w:hAnsi="宋体" w:cs="Arial"/>
          <w:color w:val="000000" w:themeColor="text1"/>
          <w:kern w:val="0"/>
          <w:sz w:val="24"/>
          <w:szCs w:val="24"/>
        </w:rPr>
        <w:t>34.</w:t>
      </w:r>
      <w:r w:rsidRPr="00452C99">
        <w:rPr>
          <w:rFonts w:ascii="宋体" w:hAnsi="宋体" w:cs="Arial" w:hint="eastAsia"/>
          <w:color w:val="000000" w:themeColor="text1"/>
          <w:kern w:val="0"/>
          <w:sz w:val="24"/>
          <w:szCs w:val="24"/>
        </w:rPr>
        <w:t>特色功能：</w:t>
      </w:r>
      <w:r w:rsidRPr="00452C99">
        <w:rPr>
          <w:rFonts w:ascii="宋体" w:hAnsi="宋体" w:cs="Arial" w:hint="eastAsia"/>
          <w:color w:val="000000" w:themeColor="text1"/>
          <w:kern w:val="0"/>
          <w:sz w:val="24"/>
          <w:szCs w:val="24"/>
        </w:rPr>
        <w:br/>
        <w:t>（</w:t>
      </w:r>
      <w:r w:rsidRPr="00452C99">
        <w:rPr>
          <w:rFonts w:ascii="宋体" w:hAnsi="宋体" w:cs="Arial"/>
          <w:color w:val="000000" w:themeColor="text1"/>
          <w:kern w:val="0"/>
          <w:sz w:val="24"/>
          <w:szCs w:val="24"/>
        </w:rPr>
        <w:t>1</w:t>
      </w:r>
      <w:r w:rsidRPr="00452C99">
        <w:rPr>
          <w:rFonts w:ascii="宋体" w:hAnsi="宋体" w:cs="Arial" w:hint="eastAsia"/>
          <w:color w:val="000000" w:themeColor="text1"/>
          <w:kern w:val="0"/>
          <w:sz w:val="24"/>
          <w:szCs w:val="24"/>
        </w:rPr>
        <w:t>）标配</w:t>
      </w:r>
      <w:r w:rsidRPr="00452C99">
        <w:rPr>
          <w:rFonts w:ascii="宋体" w:hAnsi="宋体" w:cs="Arial"/>
          <w:color w:val="000000" w:themeColor="text1"/>
          <w:kern w:val="0"/>
          <w:sz w:val="24"/>
          <w:szCs w:val="24"/>
        </w:rPr>
        <w:t>1</w:t>
      </w:r>
      <w:r w:rsidRPr="00452C99">
        <w:rPr>
          <w:rFonts w:ascii="宋体" w:hAnsi="宋体" w:cs="Arial" w:hint="eastAsia"/>
          <w:color w:val="000000" w:themeColor="text1"/>
          <w:kern w:val="0"/>
          <w:sz w:val="24"/>
          <w:szCs w:val="24"/>
        </w:rPr>
        <w:t>个暗锁设计，防止开关门异常；</w:t>
      </w:r>
      <w:r w:rsidRPr="00452C99">
        <w:rPr>
          <w:rFonts w:ascii="宋体" w:hAnsi="宋体" w:cs="Arial" w:hint="eastAsia"/>
          <w:color w:val="000000" w:themeColor="text1"/>
          <w:kern w:val="0"/>
          <w:sz w:val="24"/>
          <w:szCs w:val="24"/>
        </w:rPr>
        <w:br/>
        <w:t>（</w:t>
      </w:r>
      <w:r w:rsidRPr="00452C99">
        <w:rPr>
          <w:rFonts w:ascii="宋体" w:hAnsi="宋体" w:cs="Arial"/>
          <w:color w:val="000000" w:themeColor="text1"/>
          <w:kern w:val="0"/>
          <w:sz w:val="24"/>
          <w:szCs w:val="24"/>
        </w:rPr>
        <w:t>2</w:t>
      </w:r>
      <w:r w:rsidRPr="00452C99">
        <w:rPr>
          <w:rFonts w:ascii="宋体" w:hAnsi="宋体" w:cs="Arial" w:hint="eastAsia"/>
          <w:color w:val="000000" w:themeColor="text1"/>
          <w:kern w:val="0"/>
          <w:sz w:val="24"/>
          <w:szCs w:val="24"/>
        </w:rPr>
        <w:t>）内设</w:t>
      </w:r>
      <w:r w:rsidRPr="00452C99">
        <w:rPr>
          <w:rFonts w:ascii="宋体" w:hAnsi="宋体" w:cs="Arial"/>
          <w:color w:val="000000" w:themeColor="text1"/>
          <w:kern w:val="0"/>
          <w:sz w:val="24"/>
          <w:szCs w:val="24"/>
        </w:rPr>
        <w:t>LED</w:t>
      </w:r>
      <w:r w:rsidRPr="00452C99">
        <w:rPr>
          <w:rFonts w:ascii="宋体" w:hAnsi="宋体" w:cs="Arial" w:hint="eastAsia"/>
          <w:color w:val="000000" w:themeColor="text1"/>
          <w:kern w:val="0"/>
          <w:sz w:val="24"/>
          <w:szCs w:val="24"/>
        </w:rPr>
        <w:t>冷光源照明灯，使箱体内部一目了然；</w:t>
      </w:r>
      <w:r w:rsidRPr="00452C99">
        <w:rPr>
          <w:rFonts w:ascii="宋体" w:hAnsi="宋体" w:cs="Arial" w:hint="eastAsia"/>
          <w:color w:val="000000" w:themeColor="text1"/>
          <w:kern w:val="0"/>
          <w:sz w:val="24"/>
          <w:szCs w:val="24"/>
        </w:rPr>
        <w:br/>
        <w:t>（</w:t>
      </w:r>
      <w:r w:rsidRPr="00452C99">
        <w:rPr>
          <w:rFonts w:ascii="宋体" w:hAnsi="宋体" w:cs="Arial"/>
          <w:color w:val="000000" w:themeColor="text1"/>
          <w:kern w:val="0"/>
          <w:sz w:val="24"/>
          <w:szCs w:val="24"/>
        </w:rPr>
        <w:t>3</w:t>
      </w:r>
      <w:r w:rsidRPr="00452C99">
        <w:rPr>
          <w:rFonts w:ascii="宋体" w:hAnsi="宋体" w:cs="Arial" w:hint="eastAsia"/>
          <w:color w:val="000000" w:themeColor="text1"/>
          <w:kern w:val="0"/>
          <w:sz w:val="24"/>
          <w:szCs w:val="24"/>
        </w:rPr>
        <w:t>）标配</w:t>
      </w:r>
      <w:r w:rsidRPr="00452C99">
        <w:rPr>
          <w:rFonts w:ascii="宋体" w:hAnsi="宋体" w:cs="Arial"/>
          <w:color w:val="000000" w:themeColor="text1"/>
          <w:kern w:val="0"/>
          <w:sz w:val="24"/>
          <w:szCs w:val="24"/>
        </w:rPr>
        <w:t>1</w:t>
      </w:r>
      <w:r w:rsidRPr="00452C99">
        <w:rPr>
          <w:rFonts w:ascii="宋体" w:hAnsi="宋体" w:cs="Arial" w:hint="eastAsia"/>
          <w:color w:val="000000" w:themeColor="text1"/>
          <w:kern w:val="0"/>
          <w:sz w:val="24"/>
          <w:szCs w:val="24"/>
        </w:rPr>
        <w:t>个测试孔，方便用户选配温湿度记录仪；</w:t>
      </w:r>
      <w:r w:rsidRPr="00452C99">
        <w:rPr>
          <w:rFonts w:ascii="宋体" w:hAnsi="宋体" w:cs="Arial" w:hint="eastAsia"/>
          <w:color w:val="000000" w:themeColor="text1"/>
          <w:kern w:val="0"/>
          <w:sz w:val="24"/>
          <w:szCs w:val="24"/>
        </w:rPr>
        <w:br/>
        <w:t>（</w:t>
      </w:r>
      <w:r w:rsidRPr="00452C99">
        <w:rPr>
          <w:rFonts w:ascii="宋体" w:hAnsi="宋体" w:cs="Arial"/>
          <w:color w:val="000000" w:themeColor="text1"/>
          <w:kern w:val="0"/>
          <w:sz w:val="24"/>
          <w:szCs w:val="24"/>
        </w:rPr>
        <w:t>4</w:t>
      </w:r>
      <w:r w:rsidRPr="00452C99">
        <w:rPr>
          <w:rFonts w:ascii="宋体" w:hAnsi="宋体" w:cs="Arial" w:hint="eastAsia"/>
          <w:color w:val="000000" w:themeColor="text1"/>
          <w:kern w:val="0"/>
          <w:sz w:val="24"/>
          <w:szCs w:val="24"/>
        </w:rPr>
        <w:t>）可调节的浸塑网架设计。</w:t>
      </w:r>
      <w:r w:rsidRPr="00452C99">
        <w:rPr>
          <w:rFonts w:ascii="宋体" w:hAnsi="宋体" w:cs="Arial" w:hint="eastAsia"/>
          <w:color w:val="000000" w:themeColor="text1"/>
          <w:kern w:val="0"/>
          <w:sz w:val="24"/>
          <w:szCs w:val="24"/>
        </w:rPr>
        <w:br/>
      </w:r>
      <w:r w:rsidRPr="00452C99">
        <w:rPr>
          <w:rFonts w:ascii="宋体" w:hAnsi="宋体" w:cs="Arial"/>
          <w:color w:val="000000" w:themeColor="text1"/>
          <w:kern w:val="0"/>
          <w:sz w:val="24"/>
          <w:szCs w:val="24"/>
        </w:rPr>
        <w:t>35.</w:t>
      </w:r>
      <w:r w:rsidRPr="00452C99">
        <w:rPr>
          <w:rFonts w:ascii="宋体" w:hAnsi="宋体" w:cs="Arial" w:hint="eastAsia"/>
          <w:color w:val="000000" w:themeColor="text1"/>
          <w:kern w:val="0"/>
          <w:sz w:val="24"/>
          <w:szCs w:val="24"/>
        </w:rPr>
        <w:t>可选配件：温湿度记录仪、热敏打印机、防水插座等。</w:t>
      </w:r>
      <w:r w:rsidRPr="00452C99">
        <w:rPr>
          <w:rFonts w:ascii="宋体" w:hAnsi="宋体" w:cs="Arial" w:hint="eastAsia"/>
          <w:color w:val="000000" w:themeColor="text1"/>
          <w:kern w:val="0"/>
          <w:sz w:val="24"/>
          <w:szCs w:val="24"/>
        </w:rPr>
        <w:br/>
      </w:r>
    </w:p>
    <w:p w:rsidR="006E79D6" w:rsidRPr="00452C99" w:rsidRDefault="006E79D6" w:rsidP="006E79D6">
      <w:pPr>
        <w:adjustRightInd w:val="0"/>
        <w:snapToGrid w:val="0"/>
        <w:spacing w:line="312" w:lineRule="auto"/>
        <w:rPr>
          <w:rFonts w:ascii="宋体" w:hAnsi="宋体"/>
          <w:b/>
          <w:color w:val="000000" w:themeColor="text1"/>
          <w:sz w:val="24"/>
          <w:szCs w:val="24"/>
        </w:rPr>
      </w:pPr>
      <w:r w:rsidRPr="00452C99">
        <w:rPr>
          <w:rFonts w:ascii="宋体" w:hAnsi="宋体" w:hint="eastAsia"/>
          <w:b/>
          <w:color w:val="000000" w:themeColor="text1"/>
          <w:sz w:val="24"/>
          <w:szCs w:val="24"/>
        </w:rPr>
        <w:t>9、【医用-25度低温冰箱】</w:t>
      </w:r>
    </w:p>
    <w:p w:rsidR="006E79D6" w:rsidRPr="00452C99" w:rsidRDefault="006E79D6" w:rsidP="00FE548F">
      <w:pPr>
        <w:tabs>
          <w:tab w:val="left" w:pos="720"/>
        </w:tabs>
        <w:jc w:val="left"/>
        <w:rPr>
          <w:rFonts w:ascii="宋体" w:hAnsi="宋体" w:cs="Arial"/>
          <w:color w:val="000000" w:themeColor="text1"/>
          <w:kern w:val="0"/>
          <w:sz w:val="24"/>
          <w:szCs w:val="24"/>
        </w:rPr>
      </w:pPr>
      <w:r w:rsidRPr="00452C99">
        <w:rPr>
          <w:rFonts w:ascii="宋体" w:hAnsi="宋体" w:cs="Arial" w:hint="eastAsia"/>
          <w:color w:val="000000" w:themeColor="text1"/>
          <w:kern w:val="0"/>
          <w:sz w:val="24"/>
          <w:szCs w:val="24"/>
        </w:rPr>
        <w:t>1.样式：立式。</w:t>
      </w:r>
    </w:p>
    <w:p w:rsidR="006E79D6" w:rsidRPr="00452C99" w:rsidRDefault="006E79D6" w:rsidP="00FE548F">
      <w:pPr>
        <w:tabs>
          <w:tab w:val="left" w:pos="720"/>
        </w:tabs>
        <w:jc w:val="left"/>
        <w:rPr>
          <w:rFonts w:ascii="宋体" w:hAnsi="宋体" w:cs="Arial"/>
          <w:color w:val="000000" w:themeColor="text1"/>
          <w:kern w:val="0"/>
          <w:sz w:val="24"/>
          <w:szCs w:val="24"/>
        </w:rPr>
      </w:pPr>
      <w:r w:rsidRPr="00452C99">
        <w:rPr>
          <w:rFonts w:ascii="宋体" w:hAnsi="宋体" w:cs="Arial" w:hint="eastAsia"/>
          <w:color w:val="000000" w:themeColor="text1"/>
          <w:kern w:val="0"/>
          <w:sz w:val="24"/>
          <w:szCs w:val="24"/>
        </w:rPr>
        <w:t>2.容积：</w:t>
      </w:r>
      <w:r w:rsidR="006914FD" w:rsidRPr="00452C99">
        <w:rPr>
          <w:rFonts w:ascii="宋体" w:hAnsi="宋体" w:cs="Arial" w:hint="eastAsia"/>
          <w:color w:val="000000" w:themeColor="text1"/>
          <w:kern w:val="0"/>
          <w:sz w:val="24"/>
          <w:szCs w:val="24"/>
        </w:rPr>
        <w:t>≥</w:t>
      </w:r>
      <w:r w:rsidRPr="00452C99">
        <w:rPr>
          <w:rFonts w:ascii="宋体" w:hAnsi="宋体" w:cs="Arial" w:hint="eastAsia"/>
          <w:color w:val="000000" w:themeColor="text1"/>
          <w:kern w:val="0"/>
          <w:sz w:val="24"/>
          <w:szCs w:val="24"/>
        </w:rPr>
        <w:t>358L。</w:t>
      </w:r>
    </w:p>
    <w:p w:rsidR="006E79D6" w:rsidRPr="00452C99" w:rsidRDefault="006E79D6" w:rsidP="00FE548F">
      <w:pPr>
        <w:tabs>
          <w:tab w:val="left" w:pos="720"/>
        </w:tabs>
        <w:jc w:val="left"/>
        <w:rPr>
          <w:rFonts w:ascii="宋体" w:hAnsi="宋体" w:cs="Arial"/>
          <w:color w:val="000000" w:themeColor="text1"/>
          <w:kern w:val="0"/>
          <w:sz w:val="24"/>
          <w:szCs w:val="24"/>
        </w:rPr>
      </w:pPr>
      <w:r w:rsidRPr="00452C99">
        <w:rPr>
          <w:rFonts w:ascii="宋体" w:hAnsi="宋体" w:cs="Arial" w:hint="eastAsia"/>
          <w:color w:val="000000" w:themeColor="text1"/>
          <w:kern w:val="0"/>
          <w:sz w:val="24"/>
          <w:szCs w:val="24"/>
        </w:rPr>
        <w:t>3</w:t>
      </w:r>
      <w:r w:rsidRPr="00452C99">
        <w:rPr>
          <w:rFonts w:ascii="宋体" w:hAnsi="宋体" w:cs="Arial"/>
          <w:color w:val="000000" w:themeColor="text1"/>
          <w:kern w:val="0"/>
          <w:sz w:val="24"/>
          <w:szCs w:val="24"/>
        </w:rPr>
        <w:t>.</w:t>
      </w:r>
      <w:r w:rsidRPr="00452C99">
        <w:rPr>
          <w:rFonts w:ascii="宋体" w:hAnsi="宋体" w:cs="Arial" w:hint="eastAsia"/>
          <w:color w:val="000000" w:themeColor="text1"/>
          <w:kern w:val="0"/>
          <w:sz w:val="24"/>
          <w:szCs w:val="24"/>
        </w:rPr>
        <w:t>净重：</w:t>
      </w:r>
      <w:r w:rsidR="006914FD" w:rsidRPr="00452C99">
        <w:rPr>
          <w:rFonts w:ascii="宋体" w:hAnsi="宋体" w:cs="Arial" w:hint="eastAsia"/>
          <w:color w:val="000000" w:themeColor="text1"/>
          <w:kern w:val="0"/>
          <w:sz w:val="24"/>
          <w:szCs w:val="24"/>
        </w:rPr>
        <w:t>≤</w:t>
      </w:r>
      <w:r w:rsidRPr="00452C99">
        <w:rPr>
          <w:rFonts w:ascii="宋体" w:hAnsi="宋体" w:cs="Arial" w:hint="eastAsia"/>
          <w:color w:val="000000" w:themeColor="text1"/>
          <w:kern w:val="0"/>
          <w:sz w:val="24"/>
          <w:szCs w:val="24"/>
        </w:rPr>
        <w:t>138kg。</w:t>
      </w:r>
    </w:p>
    <w:p w:rsidR="006E79D6" w:rsidRPr="00452C99" w:rsidRDefault="006E79D6" w:rsidP="00FE548F">
      <w:pPr>
        <w:tabs>
          <w:tab w:val="left" w:pos="720"/>
        </w:tabs>
        <w:jc w:val="left"/>
        <w:rPr>
          <w:rFonts w:ascii="宋体" w:hAnsi="宋体" w:cs="Arial"/>
          <w:color w:val="000000" w:themeColor="text1"/>
          <w:kern w:val="0"/>
          <w:sz w:val="24"/>
          <w:szCs w:val="24"/>
        </w:rPr>
      </w:pPr>
      <w:r w:rsidRPr="00452C99">
        <w:rPr>
          <w:rFonts w:ascii="宋体" w:hAnsi="宋体" w:cs="Arial" w:hint="eastAsia"/>
          <w:color w:val="000000" w:themeColor="text1"/>
          <w:kern w:val="0"/>
          <w:sz w:val="24"/>
          <w:szCs w:val="24"/>
        </w:rPr>
        <w:t>4</w:t>
      </w:r>
      <w:r w:rsidRPr="00452C99">
        <w:rPr>
          <w:rFonts w:ascii="宋体" w:hAnsi="宋体" w:cs="Arial"/>
          <w:color w:val="000000" w:themeColor="text1"/>
          <w:kern w:val="0"/>
          <w:sz w:val="24"/>
          <w:szCs w:val="24"/>
        </w:rPr>
        <w:t>.</w:t>
      </w:r>
      <w:r w:rsidRPr="00452C99">
        <w:rPr>
          <w:rFonts w:ascii="宋体" w:hAnsi="宋体" w:cs="Arial" w:hint="eastAsia"/>
          <w:color w:val="000000" w:themeColor="text1"/>
          <w:kern w:val="0"/>
          <w:sz w:val="24"/>
          <w:szCs w:val="24"/>
        </w:rPr>
        <w:t>额定功率：</w:t>
      </w:r>
      <w:r w:rsidR="006914FD" w:rsidRPr="00452C99">
        <w:rPr>
          <w:rFonts w:ascii="宋体" w:hAnsi="宋体" w:cs="Arial" w:hint="eastAsia"/>
          <w:color w:val="000000" w:themeColor="text1"/>
          <w:kern w:val="0"/>
          <w:sz w:val="24"/>
          <w:szCs w:val="24"/>
        </w:rPr>
        <w:t>≤</w:t>
      </w:r>
      <w:r w:rsidRPr="00452C99">
        <w:rPr>
          <w:rFonts w:ascii="宋体" w:hAnsi="宋体" w:cs="Arial" w:hint="eastAsia"/>
          <w:color w:val="000000" w:themeColor="text1"/>
          <w:kern w:val="0"/>
          <w:sz w:val="24"/>
          <w:szCs w:val="24"/>
        </w:rPr>
        <w:t>330W。</w:t>
      </w:r>
    </w:p>
    <w:p w:rsidR="006E79D6" w:rsidRPr="00452C99" w:rsidRDefault="006E79D6" w:rsidP="00FE548F">
      <w:pPr>
        <w:tabs>
          <w:tab w:val="left" w:pos="720"/>
        </w:tabs>
        <w:jc w:val="left"/>
        <w:rPr>
          <w:rFonts w:ascii="宋体" w:hAnsi="宋体" w:cs="Arial"/>
          <w:color w:val="000000" w:themeColor="text1"/>
          <w:kern w:val="0"/>
          <w:sz w:val="24"/>
          <w:szCs w:val="24"/>
        </w:rPr>
      </w:pPr>
      <w:r w:rsidRPr="00452C99">
        <w:rPr>
          <w:rFonts w:ascii="宋体" w:hAnsi="宋体" w:cs="Arial" w:hint="eastAsia"/>
          <w:color w:val="000000" w:themeColor="text1"/>
          <w:kern w:val="0"/>
          <w:sz w:val="24"/>
          <w:szCs w:val="24"/>
        </w:rPr>
        <w:t>5</w:t>
      </w:r>
      <w:r w:rsidRPr="00452C99">
        <w:rPr>
          <w:rFonts w:ascii="宋体" w:hAnsi="宋体" w:cs="Arial"/>
          <w:color w:val="000000" w:themeColor="text1"/>
          <w:kern w:val="0"/>
          <w:sz w:val="24"/>
          <w:szCs w:val="24"/>
        </w:rPr>
        <w:t>.</w:t>
      </w:r>
      <w:r w:rsidRPr="00452C99">
        <w:rPr>
          <w:rFonts w:ascii="宋体" w:hAnsi="宋体" w:cs="Arial" w:hint="eastAsia"/>
          <w:color w:val="000000" w:themeColor="text1"/>
          <w:kern w:val="0"/>
          <w:sz w:val="24"/>
          <w:szCs w:val="24"/>
        </w:rPr>
        <w:t>耗电量：</w:t>
      </w:r>
      <w:r w:rsidR="006914FD" w:rsidRPr="00452C99">
        <w:rPr>
          <w:rFonts w:ascii="宋体" w:hAnsi="宋体" w:cs="Arial" w:hint="eastAsia"/>
          <w:color w:val="000000" w:themeColor="text1"/>
          <w:kern w:val="0"/>
          <w:sz w:val="24"/>
          <w:szCs w:val="24"/>
        </w:rPr>
        <w:t>≤</w:t>
      </w:r>
      <w:r w:rsidRPr="00452C99">
        <w:rPr>
          <w:rFonts w:ascii="宋体" w:hAnsi="宋体" w:cs="Arial" w:hint="eastAsia"/>
          <w:color w:val="000000" w:themeColor="text1"/>
          <w:kern w:val="0"/>
          <w:sz w:val="24"/>
          <w:szCs w:val="24"/>
        </w:rPr>
        <w:t>5.4</w:t>
      </w:r>
      <w:r w:rsidRPr="00452C99">
        <w:rPr>
          <w:rFonts w:ascii="宋体" w:hAnsi="宋体" w:cs="Arial"/>
          <w:color w:val="000000" w:themeColor="text1"/>
          <w:kern w:val="0"/>
          <w:sz w:val="24"/>
          <w:szCs w:val="24"/>
        </w:rPr>
        <w:t>kW.h/24h</w:t>
      </w:r>
      <w:r w:rsidRPr="00452C99">
        <w:rPr>
          <w:rFonts w:ascii="宋体" w:hAnsi="宋体" w:cs="Arial" w:hint="eastAsia"/>
          <w:color w:val="000000" w:themeColor="text1"/>
          <w:kern w:val="0"/>
          <w:sz w:val="24"/>
          <w:szCs w:val="24"/>
        </w:rPr>
        <w:t>。</w:t>
      </w:r>
    </w:p>
    <w:p w:rsidR="006E79D6" w:rsidRPr="00452C99" w:rsidRDefault="006E79D6" w:rsidP="00FE548F">
      <w:pPr>
        <w:tabs>
          <w:tab w:val="left" w:pos="720"/>
        </w:tabs>
        <w:jc w:val="left"/>
        <w:rPr>
          <w:rFonts w:ascii="宋体" w:hAnsi="宋体" w:cs="Arial"/>
          <w:color w:val="000000" w:themeColor="text1"/>
          <w:kern w:val="0"/>
          <w:sz w:val="24"/>
          <w:szCs w:val="24"/>
        </w:rPr>
      </w:pPr>
      <w:r w:rsidRPr="00452C99">
        <w:rPr>
          <w:rFonts w:ascii="宋体" w:hAnsi="宋体" w:cs="Arial" w:hint="eastAsia"/>
          <w:color w:val="000000" w:themeColor="text1"/>
          <w:kern w:val="0"/>
          <w:sz w:val="24"/>
          <w:szCs w:val="24"/>
        </w:rPr>
        <w:t>6</w:t>
      </w:r>
      <w:r w:rsidRPr="00452C99">
        <w:rPr>
          <w:rFonts w:ascii="宋体" w:hAnsi="宋体" w:cs="Arial"/>
          <w:color w:val="000000" w:themeColor="text1"/>
          <w:kern w:val="0"/>
          <w:sz w:val="24"/>
          <w:szCs w:val="24"/>
        </w:rPr>
        <w:t>.</w:t>
      </w:r>
      <w:r w:rsidRPr="00452C99">
        <w:rPr>
          <w:rFonts w:ascii="宋体" w:hAnsi="宋体" w:cs="Arial" w:hint="eastAsia"/>
          <w:color w:val="000000" w:themeColor="text1"/>
          <w:kern w:val="0"/>
          <w:sz w:val="24"/>
          <w:szCs w:val="24"/>
        </w:rPr>
        <w:t>气候类型：SN/N。</w:t>
      </w:r>
    </w:p>
    <w:p w:rsidR="006E79D6" w:rsidRPr="00452C99" w:rsidRDefault="006E79D6" w:rsidP="00FE548F">
      <w:pPr>
        <w:tabs>
          <w:tab w:val="left" w:pos="720"/>
        </w:tabs>
        <w:jc w:val="left"/>
        <w:rPr>
          <w:rFonts w:ascii="宋体" w:hAnsi="宋体" w:cs="Arial"/>
          <w:color w:val="000000" w:themeColor="text1"/>
          <w:kern w:val="0"/>
          <w:sz w:val="24"/>
          <w:szCs w:val="24"/>
        </w:rPr>
      </w:pPr>
      <w:r w:rsidRPr="00452C99">
        <w:rPr>
          <w:rFonts w:ascii="宋体" w:hAnsi="宋体" w:cs="Arial" w:hint="eastAsia"/>
          <w:color w:val="000000" w:themeColor="text1"/>
          <w:kern w:val="0"/>
          <w:sz w:val="24"/>
          <w:szCs w:val="24"/>
        </w:rPr>
        <w:t>7</w:t>
      </w:r>
      <w:r w:rsidRPr="00452C99">
        <w:rPr>
          <w:rFonts w:ascii="宋体" w:hAnsi="宋体" w:cs="Arial"/>
          <w:color w:val="000000" w:themeColor="text1"/>
          <w:kern w:val="0"/>
          <w:sz w:val="24"/>
          <w:szCs w:val="24"/>
        </w:rPr>
        <w:t>.</w:t>
      </w:r>
      <w:r w:rsidRPr="00452C99">
        <w:rPr>
          <w:rFonts w:ascii="宋体" w:hAnsi="宋体" w:cs="Arial" w:hint="eastAsia"/>
          <w:color w:val="000000" w:themeColor="text1"/>
          <w:kern w:val="0"/>
          <w:sz w:val="24"/>
          <w:szCs w:val="24"/>
        </w:rPr>
        <w:t>制冷方式：直冷。</w:t>
      </w:r>
    </w:p>
    <w:p w:rsidR="006E79D6" w:rsidRPr="00452C99" w:rsidRDefault="006E79D6" w:rsidP="00FE548F">
      <w:pPr>
        <w:tabs>
          <w:tab w:val="left" w:pos="720"/>
        </w:tabs>
        <w:jc w:val="left"/>
        <w:rPr>
          <w:rFonts w:ascii="宋体" w:hAnsi="宋体" w:cs="Arial"/>
          <w:color w:val="000000" w:themeColor="text1"/>
          <w:kern w:val="0"/>
          <w:sz w:val="24"/>
          <w:szCs w:val="24"/>
        </w:rPr>
      </w:pPr>
      <w:bookmarkStart w:id="59" w:name="_Hlk523792232"/>
      <w:r w:rsidRPr="00452C99">
        <w:rPr>
          <w:rFonts w:ascii="宋体" w:hAnsi="宋体" w:cs="Arial" w:hint="eastAsia"/>
          <w:color w:val="000000" w:themeColor="text1"/>
          <w:kern w:val="0"/>
          <w:sz w:val="24"/>
          <w:szCs w:val="24"/>
        </w:rPr>
        <w:t>8</w:t>
      </w:r>
      <w:r w:rsidRPr="00452C99">
        <w:rPr>
          <w:rFonts w:ascii="宋体" w:hAnsi="宋体" w:cs="Arial"/>
          <w:color w:val="000000" w:themeColor="text1"/>
          <w:kern w:val="0"/>
          <w:sz w:val="24"/>
          <w:szCs w:val="24"/>
        </w:rPr>
        <w:t>.</w:t>
      </w:r>
      <w:r w:rsidRPr="00452C99">
        <w:rPr>
          <w:rFonts w:ascii="宋体" w:hAnsi="宋体" w:cs="Arial" w:hint="eastAsia"/>
          <w:color w:val="000000" w:themeColor="text1"/>
          <w:kern w:val="0"/>
          <w:sz w:val="24"/>
          <w:szCs w:val="24"/>
        </w:rPr>
        <w:t>温度范围：-10℃～-25℃。</w:t>
      </w:r>
    </w:p>
    <w:p w:rsidR="006E79D6" w:rsidRPr="00452C99" w:rsidRDefault="006E79D6" w:rsidP="00FE548F">
      <w:pPr>
        <w:tabs>
          <w:tab w:val="left" w:pos="720"/>
        </w:tabs>
        <w:jc w:val="left"/>
        <w:rPr>
          <w:rFonts w:ascii="宋体" w:hAnsi="宋体" w:cs="Arial"/>
          <w:color w:val="000000" w:themeColor="text1"/>
          <w:kern w:val="0"/>
          <w:sz w:val="24"/>
          <w:szCs w:val="24"/>
        </w:rPr>
      </w:pPr>
      <w:r w:rsidRPr="00452C99">
        <w:rPr>
          <w:rFonts w:ascii="宋体" w:hAnsi="宋体" w:cs="Arial" w:hint="eastAsia"/>
          <w:color w:val="000000" w:themeColor="text1"/>
          <w:kern w:val="0"/>
          <w:sz w:val="24"/>
          <w:szCs w:val="24"/>
        </w:rPr>
        <w:t>9.工作条件：环境温度10～</w:t>
      </w:r>
      <w:r w:rsidRPr="00452C99">
        <w:rPr>
          <w:rFonts w:ascii="宋体" w:hAnsi="宋体" w:cs="Arial"/>
          <w:color w:val="000000" w:themeColor="text1"/>
          <w:kern w:val="0"/>
          <w:sz w:val="24"/>
          <w:szCs w:val="24"/>
        </w:rPr>
        <w:t>32</w:t>
      </w:r>
      <w:r w:rsidRPr="00452C99">
        <w:rPr>
          <w:rFonts w:ascii="宋体" w:hAnsi="宋体" w:cs="Arial" w:hint="eastAsia"/>
          <w:color w:val="000000" w:themeColor="text1"/>
          <w:kern w:val="0"/>
          <w:sz w:val="24"/>
          <w:szCs w:val="24"/>
        </w:rPr>
        <w:t>℃，电源220V/50Hz。</w:t>
      </w:r>
    </w:p>
    <w:bookmarkEnd w:id="59"/>
    <w:p w:rsidR="006E79D6" w:rsidRPr="00452C99" w:rsidRDefault="006E79D6" w:rsidP="00FE548F">
      <w:pPr>
        <w:tabs>
          <w:tab w:val="left" w:pos="720"/>
        </w:tabs>
        <w:jc w:val="left"/>
        <w:rPr>
          <w:rFonts w:ascii="宋体" w:hAnsi="宋体" w:cs="Arial"/>
          <w:color w:val="000000" w:themeColor="text1"/>
          <w:kern w:val="0"/>
          <w:sz w:val="24"/>
          <w:szCs w:val="24"/>
        </w:rPr>
      </w:pPr>
      <w:r w:rsidRPr="00452C99">
        <w:rPr>
          <w:rFonts w:ascii="宋体" w:hAnsi="宋体" w:cs="Arial" w:hint="eastAsia"/>
          <w:color w:val="000000" w:themeColor="text1"/>
          <w:kern w:val="0"/>
          <w:sz w:val="24"/>
          <w:szCs w:val="24"/>
        </w:rPr>
        <w:t>10.外部尺寸（宽*深*高）：720*830*1870（mm）。</w:t>
      </w:r>
    </w:p>
    <w:p w:rsidR="006E79D6" w:rsidRPr="00452C99" w:rsidRDefault="006E79D6" w:rsidP="00FE548F">
      <w:pPr>
        <w:tabs>
          <w:tab w:val="left" w:pos="720"/>
        </w:tabs>
        <w:jc w:val="left"/>
        <w:rPr>
          <w:rFonts w:ascii="宋体" w:hAnsi="宋体" w:cs="Arial"/>
          <w:color w:val="000000" w:themeColor="text1"/>
          <w:kern w:val="0"/>
          <w:sz w:val="24"/>
          <w:szCs w:val="24"/>
        </w:rPr>
      </w:pPr>
      <w:r w:rsidRPr="00452C99">
        <w:rPr>
          <w:rFonts w:ascii="宋体" w:hAnsi="宋体" w:cs="Arial" w:hint="eastAsia"/>
          <w:color w:val="000000" w:themeColor="text1"/>
          <w:kern w:val="0"/>
          <w:sz w:val="24"/>
          <w:szCs w:val="24"/>
        </w:rPr>
        <w:t>11.内部尺寸（宽*深*高）：466*636*625（mm）*2(上下部2个独立间室)。</w:t>
      </w:r>
    </w:p>
    <w:p w:rsidR="006E79D6" w:rsidRPr="00452C99" w:rsidRDefault="006E79D6" w:rsidP="00FE548F">
      <w:pPr>
        <w:tabs>
          <w:tab w:val="left" w:pos="720"/>
        </w:tabs>
        <w:jc w:val="left"/>
        <w:rPr>
          <w:rFonts w:ascii="宋体" w:hAnsi="宋体" w:cs="Arial"/>
          <w:color w:val="000000" w:themeColor="text1"/>
          <w:kern w:val="0"/>
          <w:sz w:val="24"/>
          <w:szCs w:val="24"/>
        </w:rPr>
      </w:pPr>
      <w:r w:rsidRPr="00452C99">
        <w:rPr>
          <w:rFonts w:ascii="宋体" w:hAnsi="宋体" w:cs="Arial"/>
          <w:color w:val="000000" w:themeColor="text1"/>
          <w:kern w:val="0"/>
          <w:sz w:val="24"/>
          <w:szCs w:val="24"/>
        </w:rPr>
        <w:t>1</w:t>
      </w:r>
      <w:r w:rsidRPr="00452C99">
        <w:rPr>
          <w:rFonts w:ascii="宋体" w:hAnsi="宋体" w:cs="Arial" w:hint="eastAsia"/>
          <w:color w:val="000000" w:themeColor="text1"/>
          <w:kern w:val="0"/>
          <w:sz w:val="24"/>
          <w:szCs w:val="24"/>
        </w:rPr>
        <w:t>2</w:t>
      </w:r>
      <w:r w:rsidRPr="00452C99">
        <w:rPr>
          <w:rFonts w:ascii="宋体" w:hAnsi="宋体" w:cs="Arial"/>
          <w:color w:val="000000" w:themeColor="text1"/>
          <w:kern w:val="0"/>
          <w:sz w:val="24"/>
          <w:szCs w:val="24"/>
        </w:rPr>
        <w:t>.</w:t>
      </w:r>
      <w:r w:rsidRPr="00452C99">
        <w:rPr>
          <w:rFonts w:ascii="宋体" w:hAnsi="宋体" w:cs="Arial" w:hint="eastAsia"/>
          <w:color w:val="000000" w:themeColor="text1"/>
          <w:kern w:val="0"/>
          <w:sz w:val="24"/>
          <w:szCs w:val="24"/>
        </w:rPr>
        <w:t>外部材料：喷涂钢板。</w:t>
      </w:r>
    </w:p>
    <w:p w:rsidR="006E79D6" w:rsidRPr="00452C99" w:rsidRDefault="006E79D6" w:rsidP="00FE548F">
      <w:pPr>
        <w:tabs>
          <w:tab w:val="left" w:pos="720"/>
        </w:tabs>
        <w:jc w:val="left"/>
        <w:rPr>
          <w:rFonts w:ascii="宋体" w:hAnsi="宋体" w:cs="Arial"/>
          <w:color w:val="000000" w:themeColor="text1"/>
          <w:kern w:val="0"/>
          <w:sz w:val="24"/>
          <w:szCs w:val="24"/>
        </w:rPr>
      </w:pPr>
      <w:r w:rsidRPr="00452C99">
        <w:rPr>
          <w:rFonts w:ascii="宋体" w:hAnsi="宋体" w:cs="Arial"/>
          <w:color w:val="000000" w:themeColor="text1"/>
          <w:kern w:val="0"/>
          <w:sz w:val="24"/>
          <w:szCs w:val="24"/>
        </w:rPr>
        <w:t>1</w:t>
      </w:r>
      <w:r w:rsidRPr="00452C99">
        <w:rPr>
          <w:rFonts w:ascii="宋体" w:hAnsi="宋体" w:cs="Arial" w:hint="eastAsia"/>
          <w:color w:val="000000" w:themeColor="text1"/>
          <w:kern w:val="0"/>
          <w:sz w:val="24"/>
          <w:szCs w:val="24"/>
        </w:rPr>
        <w:t>3</w:t>
      </w:r>
      <w:r w:rsidRPr="00452C99">
        <w:rPr>
          <w:rFonts w:ascii="宋体" w:hAnsi="宋体" w:cs="Arial"/>
          <w:color w:val="000000" w:themeColor="text1"/>
          <w:kern w:val="0"/>
          <w:sz w:val="24"/>
          <w:szCs w:val="24"/>
        </w:rPr>
        <w:t>.</w:t>
      </w:r>
      <w:r w:rsidRPr="00452C99">
        <w:rPr>
          <w:rFonts w:ascii="宋体" w:hAnsi="宋体" w:cs="Arial" w:hint="eastAsia"/>
          <w:color w:val="000000" w:themeColor="text1"/>
          <w:kern w:val="0"/>
          <w:sz w:val="24"/>
          <w:szCs w:val="24"/>
        </w:rPr>
        <w:t>内部材料：喷涂钢板。</w:t>
      </w:r>
    </w:p>
    <w:p w:rsidR="006E79D6" w:rsidRPr="00452C99" w:rsidRDefault="006E79D6" w:rsidP="00FE548F">
      <w:pPr>
        <w:tabs>
          <w:tab w:val="left" w:pos="720"/>
        </w:tabs>
        <w:jc w:val="left"/>
        <w:rPr>
          <w:rFonts w:ascii="宋体" w:hAnsi="宋体" w:cs="Arial"/>
          <w:color w:val="000000" w:themeColor="text1"/>
          <w:kern w:val="0"/>
          <w:sz w:val="24"/>
          <w:szCs w:val="24"/>
        </w:rPr>
      </w:pPr>
      <w:r w:rsidRPr="00452C99">
        <w:rPr>
          <w:rFonts w:ascii="宋体" w:hAnsi="宋体" w:cs="Arial" w:hint="eastAsia"/>
          <w:color w:val="000000" w:themeColor="text1"/>
          <w:kern w:val="0"/>
          <w:sz w:val="24"/>
          <w:szCs w:val="24"/>
        </w:rPr>
        <w:t>14</w:t>
      </w:r>
      <w:r w:rsidRPr="00452C99">
        <w:rPr>
          <w:rFonts w:ascii="宋体" w:hAnsi="宋体" w:cs="Arial"/>
          <w:color w:val="000000" w:themeColor="text1"/>
          <w:kern w:val="0"/>
          <w:sz w:val="24"/>
          <w:szCs w:val="24"/>
        </w:rPr>
        <w:t>.</w:t>
      </w:r>
      <w:r w:rsidRPr="00452C99">
        <w:rPr>
          <w:rFonts w:ascii="宋体" w:hAnsi="宋体" w:cs="Arial" w:hint="eastAsia"/>
          <w:color w:val="000000" w:themeColor="text1"/>
          <w:kern w:val="0"/>
          <w:sz w:val="24"/>
          <w:szCs w:val="24"/>
        </w:rPr>
        <w:t>外门：</w:t>
      </w:r>
      <w:r w:rsidR="006914FD" w:rsidRPr="00452C99">
        <w:rPr>
          <w:rFonts w:ascii="宋体" w:hAnsi="宋体" w:cs="Arial" w:hint="eastAsia"/>
          <w:color w:val="000000" w:themeColor="text1"/>
          <w:kern w:val="0"/>
          <w:sz w:val="24"/>
          <w:szCs w:val="24"/>
        </w:rPr>
        <w:t>≥</w:t>
      </w:r>
      <w:r w:rsidRPr="00452C99">
        <w:rPr>
          <w:rFonts w:ascii="宋体" w:hAnsi="宋体" w:cs="Arial" w:hint="eastAsia"/>
          <w:color w:val="000000" w:themeColor="text1"/>
          <w:kern w:val="0"/>
          <w:sz w:val="24"/>
          <w:szCs w:val="24"/>
        </w:rPr>
        <w:t>2扇。</w:t>
      </w:r>
    </w:p>
    <w:p w:rsidR="006E79D6" w:rsidRPr="00452C99" w:rsidRDefault="006E79D6" w:rsidP="00FE548F">
      <w:pPr>
        <w:tabs>
          <w:tab w:val="left" w:pos="720"/>
        </w:tabs>
        <w:jc w:val="left"/>
        <w:rPr>
          <w:rFonts w:ascii="宋体" w:hAnsi="宋体" w:cs="Arial"/>
          <w:color w:val="000000" w:themeColor="text1"/>
          <w:kern w:val="0"/>
          <w:sz w:val="24"/>
          <w:szCs w:val="24"/>
        </w:rPr>
      </w:pPr>
      <w:r w:rsidRPr="00452C99">
        <w:rPr>
          <w:rFonts w:ascii="宋体" w:hAnsi="宋体" w:cs="Arial" w:hint="eastAsia"/>
          <w:color w:val="000000" w:themeColor="text1"/>
          <w:kern w:val="0"/>
          <w:sz w:val="24"/>
          <w:szCs w:val="24"/>
        </w:rPr>
        <w:t>15</w:t>
      </w:r>
      <w:r w:rsidRPr="00452C99">
        <w:rPr>
          <w:rFonts w:ascii="宋体" w:hAnsi="宋体" w:cs="Arial"/>
          <w:color w:val="000000" w:themeColor="text1"/>
          <w:kern w:val="0"/>
          <w:sz w:val="24"/>
          <w:szCs w:val="24"/>
        </w:rPr>
        <w:t>.</w:t>
      </w:r>
      <w:r w:rsidRPr="00452C99">
        <w:rPr>
          <w:rFonts w:ascii="宋体" w:hAnsi="宋体" w:cs="Arial" w:hint="eastAsia"/>
          <w:color w:val="000000" w:themeColor="text1"/>
          <w:kern w:val="0"/>
          <w:sz w:val="24"/>
          <w:szCs w:val="24"/>
        </w:rPr>
        <w:t>外门隔热层：无CFC高密度聚氨酯发泡。</w:t>
      </w:r>
    </w:p>
    <w:p w:rsidR="006E79D6" w:rsidRPr="00452C99" w:rsidRDefault="006E79D6" w:rsidP="00FE548F">
      <w:pPr>
        <w:tabs>
          <w:tab w:val="left" w:pos="720"/>
        </w:tabs>
        <w:jc w:val="left"/>
        <w:rPr>
          <w:rFonts w:ascii="宋体" w:hAnsi="宋体" w:cs="Arial"/>
          <w:color w:val="000000" w:themeColor="text1"/>
          <w:kern w:val="0"/>
          <w:sz w:val="24"/>
          <w:szCs w:val="24"/>
        </w:rPr>
      </w:pPr>
      <w:r w:rsidRPr="00452C99">
        <w:rPr>
          <w:rFonts w:ascii="宋体" w:hAnsi="宋体" w:cs="Arial" w:hint="eastAsia"/>
          <w:color w:val="000000" w:themeColor="text1"/>
          <w:kern w:val="0"/>
          <w:sz w:val="24"/>
          <w:szCs w:val="24"/>
        </w:rPr>
        <w:t>16.箱体隔热层：无CFC高密度聚氨酯发泡，95mm的保温材料厚度。</w:t>
      </w:r>
    </w:p>
    <w:p w:rsidR="006E79D6" w:rsidRPr="00452C99" w:rsidRDefault="006E79D6" w:rsidP="00FE548F">
      <w:pPr>
        <w:tabs>
          <w:tab w:val="left" w:pos="720"/>
        </w:tabs>
        <w:jc w:val="left"/>
        <w:rPr>
          <w:rFonts w:ascii="宋体" w:hAnsi="宋体" w:cs="Arial"/>
          <w:color w:val="000000" w:themeColor="text1"/>
          <w:kern w:val="0"/>
          <w:sz w:val="24"/>
          <w:szCs w:val="24"/>
        </w:rPr>
      </w:pPr>
      <w:r w:rsidRPr="00452C99">
        <w:rPr>
          <w:rFonts w:ascii="宋体" w:hAnsi="宋体" w:cs="Arial" w:hint="eastAsia"/>
          <w:color w:val="000000" w:themeColor="text1"/>
          <w:kern w:val="0"/>
          <w:sz w:val="24"/>
          <w:szCs w:val="24"/>
        </w:rPr>
        <w:t>17</w:t>
      </w:r>
      <w:r w:rsidRPr="00452C99">
        <w:rPr>
          <w:rFonts w:ascii="宋体" w:hAnsi="宋体" w:cs="Arial"/>
          <w:color w:val="000000" w:themeColor="text1"/>
          <w:kern w:val="0"/>
          <w:sz w:val="24"/>
          <w:szCs w:val="24"/>
        </w:rPr>
        <w:t>.</w:t>
      </w:r>
      <w:r w:rsidRPr="00452C99">
        <w:rPr>
          <w:rFonts w:ascii="宋体" w:hAnsi="宋体" w:cs="Arial" w:hint="eastAsia"/>
          <w:color w:val="000000" w:themeColor="text1"/>
          <w:kern w:val="0"/>
          <w:sz w:val="24"/>
          <w:szCs w:val="24"/>
        </w:rPr>
        <w:t>内部结构：2个间室，每个间室内部放2个浸塑搁架；每个间室分3层，每层放2个抽屉，每个间室可放6个抽屉。</w:t>
      </w:r>
    </w:p>
    <w:p w:rsidR="006E79D6" w:rsidRPr="00452C99" w:rsidRDefault="006E79D6" w:rsidP="00FE548F">
      <w:pPr>
        <w:tabs>
          <w:tab w:val="left" w:pos="720"/>
        </w:tabs>
        <w:jc w:val="left"/>
        <w:rPr>
          <w:rFonts w:ascii="宋体" w:hAnsi="宋体" w:cs="Arial"/>
          <w:color w:val="000000" w:themeColor="text1"/>
          <w:kern w:val="0"/>
          <w:sz w:val="24"/>
          <w:szCs w:val="24"/>
        </w:rPr>
      </w:pPr>
      <w:r w:rsidRPr="00452C99">
        <w:rPr>
          <w:rFonts w:ascii="宋体" w:hAnsi="宋体" w:cs="Arial" w:hint="eastAsia"/>
          <w:color w:val="000000" w:themeColor="text1"/>
          <w:kern w:val="0"/>
          <w:sz w:val="24"/>
          <w:szCs w:val="24"/>
        </w:rPr>
        <w:t>18.把手：2个具备泄压功能的铝合金把手。</w:t>
      </w:r>
    </w:p>
    <w:p w:rsidR="006E79D6" w:rsidRPr="00452C99" w:rsidRDefault="006E79D6" w:rsidP="00FE548F">
      <w:pPr>
        <w:tabs>
          <w:tab w:val="left" w:pos="720"/>
        </w:tabs>
        <w:jc w:val="left"/>
        <w:rPr>
          <w:rFonts w:ascii="宋体" w:hAnsi="宋体" w:cs="Arial"/>
          <w:color w:val="000000" w:themeColor="text1"/>
          <w:kern w:val="0"/>
          <w:sz w:val="24"/>
          <w:szCs w:val="24"/>
        </w:rPr>
      </w:pPr>
      <w:r w:rsidRPr="00452C99">
        <w:rPr>
          <w:rFonts w:ascii="宋体" w:hAnsi="宋体" w:cs="Arial" w:hint="eastAsia"/>
          <w:color w:val="000000" w:themeColor="text1"/>
          <w:kern w:val="0"/>
          <w:sz w:val="24"/>
          <w:szCs w:val="24"/>
        </w:rPr>
        <w:t>19.脚轮：共4个。</w:t>
      </w:r>
    </w:p>
    <w:p w:rsidR="006E79D6" w:rsidRPr="00452C99" w:rsidRDefault="006E79D6" w:rsidP="00FE548F">
      <w:pPr>
        <w:tabs>
          <w:tab w:val="left" w:pos="720"/>
        </w:tabs>
        <w:jc w:val="left"/>
        <w:rPr>
          <w:rFonts w:ascii="宋体" w:hAnsi="宋体" w:cs="Arial"/>
          <w:color w:val="000000" w:themeColor="text1"/>
          <w:kern w:val="0"/>
          <w:sz w:val="24"/>
          <w:szCs w:val="24"/>
        </w:rPr>
      </w:pPr>
      <w:r w:rsidRPr="00452C99">
        <w:rPr>
          <w:rFonts w:ascii="宋体" w:hAnsi="宋体" w:cs="Arial" w:hint="eastAsia"/>
          <w:color w:val="000000" w:themeColor="text1"/>
          <w:kern w:val="0"/>
          <w:sz w:val="24"/>
          <w:szCs w:val="24"/>
        </w:rPr>
        <w:t>20.检测孔：</w:t>
      </w:r>
      <w:r w:rsidR="006914FD" w:rsidRPr="00452C99">
        <w:rPr>
          <w:rFonts w:ascii="宋体" w:hAnsi="宋体" w:cs="Arial" w:hint="eastAsia"/>
          <w:color w:val="000000" w:themeColor="text1"/>
          <w:kern w:val="0"/>
          <w:sz w:val="24"/>
          <w:szCs w:val="24"/>
        </w:rPr>
        <w:t>≥</w:t>
      </w:r>
      <w:r w:rsidRPr="00452C99">
        <w:rPr>
          <w:rFonts w:ascii="宋体" w:hAnsi="宋体" w:cs="Arial" w:hint="eastAsia"/>
          <w:color w:val="000000" w:themeColor="text1"/>
          <w:kern w:val="0"/>
          <w:sz w:val="24"/>
          <w:szCs w:val="24"/>
        </w:rPr>
        <w:t>2个，直径为25mm，方便用户选配温度记录仪。</w:t>
      </w:r>
    </w:p>
    <w:p w:rsidR="006E79D6" w:rsidRPr="00452C99" w:rsidRDefault="006E79D6" w:rsidP="00FE548F">
      <w:pPr>
        <w:tabs>
          <w:tab w:val="left" w:pos="720"/>
        </w:tabs>
        <w:jc w:val="left"/>
        <w:rPr>
          <w:rFonts w:ascii="宋体" w:hAnsi="宋体" w:cs="Arial"/>
          <w:color w:val="000000" w:themeColor="text1"/>
          <w:kern w:val="0"/>
          <w:sz w:val="24"/>
          <w:szCs w:val="24"/>
        </w:rPr>
      </w:pPr>
      <w:r w:rsidRPr="00452C99">
        <w:rPr>
          <w:rFonts w:ascii="宋体" w:hAnsi="宋体" w:cs="Arial" w:hint="eastAsia"/>
          <w:color w:val="000000" w:themeColor="text1"/>
          <w:kern w:val="0"/>
          <w:sz w:val="24"/>
          <w:szCs w:val="24"/>
        </w:rPr>
        <w:t>21.压缩机：知名品牌压缩机，数量2台。</w:t>
      </w:r>
    </w:p>
    <w:p w:rsidR="006E79D6" w:rsidRPr="00452C99" w:rsidRDefault="006E79D6" w:rsidP="00FE548F">
      <w:pPr>
        <w:tabs>
          <w:tab w:val="left" w:pos="720"/>
        </w:tabs>
        <w:jc w:val="left"/>
        <w:rPr>
          <w:rFonts w:ascii="宋体" w:hAnsi="宋体" w:cs="Arial"/>
          <w:color w:val="000000" w:themeColor="text1"/>
          <w:kern w:val="0"/>
          <w:sz w:val="24"/>
          <w:szCs w:val="24"/>
        </w:rPr>
      </w:pPr>
      <w:r w:rsidRPr="00452C99">
        <w:rPr>
          <w:rFonts w:ascii="宋体" w:hAnsi="宋体" w:cs="Arial" w:hint="eastAsia"/>
          <w:color w:val="000000" w:themeColor="text1"/>
          <w:kern w:val="0"/>
          <w:sz w:val="24"/>
          <w:szCs w:val="24"/>
        </w:rPr>
        <w:t>22.制冷剂：采用碳氢制冷剂；节能环保，含氟量为零，不破坏臭氧层，不产生温室效应。</w:t>
      </w:r>
    </w:p>
    <w:p w:rsidR="006E79D6" w:rsidRPr="00452C99" w:rsidRDefault="006E79D6" w:rsidP="00FE548F">
      <w:pPr>
        <w:tabs>
          <w:tab w:val="left" w:pos="720"/>
        </w:tabs>
        <w:jc w:val="left"/>
        <w:rPr>
          <w:rFonts w:ascii="宋体" w:hAnsi="宋体" w:cs="Arial"/>
          <w:color w:val="000000" w:themeColor="text1"/>
          <w:kern w:val="0"/>
          <w:sz w:val="24"/>
          <w:szCs w:val="24"/>
        </w:rPr>
      </w:pPr>
      <w:r w:rsidRPr="00452C99">
        <w:rPr>
          <w:rFonts w:ascii="宋体" w:hAnsi="宋体" w:cs="Arial" w:hint="eastAsia"/>
          <w:color w:val="000000" w:themeColor="text1"/>
          <w:kern w:val="0"/>
          <w:sz w:val="24"/>
          <w:szCs w:val="24"/>
        </w:rPr>
        <w:t>23.制冷系统：采用铜管盘管式蒸发器，独有的新制冷技术的应用，性能优化的制冷系统，使得产品稳定性更好，降温速度更快。</w:t>
      </w:r>
    </w:p>
    <w:p w:rsidR="006E79D6" w:rsidRPr="00452C99" w:rsidRDefault="006E79D6" w:rsidP="00FE548F">
      <w:pPr>
        <w:tabs>
          <w:tab w:val="left" w:pos="720"/>
        </w:tabs>
        <w:jc w:val="left"/>
        <w:rPr>
          <w:rFonts w:ascii="宋体" w:hAnsi="宋体" w:cs="Arial"/>
          <w:color w:val="000000" w:themeColor="text1"/>
          <w:kern w:val="0"/>
          <w:sz w:val="24"/>
          <w:szCs w:val="24"/>
        </w:rPr>
      </w:pPr>
      <w:r w:rsidRPr="00452C99">
        <w:rPr>
          <w:rFonts w:ascii="宋体" w:hAnsi="宋体" w:cs="Arial" w:hint="eastAsia"/>
          <w:color w:val="000000" w:themeColor="text1"/>
          <w:kern w:val="0"/>
          <w:sz w:val="24"/>
          <w:szCs w:val="24"/>
        </w:rPr>
        <w:t>24.显示方式：LED数码显示屏，可显示箱内温度及报警信息。</w:t>
      </w:r>
    </w:p>
    <w:p w:rsidR="006E79D6" w:rsidRPr="00452C99" w:rsidRDefault="006E79D6" w:rsidP="00FE548F">
      <w:pPr>
        <w:tabs>
          <w:tab w:val="left" w:pos="720"/>
        </w:tabs>
        <w:jc w:val="left"/>
        <w:rPr>
          <w:rFonts w:ascii="宋体" w:hAnsi="宋体" w:cs="Arial"/>
          <w:color w:val="000000" w:themeColor="text1"/>
          <w:kern w:val="0"/>
          <w:sz w:val="24"/>
          <w:szCs w:val="24"/>
        </w:rPr>
      </w:pPr>
      <w:r w:rsidRPr="00452C99">
        <w:rPr>
          <w:rFonts w:ascii="宋体" w:hAnsi="宋体" w:cs="Arial"/>
          <w:color w:val="000000" w:themeColor="text1"/>
          <w:kern w:val="0"/>
          <w:sz w:val="24"/>
          <w:szCs w:val="24"/>
        </w:rPr>
        <w:t>2</w:t>
      </w:r>
      <w:r w:rsidRPr="00452C99">
        <w:rPr>
          <w:rFonts w:ascii="宋体" w:hAnsi="宋体" w:cs="Arial" w:hint="eastAsia"/>
          <w:color w:val="000000" w:themeColor="text1"/>
          <w:kern w:val="0"/>
          <w:sz w:val="24"/>
          <w:szCs w:val="24"/>
        </w:rPr>
        <w:t>5.温度控制：采用微电脑控制系统，可确保精确稳定的运行；精准的电子温度控制及显示，精度达到0.1℃。</w:t>
      </w:r>
    </w:p>
    <w:p w:rsidR="006E79D6" w:rsidRPr="00452C99" w:rsidRDefault="006E79D6" w:rsidP="00FE548F">
      <w:pPr>
        <w:tabs>
          <w:tab w:val="left" w:pos="720"/>
        </w:tabs>
        <w:jc w:val="left"/>
        <w:rPr>
          <w:rFonts w:ascii="宋体" w:hAnsi="宋体" w:cs="Arial"/>
          <w:color w:val="000000" w:themeColor="text1"/>
          <w:kern w:val="0"/>
          <w:sz w:val="24"/>
          <w:szCs w:val="24"/>
        </w:rPr>
      </w:pPr>
      <w:r w:rsidRPr="00452C99">
        <w:rPr>
          <w:rFonts w:ascii="宋体" w:hAnsi="宋体" w:cs="Arial" w:hint="eastAsia"/>
          <w:color w:val="000000" w:themeColor="text1"/>
          <w:kern w:val="0"/>
          <w:sz w:val="24"/>
          <w:szCs w:val="24"/>
        </w:rPr>
        <w:t>26.报警系统：具备高低温报警、环温高报警、门开报警、传感器故障报警、断电报警等报警功能。</w:t>
      </w:r>
    </w:p>
    <w:p w:rsidR="006E79D6" w:rsidRPr="00452C99" w:rsidRDefault="006E79D6" w:rsidP="00FE548F">
      <w:pPr>
        <w:tabs>
          <w:tab w:val="left" w:pos="720"/>
        </w:tabs>
        <w:jc w:val="left"/>
        <w:rPr>
          <w:rFonts w:ascii="宋体" w:hAnsi="宋体" w:cs="Arial"/>
          <w:color w:val="000000" w:themeColor="text1"/>
          <w:kern w:val="0"/>
          <w:sz w:val="24"/>
          <w:szCs w:val="24"/>
        </w:rPr>
      </w:pPr>
      <w:r w:rsidRPr="00452C99">
        <w:rPr>
          <w:rFonts w:ascii="宋体" w:hAnsi="宋体" w:cs="Arial" w:hint="eastAsia"/>
          <w:color w:val="000000" w:themeColor="text1"/>
          <w:kern w:val="0"/>
          <w:sz w:val="24"/>
          <w:szCs w:val="24"/>
        </w:rPr>
        <w:lastRenderedPageBreak/>
        <w:t>27.报警方式：具备声音蜂鸣和灯光闪烁双重报警方式。</w:t>
      </w:r>
    </w:p>
    <w:p w:rsidR="006E79D6" w:rsidRPr="00452C99" w:rsidRDefault="006E79D6" w:rsidP="00FE548F">
      <w:pPr>
        <w:tabs>
          <w:tab w:val="left" w:pos="720"/>
        </w:tabs>
        <w:jc w:val="left"/>
        <w:rPr>
          <w:rFonts w:ascii="宋体" w:hAnsi="宋体" w:cs="Arial"/>
          <w:color w:val="000000" w:themeColor="text1"/>
          <w:kern w:val="0"/>
          <w:sz w:val="24"/>
          <w:szCs w:val="24"/>
        </w:rPr>
      </w:pPr>
      <w:r w:rsidRPr="00452C99">
        <w:rPr>
          <w:rFonts w:ascii="宋体" w:hAnsi="宋体" w:cs="Arial" w:hint="eastAsia"/>
          <w:color w:val="000000" w:themeColor="text1"/>
          <w:kern w:val="0"/>
          <w:sz w:val="24"/>
          <w:szCs w:val="24"/>
        </w:rPr>
        <w:t>28.电器安全：</w:t>
      </w:r>
    </w:p>
    <w:p w:rsidR="006E79D6" w:rsidRPr="00452C99" w:rsidRDefault="006E79D6" w:rsidP="00FE548F">
      <w:pPr>
        <w:tabs>
          <w:tab w:val="left" w:pos="720"/>
        </w:tabs>
        <w:jc w:val="left"/>
        <w:rPr>
          <w:rFonts w:ascii="宋体" w:hAnsi="宋体" w:cs="Arial"/>
          <w:color w:val="000000" w:themeColor="text1"/>
          <w:kern w:val="0"/>
          <w:sz w:val="24"/>
          <w:szCs w:val="24"/>
        </w:rPr>
      </w:pPr>
      <w:r w:rsidRPr="00452C99">
        <w:rPr>
          <w:rFonts w:ascii="宋体" w:hAnsi="宋体" w:cs="Arial" w:hint="eastAsia"/>
          <w:color w:val="000000" w:themeColor="text1"/>
          <w:kern w:val="0"/>
          <w:sz w:val="24"/>
          <w:szCs w:val="24"/>
        </w:rPr>
        <w:t>（</w:t>
      </w:r>
      <w:r w:rsidRPr="00452C99">
        <w:rPr>
          <w:rFonts w:ascii="宋体" w:hAnsi="宋体" w:cs="Arial"/>
          <w:color w:val="000000" w:themeColor="text1"/>
          <w:kern w:val="0"/>
          <w:sz w:val="24"/>
          <w:szCs w:val="24"/>
        </w:rPr>
        <w:t>1</w:t>
      </w:r>
      <w:r w:rsidRPr="00452C99">
        <w:rPr>
          <w:rFonts w:ascii="宋体" w:hAnsi="宋体" w:cs="Arial" w:hint="eastAsia"/>
          <w:color w:val="000000" w:themeColor="text1"/>
          <w:kern w:val="0"/>
          <w:sz w:val="24"/>
          <w:szCs w:val="24"/>
        </w:rPr>
        <w:t>）键盘锁定、密码保护功能，防止随意调整运行参数；</w:t>
      </w:r>
    </w:p>
    <w:p w:rsidR="006E79D6" w:rsidRPr="00452C99" w:rsidRDefault="006E79D6" w:rsidP="00FE548F">
      <w:pPr>
        <w:tabs>
          <w:tab w:val="left" w:pos="720"/>
        </w:tabs>
        <w:jc w:val="left"/>
        <w:rPr>
          <w:rFonts w:ascii="宋体" w:hAnsi="宋体" w:cs="Arial"/>
          <w:color w:val="000000" w:themeColor="text1"/>
          <w:kern w:val="0"/>
          <w:sz w:val="24"/>
          <w:szCs w:val="24"/>
        </w:rPr>
      </w:pPr>
      <w:r w:rsidRPr="00452C99">
        <w:rPr>
          <w:rFonts w:ascii="宋体" w:hAnsi="宋体" w:cs="Arial" w:hint="eastAsia"/>
          <w:color w:val="000000" w:themeColor="text1"/>
          <w:kern w:val="0"/>
          <w:sz w:val="24"/>
          <w:szCs w:val="24"/>
        </w:rPr>
        <w:t>（</w:t>
      </w:r>
      <w:r w:rsidRPr="00452C99">
        <w:rPr>
          <w:rFonts w:ascii="宋体" w:hAnsi="宋体" w:cs="Arial"/>
          <w:color w:val="000000" w:themeColor="text1"/>
          <w:kern w:val="0"/>
          <w:sz w:val="24"/>
          <w:szCs w:val="24"/>
        </w:rPr>
        <w:t>2</w:t>
      </w:r>
      <w:r w:rsidRPr="00452C99">
        <w:rPr>
          <w:rFonts w:ascii="宋体" w:hAnsi="宋体" w:cs="Arial" w:hint="eastAsia"/>
          <w:color w:val="000000" w:themeColor="text1"/>
          <w:kern w:val="0"/>
          <w:sz w:val="24"/>
          <w:szCs w:val="24"/>
        </w:rPr>
        <w:t>）断电保护：在恢复供电时，所有设备的同时启动会对电网造成较大冲击，从而可能导致断路器跳闸；针对这种情况特别设计的设备延时启动功能可使设备在恢复期间延时数分钟启动，使设备平稳的重新运行；</w:t>
      </w:r>
    </w:p>
    <w:p w:rsidR="006E79D6" w:rsidRPr="00452C99" w:rsidRDefault="006E79D6" w:rsidP="00FE548F">
      <w:pPr>
        <w:tabs>
          <w:tab w:val="left" w:pos="720"/>
        </w:tabs>
        <w:jc w:val="left"/>
        <w:rPr>
          <w:rFonts w:ascii="宋体" w:hAnsi="宋体" w:cs="Arial"/>
          <w:color w:val="000000" w:themeColor="text1"/>
          <w:kern w:val="0"/>
          <w:sz w:val="24"/>
          <w:szCs w:val="24"/>
        </w:rPr>
      </w:pPr>
      <w:r w:rsidRPr="00452C99">
        <w:rPr>
          <w:rFonts w:ascii="宋体" w:hAnsi="宋体" w:cs="Arial" w:hint="eastAsia"/>
          <w:color w:val="000000" w:themeColor="text1"/>
          <w:kern w:val="0"/>
          <w:sz w:val="24"/>
          <w:szCs w:val="24"/>
        </w:rPr>
        <w:t>（</w:t>
      </w:r>
      <w:r w:rsidRPr="00452C99">
        <w:rPr>
          <w:rFonts w:ascii="宋体" w:hAnsi="宋体" w:cs="Arial"/>
          <w:color w:val="000000" w:themeColor="text1"/>
          <w:kern w:val="0"/>
          <w:sz w:val="24"/>
          <w:szCs w:val="24"/>
        </w:rPr>
        <w:t>3</w:t>
      </w:r>
      <w:r w:rsidRPr="00452C99">
        <w:rPr>
          <w:rFonts w:ascii="宋体" w:hAnsi="宋体" w:cs="Arial" w:hint="eastAsia"/>
          <w:color w:val="000000" w:themeColor="text1"/>
          <w:kern w:val="0"/>
          <w:sz w:val="24"/>
          <w:szCs w:val="24"/>
        </w:rPr>
        <w:t>）宽电压带适用，可在187～242V范围内正常使用；</w:t>
      </w:r>
    </w:p>
    <w:p w:rsidR="006E79D6" w:rsidRPr="00452C99" w:rsidRDefault="006E79D6" w:rsidP="00FE548F">
      <w:pPr>
        <w:tabs>
          <w:tab w:val="left" w:pos="720"/>
        </w:tabs>
        <w:jc w:val="left"/>
        <w:rPr>
          <w:rFonts w:ascii="宋体" w:hAnsi="宋体" w:cs="Arial"/>
          <w:color w:val="000000" w:themeColor="text1"/>
          <w:kern w:val="0"/>
          <w:sz w:val="24"/>
          <w:szCs w:val="24"/>
        </w:rPr>
      </w:pPr>
      <w:r w:rsidRPr="00452C99">
        <w:rPr>
          <w:rFonts w:ascii="宋体" w:hAnsi="宋体" w:cs="Arial" w:hint="eastAsia"/>
          <w:color w:val="000000" w:themeColor="text1"/>
          <w:kern w:val="0"/>
          <w:sz w:val="24"/>
          <w:szCs w:val="24"/>
        </w:rPr>
        <w:t>（4）具备远程报警功能。</w:t>
      </w:r>
    </w:p>
    <w:p w:rsidR="006E79D6" w:rsidRPr="00452C99" w:rsidRDefault="006E79D6" w:rsidP="00FE548F">
      <w:pPr>
        <w:tabs>
          <w:tab w:val="left" w:pos="720"/>
        </w:tabs>
        <w:jc w:val="left"/>
        <w:rPr>
          <w:rFonts w:ascii="宋体" w:hAnsi="宋体" w:cs="Arial"/>
          <w:color w:val="000000" w:themeColor="text1"/>
          <w:kern w:val="0"/>
          <w:sz w:val="24"/>
          <w:szCs w:val="24"/>
        </w:rPr>
      </w:pPr>
      <w:r w:rsidRPr="00452C99">
        <w:rPr>
          <w:rFonts w:ascii="宋体" w:hAnsi="宋体" w:cs="Arial" w:hint="eastAsia"/>
          <w:color w:val="000000" w:themeColor="text1"/>
          <w:kern w:val="0"/>
          <w:sz w:val="24"/>
          <w:szCs w:val="24"/>
        </w:rPr>
        <w:t>29.特色功能：</w:t>
      </w:r>
    </w:p>
    <w:p w:rsidR="006E79D6" w:rsidRPr="00452C99" w:rsidRDefault="006E79D6" w:rsidP="00FE548F">
      <w:pPr>
        <w:tabs>
          <w:tab w:val="left" w:pos="720"/>
        </w:tabs>
        <w:jc w:val="left"/>
        <w:rPr>
          <w:rFonts w:ascii="宋体" w:hAnsi="宋体" w:cs="Arial"/>
          <w:color w:val="000000" w:themeColor="text1"/>
          <w:kern w:val="0"/>
          <w:sz w:val="24"/>
          <w:szCs w:val="24"/>
        </w:rPr>
      </w:pPr>
      <w:r w:rsidRPr="00452C99">
        <w:rPr>
          <w:rFonts w:ascii="宋体" w:hAnsi="宋体" w:cs="Arial" w:hint="eastAsia"/>
          <w:color w:val="000000" w:themeColor="text1"/>
          <w:kern w:val="0"/>
          <w:sz w:val="24"/>
          <w:szCs w:val="24"/>
        </w:rPr>
        <w:t>（1）箱体设计两个独立的间室，上下间室分别采用独立的制冷系统，双LED数码温控器，可分别对上下间室独立控温；</w:t>
      </w:r>
    </w:p>
    <w:p w:rsidR="006E79D6" w:rsidRPr="00452C99" w:rsidRDefault="006E79D6" w:rsidP="00FE548F">
      <w:pPr>
        <w:tabs>
          <w:tab w:val="left" w:pos="720"/>
        </w:tabs>
        <w:jc w:val="left"/>
        <w:rPr>
          <w:rFonts w:ascii="宋体" w:hAnsi="宋体" w:cs="Arial"/>
          <w:color w:val="000000" w:themeColor="text1"/>
          <w:kern w:val="0"/>
          <w:sz w:val="24"/>
          <w:szCs w:val="24"/>
        </w:rPr>
      </w:pPr>
      <w:r w:rsidRPr="00452C99">
        <w:rPr>
          <w:rFonts w:ascii="宋体" w:hAnsi="宋体" w:cs="Arial" w:hint="eastAsia"/>
          <w:color w:val="000000" w:themeColor="text1"/>
          <w:kern w:val="0"/>
          <w:sz w:val="24"/>
          <w:szCs w:val="24"/>
        </w:rPr>
        <w:t>（2）上部间室在温度-10℃～-25℃范围内可调，下部间室在温度-10℃～-25℃范围内可调；</w:t>
      </w:r>
    </w:p>
    <w:p w:rsidR="006E79D6" w:rsidRPr="00452C99" w:rsidRDefault="006E79D6" w:rsidP="00FE548F">
      <w:pPr>
        <w:tabs>
          <w:tab w:val="left" w:pos="720"/>
        </w:tabs>
        <w:jc w:val="left"/>
        <w:rPr>
          <w:rFonts w:ascii="宋体" w:hAnsi="宋体" w:cs="Arial"/>
          <w:color w:val="000000" w:themeColor="text1"/>
          <w:kern w:val="0"/>
          <w:sz w:val="24"/>
          <w:szCs w:val="24"/>
        </w:rPr>
      </w:pPr>
      <w:r w:rsidRPr="00452C99">
        <w:rPr>
          <w:rFonts w:ascii="宋体" w:hAnsi="宋体" w:cs="Arial" w:hint="eastAsia"/>
          <w:color w:val="000000" w:themeColor="text1"/>
          <w:kern w:val="0"/>
          <w:sz w:val="24"/>
          <w:szCs w:val="24"/>
        </w:rPr>
        <w:t>（3）标配2个具备泄压功能的铝合金门把手，方便短时间内频繁开关门；</w:t>
      </w:r>
    </w:p>
    <w:p w:rsidR="006E79D6" w:rsidRPr="00452C99" w:rsidRDefault="006E79D6" w:rsidP="00FE548F">
      <w:pPr>
        <w:tabs>
          <w:tab w:val="left" w:pos="720"/>
        </w:tabs>
        <w:jc w:val="left"/>
        <w:rPr>
          <w:rFonts w:ascii="宋体" w:hAnsi="宋体" w:cs="Arial"/>
          <w:color w:val="000000" w:themeColor="text1"/>
          <w:kern w:val="0"/>
          <w:sz w:val="24"/>
          <w:szCs w:val="24"/>
        </w:rPr>
      </w:pPr>
      <w:r w:rsidRPr="00452C99">
        <w:rPr>
          <w:rFonts w:ascii="宋体" w:hAnsi="宋体" w:cs="Arial" w:hint="eastAsia"/>
          <w:color w:val="000000" w:themeColor="text1"/>
          <w:kern w:val="0"/>
          <w:sz w:val="24"/>
          <w:szCs w:val="24"/>
        </w:rPr>
        <w:t>（4）双LED数码显示屏，可分开显示上下部2个间室温度数据；</w:t>
      </w:r>
    </w:p>
    <w:p w:rsidR="006E79D6" w:rsidRPr="00452C99" w:rsidRDefault="006E79D6" w:rsidP="00FE548F">
      <w:pPr>
        <w:tabs>
          <w:tab w:val="left" w:pos="720"/>
        </w:tabs>
        <w:jc w:val="left"/>
        <w:rPr>
          <w:rFonts w:ascii="宋体" w:hAnsi="宋体" w:cs="Arial"/>
          <w:color w:val="000000" w:themeColor="text1"/>
          <w:kern w:val="0"/>
          <w:sz w:val="24"/>
          <w:szCs w:val="24"/>
        </w:rPr>
      </w:pPr>
      <w:r w:rsidRPr="00452C99">
        <w:rPr>
          <w:rFonts w:ascii="宋体" w:hAnsi="宋体" w:cs="Arial" w:hint="eastAsia"/>
          <w:color w:val="000000" w:themeColor="text1"/>
          <w:kern w:val="0"/>
          <w:sz w:val="24"/>
          <w:szCs w:val="24"/>
        </w:rPr>
        <w:t>（5）每个间室可放6个抽屉，2个间室共可放12个抽屉，方便存取样本；</w:t>
      </w:r>
    </w:p>
    <w:p w:rsidR="006E79D6" w:rsidRPr="00452C99" w:rsidRDefault="006E79D6" w:rsidP="00FE548F">
      <w:pPr>
        <w:tabs>
          <w:tab w:val="left" w:pos="720"/>
        </w:tabs>
        <w:jc w:val="left"/>
        <w:rPr>
          <w:rFonts w:ascii="宋体" w:hAnsi="宋体" w:cs="Arial"/>
          <w:color w:val="000000" w:themeColor="text1"/>
          <w:kern w:val="0"/>
          <w:sz w:val="24"/>
          <w:szCs w:val="24"/>
        </w:rPr>
      </w:pPr>
      <w:r w:rsidRPr="00452C99">
        <w:rPr>
          <w:rFonts w:ascii="宋体" w:hAnsi="宋体" w:cs="Arial" w:hint="eastAsia"/>
          <w:color w:val="000000" w:themeColor="text1"/>
          <w:kern w:val="0"/>
          <w:sz w:val="24"/>
          <w:szCs w:val="24"/>
        </w:rPr>
        <w:t>（6）箱体背部标配2个检测孔，方便安装温度记录仪检测每个间室温度变化；</w:t>
      </w:r>
    </w:p>
    <w:p w:rsidR="006E79D6" w:rsidRPr="00452C99" w:rsidRDefault="006E79D6" w:rsidP="00FE548F">
      <w:pPr>
        <w:tabs>
          <w:tab w:val="left" w:pos="720"/>
        </w:tabs>
        <w:jc w:val="left"/>
        <w:rPr>
          <w:rFonts w:ascii="宋体" w:hAnsi="宋体" w:cs="Arial"/>
          <w:color w:val="000000" w:themeColor="text1"/>
          <w:kern w:val="0"/>
          <w:sz w:val="24"/>
          <w:szCs w:val="24"/>
        </w:rPr>
      </w:pPr>
      <w:r w:rsidRPr="00452C99">
        <w:rPr>
          <w:rFonts w:ascii="宋体" w:hAnsi="宋体" w:cs="Arial" w:hint="eastAsia"/>
          <w:color w:val="000000" w:themeColor="text1"/>
          <w:kern w:val="0"/>
          <w:sz w:val="24"/>
          <w:szCs w:val="24"/>
        </w:rPr>
        <w:t>（7）标配USB接口，可存储10年温度数据，方便查询历史记录；</w:t>
      </w:r>
    </w:p>
    <w:p w:rsidR="006E79D6" w:rsidRPr="00452C99" w:rsidRDefault="006E79D6" w:rsidP="00FE548F">
      <w:pPr>
        <w:tabs>
          <w:tab w:val="left" w:pos="720"/>
        </w:tabs>
        <w:jc w:val="left"/>
        <w:rPr>
          <w:rFonts w:ascii="宋体" w:hAnsi="宋体" w:cs="Arial"/>
          <w:color w:val="000000" w:themeColor="text1"/>
          <w:kern w:val="0"/>
          <w:sz w:val="24"/>
          <w:szCs w:val="24"/>
        </w:rPr>
      </w:pPr>
      <w:r w:rsidRPr="00452C99">
        <w:rPr>
          <w:rFonts w:ascii="宋体" w:hAnsi="宋体" w:cs="Arial" w:hint="eastAsia"/>
          <w:color w:val="000000" w:themeColor="text1"/>
          <w:kern w:val="0"/>
          <w:sz w:val="24"/>
          <w:szCs w:val="24"/>
        </w:rPr>
        <w:t>（8）标配TTL接口，可用于计算机串行接口外设连接。</w:t>
      </w:r>
    </w:p>
    <w:p w:rsidR="006E79D6" w:rsidRPr="00452C99" w:rsidRDefault="006E79D6" w:rsidP="00FE548F">
      <w:pPr>
        <w:tabs>
          <w:tab w:val="left" w:pos="720"/>
        </w:tabs>
        <w:jc w:val="left"/>
        <w:rPr>
          <w:rFonts w:ascii="宋体" w:hAnsi="宋体" w:cs="Arial"/>
          <w:color w:val="000000" w:themeColor="text1"/>
          <w:kern w:val="0"/>
          <w:sz w:val="24"/>
          <w:szCs w:val="24"/>
        </w:rPr>
      </w:pPr>
      <w:r w:rsidRPr="00452C99">
        <w:rPr>
          <w:rFonts w:ascii="宋体" w:hAnsi="宋体" w:cs="Arial" w:hint="eastAsia"/>
          <w:color w:val="000000" w:themeColor="text1"/>
          <w:kern w:val="0"/>
          <w:sz w:val="24"/>
          <w:szCs w:val="24"/>
        </w:rPr>
        <w:t>30.可选配：RS232接口、RS485接口、温度记录仪、热敏打印机</w:t>
      </w:r>
    </w:p>
    <w:p w:rsidR="00FE548F" w:rsidRPr="00452C99" w:rsidRDefault="00FE548F" w:rsidP="006E79D6">
      <w:pPr>
        <w:adjustRightInd w:val="0"/>
        <w:snapToGrid w:val="0"/>
        <w:spacing w:line="312" w:lineRule="auto"/>
        <w:rPr>
          <w:rFonts w:ascii="宋体" w:hAnsi="宋体"/>
          <w:b/>
          <w:color w:val="000000" w:themeColor="text1"/>
          <w:sz w:val="24"/>
          <w:szCs w:val="24"/>
        </w:rPr>
      </w:pPr>
    </w:p>
    <w:p w:rsidR="006E79D6" w:rsidRPr="00452C99" w:rsidRDefault="006E79D6" w:rsidP="006E79D6">
      <w:pPr>
        <w:adjustRightInd w:val="0"/>
        <w:snapToGrid w:val="0"/>
        <w:spacing w:line="312" w:lineRule="auto"/>
        <w:rPr>
          <w:rFonts w:ascii="宋体" w:hAnsi="宋体"/>
          <w:b/>
          <w:color w:val="000000" w:themeColor="text1"/>
          <w:sz w:val="24"/>
          <w:szCs w:val="24"/>
        </w:rPr>
      </w:pPr>
      <w:r w:rsidRPr="00452C99">
        <w:rPr>
          <w:rFonts w:ascii="宋体" w:hAnsi="宋体" w:hint="eastAsia"/>
          <w:b/>
          <w:color w:val="000000" w:themeColor="text1"/>
          <w:sz w:val="24"/>
          <w:szCs w:val="24"/>
        </w:rPr>
        <w:t>10、【普通电子天平】</w:t>
      </w:r>
    </w:p>
    <w:p w:rsidR="00167212" w:rsidRPr="00452C99" w:rsidRDefault="00167212" w:rsidP="00167212">
      <w:pPr>
        <w:tabs>
          <w:tab w:val="left" w:pos="720"/>
        </w:tabs>
        <w:jc w:val="left"/>
        <w:rPr>
          <w:rFonts w:ascii="宋体" w:hAnsi="宋体" w:cs="Arial"/>
          <w:color w:val="000000" w:themeColor="text1"/>
          <w:kern w:val="0"/>
          <w:sz w:val="24"/>
          <w:szCs w:val="24"/>
        </w:rPr>
      </w:pPr>
      <w:r w:rsidRPr="00452C99">
        <w:rPr>
          <w:rFonts w:ascii="宋体" w:hAnsi="宋体" w:cs="Arial" w:hint="eastAsia"/>
          <w:color w:val="000000" w:themeColor="text1"/>
          <w:kern w:val="0"/>
          <w:sz w:val="24"/>
          <w:szCs w:val="24"/>
        </w:rPr>
        <w:t>1、最大称量值</w:t>
      </w:r>
      <w:r w:rsidR="006914FD" w:rsidRPr="00452C99">
        <w:rPr>
          <w:rFonts w:ascii="宋体" w:hAnsi="宋体" w:cs="Arial" w:hint="eastAsia"/>
          <w:color w:val="000000" w:themeColor="text1"/>
          <w:kern w:val="0"/>
          <w:sz w:val="24"/>
          <w:szCs w:val="24"/>
        </w:rPr>
        <w:t>≥</w:t>
      </w:r>
      <w:r w:rsidRPr="00452C99">
        <w:rPr>
          <w:rFonts w:ascii="宋体" w:hAnsi="宋体" w:cs="Arial" w:hint="eastAsia"/>
          <w:color w:val="000000" w:themeColor="text1"/>
          <w:kern w:val="0"/>
          <w:sz w:val="24"/>
          <w:szCs w:val="24"/>
        </w:rPr>
        <w:t>1020g</w:t>
      </w:r>
    </w:p>
    <w:p w:rsidR="00167212" w:rsidRPr="00452C99" w:rsidRDefault="00167212" w:rsidP="00167212">
      <w:pPr>
        <w:tabs>
          <w:tab w:val="left" w:pos="720"/>
        </w:tabs>
        <w:jc w:val="left"/>
        <w:rPr>
          <w:rFonts w:ascii="宋体" w:hAnsi="宋体" w:cs="Arial"/>
          <w:color w:val="000000" w:themeColor="text1"/>
          <w:kern w:val="0"/>
          <w:sz w:val="24"/>
          <w:szCs w:val="24"/>
        </w:rPr>
      </w:pPr>
      <w:r w:rsidRPr="00452C99">
        <w:rPr>
          <w:rFonts w:ascii="宋体" w:hAnsi="宋体" w:cs="Arial" w:hint="eastAsia"/>
          <w:color w:val="000000" w:themeColor="text1"/>
          <w:kern w:val="0"/>
          <w:sz w:val="24"/>
          <w:szCs w:val="24"/>
        </w:rPr>
        <w:t>2、读数精度0.01g</w:t>
      </w:r>
    </w:p>
    <w:p w:rsidR="00167212" w:rsidRPr="00452C99" w:rsidRDefault="00167212" w:rsidP="00167212">
      <w:pPr>
        <w:tabs>
          <w:tab w:val="left" w:pos="720"/>
        </w:tabs>
        <w:jc w:val="left"/>
        <w:rPr>
          <w:rFonts w:ascii="宋体" w:hAnsi="宋体" w:cs="Arial"/>
          <w:color w:val="000000" w:themeColor="text1"/>
          <w:kern w:val="0"/>
          <w:sz w:val="24"/>
          <w:szCs w:val="24"/>
        </w:rPr>
      </w:pPr>
      <w:r w:rsidRPr="00452C99">
        <w:rPr>
          <w:rFonts w:ascii="宋体" w:hAnsi="宋体" w:cs="Arial" w:hint="eastAsia"/>
          <w:color w:val="000000" w:themeColor="text1"/>
          <w:kern w:val="0"/>
          <w:sz w:val="24"/>
          <w:szCs w:val="24"/>
        </w:rPr>
        <w:t xml:space="preserve">3、重复性0.01g  </w:t>
      </w:r>
    </w:p>
    <w:p w:rsidR="00167212" w:rsidRPr="00452C99" w:rsidRDefault="00167212" w:rsidP="00167212">
      <w:pPr>
        <w:tabs>
          <w:tab w:val="left" w:pos="720"/>
        </w:tabs>
        <w:jc w:val="left"/>
        <w:rPr>
          <w:rFonts w:ascii="宋体" w:hAnsi="宋体" w:cs="Arial"/>
          <w:color w:val="000000" w:themeColor="text1"/>
          <w:kern w:val="0"/>
          <w:sz w:val="24"/>
          <w:szCs w:val="24"/>
        </w:rPr>
      </w:pPr>
      <w:r w:rsidRPr="00452C99">
        <w:rPr>
          <w:rFonts w:ascii="宋体" w:hAnsi="宋体" w:cs="Arial" w:hint="eastAsia"/>
          <w:color w:val="000000" w:themeColor="text1"/>
          <w:kern w:val="0"/>
          <w:sz w:val="24"/>
          <w:szCs w:val="24"/>
        </w:rPr>
        <w:t>4、线性0.02g</w:t>
      </w:r>
    </w:p>
    <w:p w:rsidR="00167212" w:rsidRPr="00452C99" w:rsidRDefault="00167212" w:rsidP="00167212">
      <w:pPr>
        <w:tabs>
          <w:tab w:val="left" w:pos="720"/>
        </w:tabs>
        <w:jc w:val="left"/>
        <w:rPr>
          <w:rFonts w:ascii="宋体" w:hAnsi="宋体" w:cs="Arial"/>
          <w:color w:val="000000" w:themeColor="text1"/>
          <w:kern w:val="0"/>
          <w:sz w:val="24"/>
          <w:szCs w:val="24"/>
        </w:rPr>
      </w:pPr>
      <w:r w:rsidRPr="00452C99">
        <w:rPr>
          <w:rFonts w:ascii="宋体" w:hAnsi="宋体" w:cs="Arial" w:hint="eastAsia"/>
          <w:color w:val="000000" w:themeColor="text1"/>
          <w:kern w:val="0"/>
          <w:sz w:val="24"/>
          <w:szCs w:val="24"/>
        </w:rPr>
        <w:t>5、秤盘尺寸</w:t>
      </w:r>
      <w:r w:rsidR="006914FD" w:rsidRPr="00452C99">
        <w:rPr>
          <w:rFonts w:ascii="宋体" w:hAnsi="宋体" w:cs="Arial" w:hint="eastAsia"/>
          <w:color w:val="000000" w:themeColor="text1"/>
          <w:kern w:val="0"/>
          <w:sz w:val="24"/>
          <w:szCs w:val="24"/>
        </w:rPr>
        <w:t>≥</w:t>
      </w:r>
      <w:r w:rsidRPr="00452C99">
        <w:rPr>
          <w:rFonts w:ascii="宋体" w:hAnsi="宋体" w:cs="Arial" w:hint="eastAsia"/>
          <w:color w:val="000000" w:themeColor="text1"/>
          <w:kern w:val="0"/>
          <w:sz w:val="24"/>
          <w:szCs w:val="24"/>
        </w:rPr>
        <w:t>135×135mm</w:t>
      </w:r>
    </w:p>
    <w:p w:rsidR="00167212" w:rsidRPr="00452C99" w:rsidRDefault="00167212" w:rsidP="00167212">
      <w:pPr>
        <w:tabs>
          <w:tab w:val="left" w:pos="720"/>
        </w:tabs>
        <w:jc w:val="left"/>
        <w:rPr>
          <w:rFonts w:ascii="宋体" w:hAnsi="宋体" w:cs="Arial"/>
          <w:color w:val="000000" w:themeColor="text1"/>
          <w:kern w:val="0"/>
          <w:sz w:val="24"/>
          <w:szCs w:val="24"/>
        </w:rPr>
      </w:pPr>
      <w:r w:rsidRPr="00452C99">
        <w:rPr>
          <w:rFonts w:ascii="宋体" w:hAnsi="宋体" w:cs="Arial" w:hint="eastAsia"/>
          <w:color w:val="000000" w:themeColor="text1"/>
          <w:kern w:val="0"/>
          <w:sz w:val="24"/>
          <w:szCs w:val="24"/>
        </w:rPr>
        <w:t>6、外校功能，VFD大显示屏幕轻松读取称称量结果</w:t>
      </w:r>
    </w:p>
    <w:p w:rsidR="00167212" w:rsidRPr="00452C99" w:rsidRDefault="00167212" w:rsidP="00167212">
      <w:pPr>
        <w:tabs>
          <w:tab w:val="left" w:pos="720"/>
        </w:tabs>
        <w:jc w:val="left"/>
        <w:rPr>
          <w:rFonts w:ascii="宋体" w:hAnsi="宋体" w:cs="Arial"/>
          <w:color w:val="000000" w:themeColor="text1"/>
          <w:kern w:val="0"/>
          <w:sz w:val="24"/>
          <w:szCs w:val="24"/>
        </w:rPr>
      </w:pPr>
      <w:r w:rsidRPr="00452C99">
        <w:rPr>
          <w:rFonts w:ascii="宋体" w:hAnsi="宋体" w:cs="Arial" w:hint="eastAsia"/>
          <w:color w:val="000000" w:themeColor="text1"/>
          <w:kern w:val="0"/>
          <w:sz w:val="24"/>
          <w:szCs w:val="24"/>
        </w:rPr>
        <w:t>7、个人密码保护功能</w:t>
      </w:r>
    </w:p>
    <w:p w:rsidR="00167212" w:rsidRPr="00452C99" w:rsidRDefault="00167212" w:rsidP="00167212">
      <w:pPr>
        <w:tabs>
          <w:tab w:val="left" w:pos="720"/>
        </w:tabs>
        <w:jc w:val="left"/>
        <w:rPr>
          <w:rFonts w:ascii="宋体" w:hAnsi="宋体" w:cs="Arial"/>
          <w:color w:val="000000" w:themeColor="text1"/>
          <w:kern w:val="0"/>
          <w:sz w:val="24"/>
          <w:szCs w:val="24"/>
        </w:rPr>
      </w:pPr>
      <w:r w:rsidRPr="00452C99">
        <w:rPr>
          <w:rFonts w:ascii="宋体" w:hAnsi="宋体" w:cs="Arial" w:hint="eastAsia"/>
          <w:color w:val="000000" w:themeColor="text1"/>
          <w:kern w:val="0"/>
          <w:sz w:val="24"/>
          <w:szCs w:val="24"/>
        </w:rPr>
        <w:t>8、高强度基座配RS232标准通讯口</w:t>
      </w:r>
    </w:p>
    <w:p w:rsidR="00167212" w:rsidRPr="00452C99" w:rsidRDefault="00167212" w:rsidP="00167212">
      <w:pPr>
        <w:tabs>
          <w:tab w:val="left" w:pos="720"/>
        </w:tabs>
        <w:jc w:val="left"/>
        <w:rPr>
          <w:rFonts w:ascii="宋体" w:hAnsi="宋体" w:cs="Arial"/>
          <w:color w:val="000000" w:themeColor="text1"/>
          <w:kern w:val="0"/>
          <w:sz w:val="24"/>
          <w:szCs w:val="24"/>
        </w:rPr>
      </w:pPr>
      <w:r w:rsidRPr="00452C99">
        <w:rPr>
          <w:rFonts w:ascii="宋体" w:hAnsi="宋体" w:cs="Arial" w:hint="eastAsia"/>
          <w:color w:val="000000" w:themeColor="text1"/>
          <w:kern w:val="0"/>
          <w:sz w:val="24"/>
          <w:szCs w:val="24"/>
        </w:rPr>
        <w:t>9、可调节脚和水平指示器</w:t>
      </w:r>
    </w:p>
    <w:p w:rsidR="00F955AC" w:rsidRPr="00452C99" w:rsidRDefault="00F955AC" w:rsidP="00167212">
      <w:pPr>
        <w:adjustRightInd w:val="0"/>
        <w:snapToGrid w:val="0"/>
        <w:spacing w:line="312" w:lineRule="auto"/>
        <w:rPr>
          <w:rFonts w:ascii="宋体" w:hAnsi="宋体"/>
          <w:color w:val="000000" w:themeColor="text1"/>
          <w:sz w:val="24"/>
          <w:szCs w:val="24"/>
        </w:rPr>
      </w:pPr>
    </w:p>
    <w:p w:rsidR="00167212" w:rsidRPr="00452C99" w:rsidRDefault="00167212" w:rsidP="00167212">
      <w:pPr>
        <w:adjustRightInd w:val="0"/>
        <w:snapToGrid w:val="0"/>
        <w:spacing w:line="312" w:lineRule="auto"/>
        <w:rPr>
          <w:rFonts w:ascii="宋体" w:hAnsi="宋体"/>
          <w:b/>
          <w:color w:val="000000" w:themeColor="text1"/>
          <w:sz w:val="24"/>
          <w:szCs w:val="24"/>
        </w:rPr>
      </w:pPr>
      <w:r w:rsidRPr="00452C99">
        <w:rPr>
          <w:rFonts w:ascii="宋体" w:hAnsi="宋体" w:hint="eastAsia"/>
          <w:b/>
          <w:color w:val="000000" w:themeColor="text1"/>
          <w:sz w:val="24"/>
          <w:szCs w:val="24"/>
        </w:rPr>
        <w:t>11、【电动吸引器】</w:t>
      </w:r>
    </w:p>
    <w:p w:rsidR="00167212" w:rsidRPr="00452C99" w:rsidRDefault="00167212" w:rsidP="00167212">
      <w:pPr>
        <w:tabs>
          <w:tab w:val="left" w:pos="720"/>
        </w:tabs>
        <w:jc w:val="left"/>
        <w:rPr>
          <w:rFonts w:ascii="宋体" w:hAnsi="宋体" w:cs="Arial"/>
          <w:color w:val="000000" w:themeColor="text1"/>
          <w:kern w:val="0"/>
          <w:sz w:val="24"/>
          <w:szCs w:val="24"/>
        </w:rPr>
      </w:pPr>
      <w:r w:rsidRPr="00452C99">
        <w:rPr>
          <w:rFonts w:ascii="宋体" w:hAnsi="宋体" w:cs="Arial" w:hint="eastAsia"/>
          <w:color w:val="000000" w:themeColor="text1"/>
          <w:kern w:val="0"/>
          <w:sz w:val="24"/>
          <w:szCs w:val="24"/>
        </w:rPr>
        <w:t>1.最大负压：≥ 80KPa</w:t>
      </w:r>
    </w:p>
    <w:p w:rsidR="00167212" w:rsidRPr="00452C99" w:rsidRDefault="00167212" w:rsidP="00167212">
      <w:pPr>
        <w:tabs>
          <w:tab w:val="left" w:pos="720"/>
        </w:tabs>
        <w:jc w:val="left"/>
        <w:rPr>
          <w:rFonts w:ascii="宋体" w:hAnsi="宋体" w:cs="Arial"/>
          <w:color w:val="000000" w:themeColor="text1"/>
          <w:kern w:val="0"/>
          <w:sz w:val="24"/>
          <w:szCs w:val="24"/>
        </w:rPr>
      </w:pPr>
      <w:r w:rsidRPr="00452C99">
        <w:rPr>
          <w:rFonts w:ascii="宋体" w:hAnsi="宋体" w:cs="Arial" w:hint="eastAsia"/>
          <w:color w:val="000000" w:themeColor="text1"/>
          <w:kern w:val="0"/>
          <w:sz w:val="24"/>
          <w:szCs w:val="24"/>
        </w:rPr>
        <w:t>2.负压调节范围：20KPa～极限负压值</w:t>
      </w:r>
    </w:p>
    <w:p w:rsidR="00167212" w:rsidRPr="00452C99" w:rsidRDefault="00167212" w:rsidP="00167212">
      <w:pPr>
        <w:tabs>
          <w:tab w:val="left" w:pos="720"/>
        </w:tabs>
        <w:jc w:val="left"/>
        <w:rPr>
          <w:rFonts w:ascii="宋体" w:hAnsi="宋体" w:cs="Arial"/>
          <w:color w:val="000000" w:themeColor="text1"/>
          <w:kern w:val="0"/>
          <w:sz w:val="24"/>
          <w:szCs w:val="24"/>
        </w:rPr>
      </w:pPr>
      <w:r w:rsidRPr="00452C99">
        <w:rPr>
          <w:rFonts w:ascii="宋体" w:hAnsi="宋体" w:cs="Arial" w:hint="eastAsia"/>
          <w:color w:val="000000" w:themeColor="text1"/>
          <w:kern w:val="0"/>
          <w:sz w:val="24"/>
          <w:szCs w:val="24"/>
        </w:rPr>
        <w:t>3.抽气速率：≥7L/min</w:t>
      </w:r>
    </w:p>
    <w:p w:rsidR="00167212" w:rsidRPr="00452C99" w:rsidRDefault="00167212" w:rsidP="00167212">
      <w:pPr>
        <w:tabs>
          <w:tab w:val="left" w:pos="720"/>
        </w:tabs>
        <w:jc w:val="left"/>
        <w:rPr>
          <w:rFonts w:ascii="宋体" w:hAnsi="宋体" w:cs="Arial"/>
          <w:color w:val="000000" w:themeColor="text1"/>
          <w:kern w:val="0"/>
          <w:sz w:val="24"/>
          <w:szCs w:val="24"/>
        </w:rPr>
      </w:pPr>
      <w:r w:rsidRPr="00452C99">
        <w:rPr>
          <w:rFonts w:ascii="宋体" w:hAnsi="宋体" w:cs="Arial" w:hint="eastAsia"/>
          <w:color w:val="000000" w:themeColor="text1"/>
          <w:kern w:val="0"/>
          <w:sz w:val="24"/>
          <w:szCs w:val="24"/>
        </w:rPr>
        <w:t>4.吸液瓶容量：1000ml</w:t>
      </w:r>
    </w:p>
    <w:p w:rsidR="00BE3816" w:rsidRPr="00452C99" w:rsidRDefault="00167212" w:rsidP="00167212">
      <w:pPr>
        <w:tabs>
          <w:tab w:val="left" w:pos="720"/>
        </w:tabs>
        <w:jc w:val="left"/>
        <w:rPr>
          <w:rFonts w:ascii="宋体" w:hAnsi="宋体" w:cs="Arial"/>
          <w:color w:val="000000" w:themeColor="text1"/>
          <w:kern w:val="0"/>
          <w:sz w:val="24"/>
          <w:szCs w:val="24"/>
        </w:rPr>
      </w:pPr>
      <w:r w:rsidRPr="00452C99">
        <w:rPr>
          <w:rFonts w:ascii="宋体" w:hAnsi="宋体" w:cs="Arial" w:hint="eastAsia"/>
          <w:color w:val="000000" w:themeColor="text1"/>
          <w:kern w:val="0"/>
          <w:sz w:val="24"/>
          <w:szCs w:val="24"/>
        </w:rPr>
        <w:t>5.噪音：≤55dB(A)</w:t>
      </w:r>
    </w:p>
    <w:p w:rsidR="00FE548F" w:rsidRPr="00452C99" w:rsidRDefault="00FE548F" w:rsidP="00167212">
      <w:pPr>
        <w:adjustRightInd w:val="0"/>
        <w:snapToGrid w:val="0"/>
        <w:spacing w:line="312" w:lineRule="auto"/>
        <w:rPr>
          <w:rFonts w:ascii="宋体" w:hAnsi="宋体"/>
          <w:b/>
          <w:color w:val="000000" w:themeColor="text1"/>
          <w:sz w:val="24"/>
          <w:szCs w:val="24"/>
        </w:rPr>
      </w:pPr>
    </w:p>
    <w:p w:rsidR="00167212" w:rsidRPr="00452C99" w:rsidRDefault="00167212" w:rsidP="00167212">
      <w:pPr>
        <w:adjustRightInd w:val="0"/>
        <w:snapToGrid w:val="0"/>
        <w:spacing w:line="312" w:lineRule="auto"/>
        <w:rPr>
          <w:rFonts w:ascii="宋体" w:hAnsi="宋体"/>
          <w:b/>
          <w:color w:val="000000" w:themeColor="text1"/>
          <w:sz w:val="24"/>
          <w:szCs w:val="24"/>
        </w:rPr>
      </w:pPr>
      <w:r w:rsidRPr="00452C99">
        <w:rPr>
          <w:rFonts w:ascii="宋体" w:hAnsi="宋体" w:hint="eastAsia"/>
          <w:b/>
          <w:color w:val="000000" w:themeColor="text1"/>
          <w:sz w:val="24"/>
          <w:szCs w:val="24"/>
        </w:rPr>
        <w:t>12、【单通道移液器】</w:t>
      </w:r>
    </w:p>
    <w:p w:rsidR="00CB170D" w:rsidRPr="00452C99" w:rsidRDefault="00CB170D" w:rsidP="00CB170D">
      <w:pPr>
        <w:tabs>
          <w:tab w:val="left" w:pos="720"/>
        </w:tabs>
        <w:jc w:val="left"/>
        <w:rPr>
          <w:rFonts w:ascii="宋体" w:hAnsi="宋体" w:cs="Arial"/>
          <w:color w:val="000000" w:themeColor="text1"/>
          <w:kern w:val="0"/>
          <w:sz w:val="24"/>
          <w:szCs w:val="24"/>
        </w:rPr>
      </w:pPr>
      <w:r w:rsidRPr="00452C99">
        <w:rPr>
          <w:rFonts w:ascii="宋体" w:hAnsi="宋体" w:cs="Arial" w:hint="eastAsia"/>
          <w:color w:val="000000" w:themeColor="text1"/>
          <w:kern w:val="0"/>
          <w:sz w:val="24"/>
          <w:szCs w:val="24"/>
        </w:rPr>
        <w:t>1. 可整支移液器高压灭菌，灭菌条件： 121℃， 1 个大气压下， 20 分钟</w:t>
      </w:r>
    </w:p>
    <w:p w:rsidR="00CB170D" w:rsidRPr="00452C99" w:rsidRDefault="00CB170D" w:rsidP="00CB170D">
      <w:pPr>
        <w:tabs>
          <w:tab w:val="left" w:pos="720"/>
        </w:tabs>
        <w:jc w:val="left"/>
        <w:rPr>
          <w:rFonts w:ascii="宋体" w:hAnsi="宋体" w:cs="Arial"/>
          <w:color w:val="000000" w:themeColor="text1"/>
          <w:kern w:val="0"/>
          <w:sz w:val="24"/>
          <w:szCs w:val="24"/>
        </w:rPr>
      </w:pPr>
      <w:r w:rsidRPr="00452C99">
        <w:rPr>
          <w:rFonts w:ascii="宋体" w:hAnsi="宋体" w:cs="Arial" w:hint="eastAsia"/>
          <w:color w:val="000000" w:themeColor="text1"/>
          <w:kern w:val="0"/>
          <w:sz w:val="24"/>
          <w:szCs w:val="24"/>
        </w:rPr>
        <w:t>2. 坚固不锈钢操作杆，可控制吸排液速度</w:t>
      </w:r>
    </w:p>
    <w:p w:rsidR="00CB170D" w:rsidRPr="00452C99" w:rsidRDefault="00CB170D" w:rsidP="00CB170D">
      <w:pPr>
        <w:tabs>
          <w:tab w:val="left" w:pos="720"/>
        </w:tabs>
        <w:jc w:val="left"/>
        <w:rPr>
          <w:rFonts w:ascii="宋体" w:hAnsi="宋体" w:cs="Arial"/>
          <w:color w:val="000000" w:themeColor="text1"/>
          <w:kern w:val="0"/>
          <w:sz w:val="24"/>
          <w:szCs w:val="24"/>
        </w:rPr>
      </w:pPr>
      <w:r w:rsidRPr="00452C99">
        <w:rPr>
          <w:rFonts w:ascii="宋体" w:hAnsi="宋体" w:cs="Arial" w:hint="eastAsia"/>
          <w:color w:val="000000" w:themeColor="text1"/>
          <w:kern w:val="0"/>
          <w:sz w:val="24"/>
          <w:szCs w:val="24"/>
        </w:rPr>
        <w:t>3. 轮转式容量锁定系统，确保调节容量和移液时的安全，规避误操作</w:t>
      </w:r>
    </w:p>
    <w:p w:rsidR="00CB170D" w:rsidRPr="00452C99" w:rsidRDefault="00CB170D" w:rsidP="00CB170D">
      <w:pPr>
        <w:tabs>
          <w:tab w:val="left" w:pos="720"/>
        </w:tabs>
        <w:jc w:val="left"/>
        <w:rPr>
          <w:rFonts w:ascii="宋体" w:hAnsi="宋体" w:cs="Arial"/>
          <w:color w:val="000000" w:themeColor="text1"/>
          <w:kern w:val="0"/>
          <w:sz w:val="24"/>
          <w:szCs w:val="24"/>
        </w:rPr>
      </w:pPr>
      <w:r w:rsidRPr="00452C99">
        <w:rPr>
          <w:rFonts w:ascii="宋体" w:hAnsi="宋体" w:cs="Arial" w:hint="eastAsia"/>
          <w:color w:val="000000" w:themeColor="text1"/>
          <w:kern w:val="0"/>
          <w:sz w:val="24"/>
          <w:szCs w:val="24"/>
        </w:rPr>
        <w:t>4. 量程4位可读数值，视窗清晰且位置低于手柄外壳，避免磨擦造成的视窗模糊</w:t>
      </w:r>
    </w:p>
    <w:p w:rsidR="00CB170D" w:rsidRPr="00452C99" w:rsidRDefault="00CB170D" w:rsidP="00CB170D">
      <w:pPr>
        <w:tabs>
          <w:tab w:val="left" w:pos="720"/>
        </w:tabs>
        <w:jc w:val="left"/>
        <w:rPr>
          <w:rFonts w:ascii="宋体" w:hAnsi="宋体" w:cs="Arial"/>
          <w:color w:val="000000" w:themeColor="text1"/>
          <w:kern w:val="0"/>
          <w:sz w:val="24"/>
          <w:szCs w:val="24"/>
        </w:rPr>
      </w:pPr>
      <w:r w:rsidRPr="00452C99">
        <w:rPr>
          <w:rFonts w:ascii="宋体" w:hAnsi="宋体" w:cs="Arial" w:hint="eastAsia"/>
          <w:color w:val="000000" w:themeColor="text1"/>
          <w:kern w:val="0"/>
          <w:sz w:val="24"/>
          <w:szCs w:val="24"/>
        </w:rPr>
        <w:lastRenderedPageBreak/>
        <w:t>5. 弹射器按钮位置可调，左右手操作者均能方便使用</w:t>
      </w:r>
    </w:p>
    <w:p w:rsidR="00CB170D" w:rsidRPr="00452C99" w:rsidRDefault="00CB170D" w:rsidP="00CB170D">
      <w:pPr>
        <w:tabs>
          <w:tab w:val="left" w:pos="720"/>
        </w:tabs>
        <w:jc w:val="left"/>
        <w:rPr>
          <w:rFonts w:ascii="宋体" w:hAnsi="宋体" w:cs="Arial"/>
          <w:color w:val="000000" w:themeColor="text1"/>
          <w:kern w:val="0"/>
          <w:sz w:val="24"/>
          <w:szCs w:val="24"/>
        </w:rPr>
      </w:pPr>
      <w:r w:rsidRPr="00452C99">
        <w:rPr>
          <w:rFonts w:ascii="宋体" w:hAnsi="宋体" w:cs="Arial" w:hint="eastAsia"/>
          <w:color w:val="000000" w:themeColor="text1"/>
          <w:kern w:val="0"/>
          <w:sz w:val="24"/>
          <w:szCs w:val="24"/>
        </w:rPr>
        <w:t>6. 吸排液按压力及退枪头最轻的移液器之一，有效缓解长时间工作导致的肌肉劳损</w:t>
      </w:r>
    </w:p>
    <w:p w:rsidR="00CB170D" w:rsidRPr="00452C99" w:rsidRDefault="00CB170D" w:rsidP="00CB170D">
      <w:pPr>
        <w:tabs>
          <w:tab w:val="left" w:pos="720"/>
        </w:tabs>
        <w:jc w:val="left"/>
        <w:rPr>
          <w:rFonts w:ascii="宋体" w:hAnsi="宋体" w:cs="Arial"/>
          <w:color w:val="000000" w:themeColor="text1"/>
          <w:kern w:val="0"/>
          <w:sz w:val="24"/>
          <w:szCs w:val="24"/>
        </w:rPr>
      </w:pPr>
      <w:r w:rsidRPr="00452C99">
        <w:rPr>
          <w:rFonts w:ascii="宋体" w:hAnsi="宋体" w:cs="Arial" w:hint="eastAsia"/>
          <w:color w:val="000000" w:themeColor="text1"/>
          <w:kern w:val="0"/>
          <w:sz w:val="24"/>
          <w:szCs w:val="24"/>
        </w:rPr>
        <w:t>7. 弹射器连接采用环式弹夹，使日常维护更方便，同时避免了弹射器易脱落的风险</w:t>
      </w:r>
    </w:p>
    <w:p w:rsidR="00CB170D" w:rsidRPr="00452C99" w:rsidRDefault="00CB170D" w:rsidP="00CB170D">
      <w:pPr>
        <w:tabs>
          <w:tab w:val="left" w:pos="720"/>
        </w:tabs>
        <w:jc w:val="left"/>
        <w:rPr>
          <w:rFonts w:ascii="宋体" w:hAnsi="宋体" w:cs="Arial"/>
          <w:color w:val="000000" w:themeColor="text1"/>
          <w:kern w:val="0"/>
          <w:sz w:val="24"/>
          <w:szCs w:val="24"/>
        </w:rPr>
      </w:pPr>
      <w:r w:rsidRPr="00452C99">
        <w:rPr>
          <w:rFonts w:ascii="宋体" w:hAnsi="宋体" w:cs="Arial" w:hint="eastAsia"/>
          <w:color w:val="000000" w:themeColor="text1"/>
          <w:kern w:val="0"/>
          <w:sz w:val="24"/>
          <w:szCs w:val="24"/>
        </w:rPr>
        <w:t>8. 可选不锈钢(坚固耐用)或塑料弹射器（适用于腐蚀性液体）</w:t>
      </w:r>
    </w:p>
    <w:p w:rsidR="00CB170D" w:rsidRPr="00452C99" w:rsidRDefault="00CB170D" w:rsidP="00CB170D">
      <w:pPr>
        <w:tabs>
          <w:tab w:val="left" w:pos="720"/>
        </w:tabs>
        <w:jc w:val="left"/>
        <w:rPr>
          <w:rFonts w:ascii="宋体" w:hAnsi="宋体" w:cs="Arial"/>
          <w:color w:val="000000" w:themeColor="text1"/>
          <w:kern w:val="0"/>
          <w:sz w:val="24"/>
          <w:szCs w:val="24"/>
        </w:rPr>
      </w:pPr>
      <w:r w:rsidRPr="00452C99">
        <w:rPr>
          <w:rFonts w:ascii="宋体" w:hAnsi="宋体" w:cs="Arial" w:hint="eastAsia"/>
          <w:color w:val="000000" w:themeColor="text1"/>
          <w:kern w:val="0"/>
          <w:sz w:val="24"/>
          <w:szCs w:val="24"/>
        </w:rPr>
        <w:t>9. 不锈钢活塞双弹簧结构，强度高、不易变形，保证高的精度。</w:t>
      </w:r>
    </w:p>
    <w:p w:rsidR="00CB170D" w:rsidRPr="00452C99" w:rsidRDefault="00CB170D" w:rsidP="00CB170D">
      <w:pPr>
        <w:tabs>
          <w:tab w:val="left" w:pos="720"/>
        </w:tabs>
        <w:jc w:val="left"/>
        <w:rPr>
          <w:rFonts w:ascii="宋体" w:hAnsi="宋体" w:cs="Arial"/>
          <w:color w:val="000000" w:themeColor="text1"/>
          <w:kern w:val="0"/>
          <w:sz w:val="24"/>
          <w:szCs w:val="24"/>
        </w:rPr>
      </w:pPr>
      <w:r w:rsidRPr="00452C99">
        <w:rPr>
          <w:rFonts w:ascii="宋体" w:hAnsi="宋体" w:cs="Arial" w:hint="eastAsia"/>
          <w:color w:val="000000" w:themeColor="text1"/>
          <w:kern w:val="0"/>
          <w:sz w:val="24"/>
          <w:szCs w:val="24"/>
        </w:rPr>
        <w:t>10. 套筒下端独家设计，减少摩擦及装吸头的用力，吸嘴适配性强。</w:t>
      </w:r>
    </w:p>
    <w:p w:rsidR="00CB170D" w:rsidRPr="00452C99" w:rsidRDefault="00CB170D" w:rsidP="00CB170D">
      <w:pPr>
        <w:tabs>
          <w:tab w:val="left" w:pos="720"/>
        </w:tabs>
        <w:jc w:val="left"/>
        <w:rPr>
          <w:rFonts w:ascii="宋体" w:hAnsi="宋体" w:cs="Arial"/>
          <w:color w:val="000000" w:themeColor="text1"/>
          <w:kern w:val="0"/>
          <w:sz w:val="24"/>
          <w:szCs w:val="24"/>
        </w:rPr>
      </w:pPr>
      <w:r w:rsidRPr="00452C99">
        <w:rPr>
          <w:rFonts w:ascii="宋体" w:hAnsi="宋体" w:cs="Arial" w:hint="eastAsia"/>
          <w:color w:val="000000" w:themeColor="text1"/>
          <w:kern w:val="0"/>
          <w:sz w:val="24"/>
          <w:szCs w:val="24"/>
        </w:rPr>
        <w:t>11. 手柄刻有二维码和序列号，可随时追踪生产信息</w:t>
      </w:r>
    </w:p>
    <w:p w:rsidR="00CB170D" w:rsidRPr="00452C99" w:rsidRDefault="00CB170D" w:rsidP="00CB170D">
      <w:pPr>
        <w:tabs>
          <w:tab w:val="left" w:pos="720"/>
        </w:tabs>
        <w:jc w:val="left"/>
        <w:rPr>
          <w:rFonts w:ascii="宋体" w:hAnsi="宋体" w:cs="Arial"/>
          <w:color w:val="000000" w:themeColor="text1"/>
          <w:kern w:val="0"/>
          <w:sz w:val="24"/>
          <w:szCs w:val="24"/>
        </w:rPr>
      </w:pPr>
      <w:r w:rsidRPr="00452C99">
        <w:rPr>
          <w:rFonts w:ascii="宋体" w:hAnsi="宋体" w:cs="Arial" w:hint="eastAsia"/>
          <w:color w:val="000000" w:themeColor="text1"/>
          <w:kern w:val="0"/>
          <w:sz w:val="24"/>
          <w:szCs w:val="24"/>
        </w:rPr>
        <w:t>12. 最大允许误差：</w:t>
      </w:r>
    </w:p>
    <w:p w:rsidR="00CB170D" w:rsidRPr="00452C99" w:rsidRDefault="00CB170D" w:rsidP="00CB170D">
      <w:pPr>
        <w:tabs>
          <w:tab w:val="left" w:pos="720"/>
        </w:tabs>
        <w:jc w:val="left"/>
        <w:rPr>
          <w:rFonts w:ascii="宋体" w:hAnsi="宋体" w:cs="Arial"/>
          <w:color w:val="000000" w:themeColor="text1"/>
          <w:kern w:val="0"/>
          <w:sz w:val="24"/>
          <w:szCs w:val="24"/>
        </w:rPr>
      </w:pPr>
      <w:r w:rsidRPr="00452C99">
        <w:rPr>
          <w:rFonts w:ascii="宋体" w:hAnsi="宋体" w:cs="Arial" w:hint="eastAsia"/>
          <w:color w:val="000000" w:themeColor="text1"/>
          <w:kern w:val="0"/>
          <w:sz w:val="24"/>
          <w:szCs w:val="24"/>
        </w:rPr>
        <w:t>2μL  ±0.030μL  ≤0.014</w:t>
      </w:r>
    </w:p>
    <w:p w:rsidR="00CB170D" w:rsidRPr="00452C99" w:rsidRDefault="00CB170D" w:rsidP="00CB170D">
      <w:pPr>
        <w:tabs>
          <w:tab w:val="left" w:pos="720"/>
        </w:tabs>
        <w:jc w:val="left"/>
        <w:rPr>
          <w:rFonts w:ascii="宋体" w:hAnsi="宋体" w:cs="Arial"/>
          <w:color w:val="000000" w:themeColor="text1"/>
          <w:kern w:val="0"/>
          <w:sz w:val="24"/>
          <w:szCs w:val="24"/>
        </w:rPr>
      </w:pPr>
      <w:r w:rsidRPr="00452C99">
        <w:rPr>
          <w:rFonts w:ascii="宋体" w:hAnsi="宋体" w:cs="Arial" w:hint="eastAsia"/>
          <w:color w:val="000000" w:themeColor="text1"/>
          <w:kern w:val="0"/>
          <w:sz w:val="24"/>
          <w:szCs w:val="24"/>
        </w:rPr>
        <w:t>20μL  ±0.20μL   ≤0.060</w:t>
      </w:r>
    </w:p>
    <w:p w:rsidR="00CB170D" w:rsidRPr="00452C99" w:rsidRDefault="00CB170D" w:rsidP="00CB170D">
      <w:pPr>
        <w:tabs>
          <w:tab w:val="left" w:pos="720"/>
        </w:tabs>
        <w:jc w:val="left"/>
        <w:rPr>
          <w:rFonts w:ascii="宋体" w:hAnsi="宋体" w:cs="Arial"/>
          <w:color w:val="000000" w:themeColor="text1"/>
          <w:kern w:val="0"/>
          <w:sz w:val="24"/>
          <w:szCs w:val="24"/>
        </w:rPr>
      </w:pPr>
      <w:r w:rsidRPr="00452C99">
        <w:rPr>
          <w:rFonts w:ascii="宋体" w:hAnsi="宋体" w:cs="Arial" w:hint="eastAsia"/>
          <w:color w:val="000000" w:themeColor="text1"/>
          <w:kern w:val="0"/>
          <w:sz w:val="24"/>
          <w:szCs w:val="24"/>
        </w:rPr>
        <w:t>200μL  ±1.60μL   ≤0.30</w:t>
      </w:r>
    </w:p>
    <w:p w:rsidR="00167212" w:rsidRPr="00452C99" w:rsidRDefault="00CB170D" w:rsidP="00CB170D">
      <w:pPr>
        <w:tabs>
          <w:tab w:val="left" w:pos="720"/>
        </w:tabs>
        <w:jc w:val="left"/>
        <w:rPr>
          <w:rFonts w:ascii="宋体" w:hAnsi="宋体" w:cs="Arial"/>
          <w:color w:val="000000" w:themeColor="text1"/>
          <w:kern w:val="0"/>
          <w:sz w:val="24"/>
          <w:szCs w:val="24"/>
        </w:rPr>
      </w:pPr>
      <w:r w:rsidRPr="00452C99">
        <w:rPr>
          <w:rFonts w:ascii="宋体" w:hAnsi="宋体" w:cs="Arial" w:hint="eastAsia"/>
          <w:color w:val="000000" w:themeColor="text1"/>
          <w:kern w:val="0"/>
          <w:sz w:val="24"/>
          <w:szCs w:val="24"/>
        </w:rPr>
        <w:t>1000μL   ±8.0μL   ≤1.5</w:t>
      </w:r>
    </w:p>
    <w:p w:rsidR="00F955AC" w:rsidRPr="00452C99" w:rsidRDefault="00F955AC" w:rsidP="00CB170D">
      <w:pPr>
        <w:adjustRightInd w:val="0"/>
        <w:snapToGrid w:val="0"/>
        <w:spacing w:line="312" w:lineRule="auto"/>
        <w:rPr>
          <w:rFonts w:ascii="宋体" w:hAnsi="宋体"/>
          <w:color w:val="000000" w:themeColor="text1"/>
          <w:sz w:val="24"/>
          <w:szCs w:val="24"/>
        </w:rPr>
      </w:pPr>
    </w:p>
    <w:p w:rsidR="00CB170D" w:rsidRPr="00452C99" w:rsidRDefault="00CB170D" w:rsidP="00CB170D">
      <w:pPr>
        <w:adjustRightInd w:val="0"/>
        <w:snapToGrid w:val="0"/>
        <w:spacing w:line="312" w:lineRule="auto"/>
        <w:rPr>
          <w:rFonts w:ascii="宋体" w:hAnsi="宋体"/>
          <w:b/>
          <w:color w:val="000000" w:themeColor="text1"/>
          <w:sz w:val="24"/>
          <w:szCs w:val="24"/>
        </w:rPr>
      </w:pPr>
      <w:r w:rsidRPr="00452C99">
        <w:rPr>
          <w:rFonts w:ascii="宋体" w:hAnsi="宋体" w:hint="eastAsia"/>
          <w:b/>
          <w:color w:val="000000" w:themeColor="text1"/>
          <w:sz w:val="24"/>
          <w:szCs w:val="24"/>
        </w:rPr>
        <w:t>13、【单通道移液器】</w:t>
      </w:r>
    </w:p>
    <w:p w:rsidR="00CB170D" w:rsidRPr="00452C99" w:rsidRDefault="00CB170D" w:rsidP="00CB170D">
      <w:pPr>
        <w:tabs>
          <w:tab w:val="left" w:pos="720"/>
        </w:tabs>
        <w:jc w:val="left"/>
        <w:rPr>
          <w:rFonts w:ascii="宋体" w:hAnsi="宋体" w:cs="Arial"/>
          <w:color w:val="000000" w:themeColor="text1"/>
          <w:kern w:val="0"/>
          <w:sz w:val="24"/>
          <w:szCs w:val="24"/>
        </w:rPr>
      </w:pPr>
      <w:r w:rsidRPr="00452C99">
        <w:rPr>
          <w:rFonts w:ascii="宋体" w:hAnsi="宋体" w:cs="Arial" w:hint="eastAsia"/>
          <w:color w:val="000000" w:themeColor="text1"/>
          <w:kern w:val="0"/>
          <w:sz w:val="24"/>
          <w:szCs w:val="24"/>
        </w:rPr>
        <w:t>1. 可整支移液器高压灭菌，灭菌条件： 121℃， 1 个大气压下， 20 分钟</w:t>
      </w:r>
    </w:p>
    <w:p w:rsidR="00CB170D" w:rsidRPr="00452C99" w:rsidRDefault="00CB170D" w:rsidP="00CB170D">
      <w:pPr>
        <w:tabs>
          <w:tab w:val="left" w:pos="720"/>
        </w:tabs>
        <w:jc w:val="left"/>
        <w:rPr>
          <w:rFonts w:ascii="宋体" w:hAnsi="宋体" w:cs="Arial"/>
          <w:color w:val="000000" w:themeColor="text1"/>
          <w:kern w:val="0"/>
          <w:sz w:val="24"/>
          <w:szCs w:val="24"/>
        </w:rPr>
      </w:pPr>
      <w:r w:rsidRPr="00452C99">
        <w:rPr>
          <w:rFonts w:ascii="宋体" w:hAnsi="宋体" w:cs="Arial" w:hint="eastAsia"/>
          <w:color w:val="000000" w:themeColor="text1"/>
          <w:kern w:val="0"/>
          <w:sz w:val="24"/>
          <w:szCs w:val="24"/>
        </w:rPr>
        <w:t>2. 坚固不锈钢操作杆，可控制吸排液速度</w:t>
      </w:r>
    </w:p>
    <w:p w:rsidR="00CB170D" w:rsidRPr="00452C99" w:rsidRDefault="00CB170D" w:rsidP="00CB170D">
      <w:pPr>
        <w:tabs>
          <w:tab w:val="left" w:pos="720"/>
        </w:tabs>
        <w:jc w:val="left"/>
        <w:rPr>
          <w:rFonts w:ascii="宋体" w:hAnsi="宋体" w:cs="Arial"/>
          <w:color w:val="000000" w:themeColor="text1"/>
          <w:kern w:val="0"/>
          <w:sz w:val="24"/>
          <w:szCs w:val="24"/>
        </w:rPr>
      </w:pPr>
      <w:r w:rsidRPr="00452C99">
        <w:rPr>
          <w:rFonts w:ascii="宋体" w:hAnsi="宋体" w:cs="Arial" w:hint="eastAsia"/>
          <w:color w:val="000000" w:themeColor="text1"/>
          <w:kern w:val="0"/>
          <w:sz w:val="24"/>
          <w:szCs w:val="24"/>
        </w:rPr>
        <w:t>3. 轮转式容量锁定系统，确保调节容量和移液时的安全，规避误操作</w:t>
      </w:r>
    </w:p>
    <w:p w:rsidR="00CB170D" w:rsidRPr="00452C99" w:rsidRDefault="00CB170D" w:rsidP="00CB170D">
      <w:pPr>
        <w:tabs>
          <w:tab w:val="left" w:pos="720"/>
        </w:tabs>
        <w:jc w:val="left"/>
        <w:rPr>
          <w:rFonts w:ascii="宋体" w:hAnsi="宋体" w:cs="Arial"/>
          <w:color w:val="000000" w:themeColor="text1"/>
          <w:kern w:val="0"/>
          <w:sz w:val="24"/>
          <w:szCs w:val="24"/>
        </w:rPr>
      </w:pPr>
      <w:r w:rsidRPr="00452C99">
        <w:rPr>
          <w:rFonts w:ascii="宋体" w:hAnsi="宋体" w:cs="Arial" w:hint="eastAsia"/>
          <w:color w:val="000000" w:themeColor="text1"/>
          <w:kern w:val="0"/>
          <w:sz w:val="24"/>
          <w:szCs w:val="24"/>
        </w:rPr>
        <w:t>4. 量程4位可读数值，视窗清晰且位置低于手柄外壳，避免磨擦造成的视窗模糊</w:t>
      </w:r>
    </w:p>
    <w:p w:rsidR="00CB170D" w:rsidRPr="00452C99" w:rsidRDefault="00CB170D" w:rsidP="00CB170D">
      <w:pPr>
        <w:tabs>
          <w:tab w:val="left" w:pos="720"/>
        </w:tabs>
        <w:jc w:val="left"/>
        <w:rPr>
          <w:rFonts w:ascii="宋体" w:hAnsi="宋体" w:cs="Arial"/>
          <w:color w:val="000000" w:themeColor="text1"/>
          <w:kern w:val="0"/>
          <w:sz w:val="24"/>
          <w:szCs w:val="24"/>
        </w:rPr>
      </w:pPr>
      <w:r w:rsidRPr="00452C99">
        <w:rPr>
          <w:rFonts w:ascii="宋体" w:hAnsi="宋体" w:cs="Arial" w:hint="eastAsia"/>
          <w:color w:val="000000" w:themeColor="text1"/>
          <w:kern w:val="0"/>
          <w:sz w:val="24"/>
          <w:szCs w:val="24"/>
        </w:rPr>
        <w:t>5. 弹射器按钮位置可调，左右手操作者均能方便使用</w:t>
      </w:r>
    </w:p>
    <w:p w:rsidR="00CB170D" w:rsidRPr="00452C99" w:rsidRDefault="00CB170D" w:rsidP="00CB170D">
      <w:pPr>
        <w:tabs>
          <w:tab w:val="left" w:pos="720"/>
        </w:tabs>
        <w:jc w:val="left"/>
        <w:rPr>
          <w:rFonts w:ascii="宋体" w:hAnsi="宋体" w:cs="Arial"/>
          <w:color w:val="000000" w:themeColor="text1"/>
          <w:kern w:val="0"/>
          <w:sz w:val="24"/>
          <w:szCs w:val="24"/>
        </w:rPr>
      </w:pPr>
      <w:r w:rsidRPr="00452C99">
        <w:rPr>
          <w:rFonts w:ascii="宋体" w:hAnsi="宋体" w:cs="Arial" w:hint="eastAsia"/>
          <w:color w:val="000000" w:themeColor="text1"/>
          <w:kern w:val="0"/>
          <w:sz w:val="24"/>
          <w:szCs w:val="24"/>
        </w:rPr>
        <w:t>6. 吸排液按压力及退枪头最轻的移液器之一，有效缓解长时间工作导致的肌肉劳损</w:t>
      </w:r>
    </w:p>
    <w:p w:rsidR="00CB170D" w:rsidRPr="00452C99" w:rsidRDefault="00CB170D" w:rsidP="00CB170D">
      <w:pPr>
        <w:tabs>
          <w:tab w:val="left" w:pos="720"/>
        </w:tabs>
        <w:jc w:val="left"/>
        <w:rPr>
          <w:rFonts w:ascii="宋体" w:hAnsi="宋体" w:cs="Arial"/>
          <w:color w:val="000000" w:themeColor="text1"/>
          <w:kern w:val="0"/>
          <w:sz w:val="24"/>
          <w:szCs w:val="24"/>
        </w:rPr>
      </w:pPr>
      <w:r w:rsidRPr="00452C99">
        <w:rPr>
          <w:rFonts w:ascii="宋体" w:hAnsi="宋体" w:cs="Arial" w:hint="eastAsia"/>
          <w:color w:val="000000" w:themeColor="text1"/>
          <w:kern w:val="0"/>
          <w:sz w:val="24"/>
          <w:szCs w:val="24"/>
        </w:rPr>
        <w:t>7. 弹射器连接采用环式弹夹，使日常维护更方便，同时避免了弹射器易脱落的风险</w:t>
      </w:r>
    </w:p>
    <w:p w:rsidR="00CB170D" w:rsidRPr="00452C99" w:rsidRDefault="00CB170D" w:rsidP="00CB170D">
      <w:pPr>
        <w:tabs>
          <w:tab w:val="left" w:pos="720"/>
        </w:tabs>
        <w:jc w:val="left"/>
        <w:rPr>
          <w:rFonts w:ascii="宋体" w:hAnsi="宋体" w:cs="Arial"/>
          <w:color w:val="000000" w:themeColor="text1"/>
          <w:kern w:val="0"/>
          <w:sz w:val="24"/>
          <w:szCs w:val="24"/>
        </w:rPr>
      </w:pPr>
      <w:r w:rsidRPr="00452C99">
        <w:rPr>
          <w:rFonts w:ascii="宋体" w:hAnsi="宋体" w:cs="Arial" w:hint="eastAsia"/>
          <w:color w:val="000000" w:themeColor="text1"/>
          <w:kern w:val="0"/>
          <w:sz w:val="24"/>
          <w:szCs w:val="24"/>
        </w:rPr>
        <w:t>8. 可选不锈钢(坚固耐用)或塑料弹射器（适用于腐蚀性液体）</w:t>
      </w:r>
    </w:p>
    <w:p w:rsidR="00CB170D" w:rsidRPr="00452C99" w:rsidRDefault="00CB170D" w:rsidP="00CB170D">
      <w:pPr>
        <w:tabs>
          <w:tab w:val="left" w:pos="720"/>
        </w:tabs>
        <w:jc w:val="left"/>
        <w:rPr>
          <w:rFonts w:ascii="宋体" w:hAnsi="宋体" w:cs="Arial"/>
          <w:color w:val="000000" w:themeColor="text1"/>
          <w:kern w:val="0"/>
          <w:sz w:val="24"/>
          <w:szCs w:val="24"/>
        </w:rPr>
      </w:pPr>
      <w:r w:rsidRPr="00452C99">
        <w:rPr>
          <w:rFonts w:ascii="宋体" w:hAnsi="宋体" w:cs="Arial" w:hint="eastAsia"/>
          <w:color w:val="000000" w:themeColor="text1"/>
          <w:kern w:val="0"/>
          <w:sz w:val="24"/>
          <w:szCs w:val="24"/>
        </w:rPr>
        <w:t>9. 不锈钢活塞双弹簧结构，强度高、不易变形，保证高的精度。</w:t>
      </w:r>
    </w:p>
    <w:p w:rsidR="00CB170D" w:rsidRPr="00452C99" w:rsidRDefault="00CB170D" w:rsidP="00CB170D">
      <w:pPr>
        <w:tabs>
          <w:tab w:val="left" w:pos="720"/>
        </w:tabs>
        <w:jc w:val="left"/>
        <w:rPr>
          <w:rFonts w:ascii="宋体" w:hAnsi="宋体" w:cs="Arial"/>
          <w:color w:val="000000" w:themeColor="text1"/>
          <w:kern w:val="0"/>
          <w:sz w:val="24"/>
          <w:szCs w:val="24"/>
        </w:rPr>
      </w:pPr>
      <w:r w:rsidRPr="00452C99">
        <w:rPr>
          <w:rFonts w:ascii="宋体" w:hAnsi="宋体" w:cs="Arial" w:hint="eastAsia"/>
          <w:color w:val="000000" w:themeColor="text1"/>
          <w:kern w:val="0"/>
          <w:sz w:val="24"/>
          <w:szCs w:val="24"/>
        </w:rPr>
        <w:t>10. 套筒下端独家设计，减少摩擦及装吸头的用力，吸嘴适配性强。</w:t>
      </w:r>
    </w:p>
    <w:p w:rsidR="00CB170D" w:rsidRPr="00452C99" w:rsidRDefault="00CB170D" w:rsidP="00CB170D">
      <w:pPr>
        <w:tabs>
          <w:tab w:val="left" w:pos="720"/>
        </w:tabs>
        <w:jc w:val="left"/>
        <w:rPr>
          <w:rFonts w:ascii="宋体" w:hAnsi="宋体" w:cs="Arial"/>
          <w:color w:val="000000" w:themeColor="text1"/>
          <w:kern w:val="0"/>
          <w:sz w:val="24"/>
          <w:szCs w:val="24"/>
        </w:rPr>
      </w:pPr>
      <w:r w:rsidRPr="00452C99">
        <w:rPr>
          <w:rFonts w:ascii="宋体" w:hAnsi="宋体" w:cs="Arial" w:hint="eastAsia"/>
          <w:color w:val="000000" w:themeColor="text1"/>
          <w:kern w:val="0"/>
          <w:sz w:val="24"/>
          <w:szCs w:val="24"/>
        </w:rPr>
        <w:t>11. 手柄刻有二维码和序列号，可随时追踪生产信息</w:t>
      </w:r>
    </w:p>
    <w:p w:rsidR="00CB170D" w:rsidRPr="00452C99" w:rsidRDefault="00CB170D" w:rsidP="00CB170D">
      <w:pPr>
        <w:tabs>
          <w:tab w:val="left" w:pos="720"/>
        </w:tabs>
        <w:jc w:val="left"/>
        <w:rPr>
          <w:rFonts w:ascii="宋体" w:hAnsi="宋体" w:cs="Arial"/>
          <w:color w:val="000000" w:themeColor="text1"/>
          <w:kern w:val="0"/>
          <w:sz w:val="24"/>
          <w:szCs w:val="24"/>
        </w:rPr>
      </w:pPr>
      <w:r w:rsidRPr="00452C99">
        <w:rPr>
          <w:rFonts w:ascii="宋体" w:hAnsi="宋体" w:cs="Arial" w:hint="eastAsia"/>
          <w:color w:val="000000" w:themeColor="text1"/>
          <w:kern w:val="0"/>
          <w:sz w:val="24"/>
          <w:szCs w:val="24"/>
        </w:rPr>
        <w:t>12. 最大允许误差：</w:t>
      </w:r>
    </w:p>
    <w:p w:rsidR="00CB170D" w:rsidRPr="00452C99" w:rsidRDefault="00CB170D" w:rsidP="00CB170D">
      <w:pPr>
        <w:tabs>
          <w:tab w:val="left" w:pos="720"/>
        </w:tabs>
        <w:jc w:val="left"/>
        <w:rPr>
          <w:rFonts w:ascii="宋体" w:hAnsi="宋体" w:cs="Arial"/>
          <w:color w:val="000000" w:themeColor="text1"/>
          <w:kern w:val="0"/>
          <w:sz w:val="24"/>
          <w:szCs w:val="24"/>
        </w:rPr>
      </w:pPr>
      <w:r w:rsidRPr="00452C99">
        <w:rPr>
          <w:rFonts w:ascii="宋体" w:hAnsi="宋体" w:cs="Arial" w:hint="eastAsia"/>
          <w:color w:val="000000" w:themeColor="text1"/>
          <w:kern w:val="0"/>
          <w:sz w:val="24"/>
          <w:szCs w:val="24"/>
        </w:rPr>
        <w:t>2μL  ±0.030μL  ≤0.014</w:t>
      </w:r>
    </w:p>
    <w:p w:rsidR="00CB170D" w:rsidRPr="00452C99" w:rsidRDefault="00CB170D" w:rsidP="00CB170D">
      <w:pPr>
        <w:tabs>
          <w:tab w:val="left" w:pos="720"/>
        </w:tabs>
        <w:jc w:val="left"/>
        <w:rPr>
          <w:rFonts w:ascii="宋体" w:hAnsi="宋体" w:cs="Arial"/>
          <w:color w:val="000000" w:themeColor="text1"/>
          <w:kern w:val="0"/>
          <w:sz w:val="24"/>
          <w:szCs w:val="24"/>
        </w:rPr>
      </w:pPr>
      <w:r w:rsidRPr="00452C99">
        <w:rPr>
          <w:rFonts w:ascii="宋体" w:hAnsi="宋体" w:cs="Arial" w:hint="eastAsia"/>
          <w:color w:val="000000" w:themeColor="text1"/>
          <w:kern w:val="0"/>
          <w:sz w:val="24"/>
          <w:szCs w:val="24"/>
        </w:rPr>
        <w:t>20μL  ±0.20μL   ≤0.060</w:t>
      </w:r>
    </w:p>
    <w:p w:rsidR="00CB170D" w:rsidRPr="00452C99" w:rsidRDefault="00CB170D" w:rsidP="00CB170D">
      <w:pPr>
        <w:tabs>
          <w:tab w:val="left" w:pos="720"/>
        </w:tabs>
        <w:jc w:val="left"/>
        <w:rPr>
          <w:rFonts w:ascii="宋体" w:hAnsi="宋体" w:cs="Arial"/>
          <w:color w:val="000000" w:themeColor="text1"/>
          <w:kern w:val="0"/>
          <w:sz w:val="24"/>
          <w:szCs w:val="24"/>
        </w:rPr>
      </w:pPr>
      <w:r w:rsidRPr="00452C99">
        <w:rPr>
          <w:rFonts w:ascii="宋体" w:hAnsi="宋体" w:cs="Arial" w:hint="eastAsia"/>
          <w:color w:val="000000" w:themeColor="text1"/>
          <w:kern w:val="0"/>
          <w:sz w:val="24"/>
          <w:szCs w:val="24"/>
        </w:rPr>
        <w:t>200μL  ±1.60μL   ≤0.30</w:t>
      </w:r>
    </w:p>
    <w:p w:rsidR="00CB170D" w:rsidRPr="00452C99" w:rsidRDefault="00CB170D" w:rsidP="00CB170D">
      <w:pPr>
        <w:tabs>
          <w:tab w:val="left" w:pos="720"/>
        </w:tabs>
        <w:jc w:val="left"/>
        <w:rPr>
          <w:rFonts w:ascii="宋体" w:hAnsi="宋体" w:cs="Arial"/>
          <w:color w:val="000000" w:themeColor="text1"/>
          <w:kern w:val="0"/>
          <w:sz w:val="24"/>
          <w:szCs w:val="24"/>
        </w:rPr>
      </w:pPr>
      <w:r w:rsidRPr="00452C99">
        <w:rPr>
          <w:rFonts w:ascii="宋体" w:hAnsi="宋体" w:cs="Arial" w:hint="eastAsia"/>
          <w:color w:val="000000" w:themeColor="text1"/>
          <w:kern w:val="0"/>
          <w:sz w:val="24"/>
          <w:szCs w:val="24"/>
        </w:rPr>
        <w:t>1000μL   ±8.0μL   ≤1.5</w:t>
      </w:r>
    </w:p>
    <w:p w:rsidR="00F955AC" w:rsidRPr="00452C99" w:rsidRDefault="00F955AC" w:rsidP="00CB170D">
      <w:pPr>
        <w:adjustRightInd w:val="0"/>
        <w:snapToGrid w:val="0"/>
        <w:spacing w:line="312" w:lineRule="auto"/>
        <w:rPr>
          <w:rFonts w:ascii="宋体" w:hAnsi="宋体"/>
          <w:color w:val="000000" w:themeColor="text1"/>
          <w:sz w:val="24"/>
          <w:szCs w:val="24"/>
        </w:rPr>
      </w:pPr>
    </w:p>
    <w:p w:rsidR="00CB170D" w:rsidRPr="00452C99" w:rsidRDefault="00CB170D" w:rsidP="00CB170D">
      <w:pPr>
        <w:adjustRightInd w:val="0"/>
        <w:snapToGrid w:val="0"/>
        <w:spacing w:line="312" w:lineRule="auto"/>
        <w:rPr>
          <w:rFonts w:ascii="宋体" w:hAnsi="宋体"/>
          <w:b/>
          <w:color w:val="000000" w:themeColor="text1"/>
          <w:sz w:val="24"/>
          <w:szCs w:val="24"/>
        </w:rPr>
      </w:pPr>
      <w:r w:rsidRPr="00452C99">
        <w:rPr>
          <w:rFonts w:ascii="宋体" w:hAnsi="宋体" w:hint="eastAsia"/>
          <w:b/>
          <w:color w:val="000000" w:themeColor="text1"/>
          <w:sz w:val="24"/>
          <w:szCs w:val="24"/>
        </w:rPr>
        <w:t>14、【单通道移液器】</w:t>
      </w:r>
    </w:p>
    <w:p w:rsidR="00CB170D" w:rsidRPr="00452C99" w:rsidRDefault="00CB170D" w:rsidP="00CB170D">
      <w:pPr>
        <w:tabs>
          <w:tab w:val="left" w:pos="720"/>
        </w:tabs>
        <w:jc w:val="left"/>
        <w:rPr>
          <w:rFonts w:ascii="宋体" w:hAnsi="宋体" w:cs="Arial"/>
          <w:color w:val="000000" w:themeColor="text1"/>
          <w:kern w:val="0"/>
          <w:sz w:val="24"/>
          <w:szCs w:val="24"/>
        </w:rPr>
      </w:pPr>
      <w:r w:rsidRPr="00452C99">
        <w:rPr>
          <w:rFonts w:ascii="宋体" w:hAnsi="宋体" w:cs="Arial" w:hint="eastAsia"/>
          <w:color w:val="000000" w:themeColor="text1"/>
          <w:kern w:val="0"/>
          <w:sz w:val="24"/>
          <w:szCs w:val="24"/>
        </w:rPr>
        <w:t>1. 可整支移液器高压灭菌，灭菌条件： 121℃， 1 个大气压下， 20 分钟</w:t>
      </w:r>
    </w:p>
    <w:p w:rsidR="00CB170D" w:rsidRPr="00452C99" w:rsidRDefault="00CB170D" w:rsidP="00CB170D">
      <w:pPr>
        <w:tabs>
          <w:tab w:val="left" w:pos="720"/>
        </w:tabs>
        <w:jc w:val="left"/>
        <w:rPr>
          <w:rFonts w:ascii="宋体" w:hAnsi="宋体" w:cs="Arial"/>
          <w:color w:val="000000" w:themeColor="text1"/>
          <w:kern w:val="0"/>
          <w:sz w:val="24"/>
          <w:szCs w:val="24"/>
        </w:rPr>
      </w:pPr>
      <w:r w:rsidRPr="00452C99">
        <w:rPr>
          <w:rFonts w:ascii="宋体" w:hAnsi="宋体" w:cs="Arial" w:hint="eastAsia"/>
          <w:color w:val="000000" w:themeColor="text1"/>
          <w:kern w:val="0"/>
          <w:sz w:val="24"/>
          <w:szCs w:val="24"/>
        </w:rPr>
        <w:t>2. 坚固不锈钢操作杆，可控制吸排液速度</w:t>
      </w:r>
    </w:p>
    <w:p w:rsidR="00CB170D" w:rsidRPr="00452C99" w:rsidRDefault="00CB170D" w:rsidP="00CB170D">
      <w:pPr>
        <w:tabs>
          <w:tab w:val="left" w:pos="720"/>
        </w:tabs>
        <w:jc w:val="left"/>
        <w:rPr>
          <w:rFonts w:ascii="宋体" w:hAnsi="宋体" w:cs="Arial"/>
          <w:color w:val="000000" w:themeColor="text1"/>
          <w:kern w:val="0"/>
          <w:sz w:val="24"/>
          <w:szCs w:val="24"/>
        </w:rPr>
      </w:pPr>
      <w:r w:rsidRPr="00452C99">
        <w:rPr>
          <w:rFonts w:ascii="宋体" w:hAnsi="宋体" w:cs="Arial" w:hint="eastAsia"/>
          <w:color w:val="000000" w:themeColor="text1"/>
          <w:kern w:val="0"/>
          <w:sz w:val="24"/>
          <w:szCs w:val="24"/>
        </w:rPr>
        <w:t>3. 轮转式容量锁定系统，确保调节容量和移液时的安全，规避误操作</w:t>
      </w:r>
    </w:p>
    <w:p w:rsidR="00CB170D" w:rsidRPr="00452C99" w:rsidRDefault="00CB170D" w:rsidP="00CB170D">
      <w:pPr>
        <w:tabs>
          <w:tab w:val="left" w:pos="720"/>
        </w:tabs>
        <w:jc w:val="left"/>
        <w:rPr>
          <w:rFonts w:ascii="宋体" w:hAnsi="宋体" w:cs="Arial"/>
          <w:color w:val="000000" w:themeColor="text1"/>
          <w:kern w:val="0"/>
          <w:sz w:val="24"/>
          <w:szCs w:val="24"/>
        </w:rPr>
      </w:pPr>
      <w:r w:rsidRPr="00452C99">
        <w:rPr>
          <w:rFonts w:ascii="宋体" w:hAnsi="宋体" w:cs="Arial" w:hint="eastAsia"/>
          <w:color w:val="000000" w:themeColor="text1"/>
          <w:kern w:val="0"/>
          <w:sz w:val="24"/>
          <w:szCs w:val="24"/>
        </w:rPr>
        <w:t>4. 量程4位可读数值，视窗清晰且位置低于手柄外壳，避免磨擦造成的视窗模糊</w:t>
      </w:r>
    </w:p>
    <w:p w:rsidR="00CB170D" w:rsidRPr="00452C99" w:rsidRDefault="00CB170D" w:rsidP="00CB170D">
      <w:pPr>
        <w:tabs>
          <w:tab w:val="left" w:pos="720"/>
        </w:tabs>
        <w:jc w:val="left"/>
        <w:rPr>
          <w:rFonts w:ascii="宋体" w:hAnsi="宋体" w:cs="Arial"/>
          <w:color w:val="000000" w:themeColor="text1"/>
          <w:kern w:val="0"/>
          <w:sz w:val="24"/>
          <w:szCs w:val="24"/>
        </w:rPr>
      </w:pPr>
      <w:r w:rsidRPr="00452C99">
        <w:rPr>
          <w:rFonts w:ascii="宋体" w:hAnsi="宋体" w:cs="Arial" w:hint="eastAsia"/>
          <w:color w:val="000000" w:themeColor="text1"/>
          <w:kern w:val="0"/>
          <w:sz w:val="24"/>
          <w:szCs w:val="24"/>
        </w:rPr>
        <w:t>5. 弹射器按钮位置可调，左右手操作者均能方便使用</w:t>
      </w:r>
    </w:p>
    <w:p w:rsidR="00CB170D" w:rsidRPr="00452C99" w:rsidRDefault="00CB170D" w:rsidP="00CB170D">
      <w:pPr>
        <w:tabs>
          <w:tab w:val="left" w:pos="720"/>
        </w:tabs>
        <w:jc w:val="left"/>
        <w:rPr>
          <w:rFonts w:ascii="宋体" w:hAnsi="宋体" w:cs="Arial"/>
          <w:color w:val="000000" w:themeColor="text1"/>
          <w:kern w:val="0"/>
          <w:sz w:val="24"/>
          <w:szCs w:val="24"/>
        </w:rPr>
      </w:pPr>
      <w:r w:rsidRPr="00452C99">
        <w:rPr>
          <w:rFonts w:ascii="宋体" w:hAnsi="宋体" w:cs="Arial" w:hint="eastAsia"/>
          <w:color w:val="000000" w:themeColor="text1"/>
          <w:kern w:val="0"/>
          <w:sz w:val="24"/>
          <w:szCs w:val="24"/>
        </w:rPr>
        <w:t>6. 吸排液按压力及退枪头最轻的移液器之一，有效缓解长时间工作导致的肌肉劳损</w:t>
      </w:r>
    </w:p>
    <w:p w:rsidR="00CB170D" w:rsidRPr="00452C99" w:rsidRDefault="00CB170D" w:rsidP="00CB170D">
      <w:pPr>
        <w:tabs>
          <w:tab w:val="left" w:pos="720"/>
        </w:tabs>
        <w:jc w:val="left"/>
        <w:rPr>
          <w:rFonts w:ascii="宋体" w:hAnsi="宋体" w:cs="Arial"/>
          <w:color w:val="000000" w:themeColor="text1"/>
          <w:kern w:val="0"/>
          <w:sz w:val="24"/>
          <w:szCs w:val="24"/>
        </w:rPr>
      </w:pPr>
      <w:r w:rsidRPr="00452C99">
        <w:rPr>
          <w:rFonts w:ascii="宋体" w:hAnsi="宋体" w:cs="Arial" w:hint="eastAsia"/>
          <w:color w:val="000000" w:themeColor="text1"/>
          <w:kern w:val="0"/>
          <w:sz w:val="24"/>
          <w:szCs w:val="24"/>
        </w:rPr>
        <w:t>7. 弹射器连接采用环式弹夹，使日常维护更方便，同时避免了弹射器易脱落的风险</w:t>
      </w:r>
    </w:p>
    <w:p w:rsidR="00CB170D" w:rsidRPr="00452C99" w:rsidRDefault="00CB170D" w:rsidP="00CB170D">
      <w:pPr>
        <w:tabs>
          <w:tab w:val="left" w:pos="720"/>
        </w:tabs>
        <w:jc w:val="left"/>
        <w:rPr>
          <w:rFonts w:ascii="宋体" w:hAnsi="宋体" w:cs="Arial"/>
          <w:color w:val="000000" w:themeColor="text1"/>
          <w:kern w:val="0"/>
          <w:sz w:val="24"/>
          <w:szCs w:val="24"/>
        </w:rPr>
      </w:pPr>
      <w:r w:rsidRPr="00452C99">
        <w:rPr>
          <w:rFonts w:ascii="宋体" w:hAnsi="宋体" w:cs="Arial" w:hint="eastAsia"/>
          <w:color w:val="000000" w:themeColor="text1"/>
          <w:kern w:val="0"/>
          <w:sz w:val="24"/>
          <w:szCs w:val="24"/>
        </w:rPr>
        <w:t>8. 可选不锈钢(坚固耐用)或塑料弹射器（适用于腐蚀性液体）</w:t>
      </w:r>
    </w:p>
    <w:p w:rsidR="00CB170D" w:rsidRPr="00452C99" w:rsidRDefault="00CB170D" w:rsidP="00CB170D">
      <w:pPr>
        <w:tabs>
          <w:tab w:val="left" w:pos="720"/>
        </w:tabs>
        <w:jc w:val="left"/>
        <w:rPr>
          <w:rFonts w:ascii="宋体" w:hAnsi="宋体" w:cs="Arial"/>
          <w:color w:val="000000" w:themeColor="text1"/>
          <w:kern w:val="0"/>
          <w:sz w:val="24"/>
          <w:szCs w:val="24"/>
        </w:rPr>
      </w:pPr>
      <w:r w:rsidRPr="00452C99">
        <w:rPr>
          <w:rFonts w:ascii="宋体" w:hAnsi="宋体" w:cs="Arial" w:hint="eastAsia"/>
          <w:color w:val="000000" w:themeColor="text1"/>
          <w:kern w:val="0"/>
          <w:sz w:val="24"/>
          <w:szCs w:val="24"/>
        </w:rPr>
        <w:t>9. 不锈钢活塞双弹簧结构，强度高、不易变形，保证高的精度。</w:t>
      </w:r>
    </w:p>
    <w:p w:rsidR="00CB170D" w:rsidRPr="00452C99" w:rsidRDefault="00CB170D" w:rsidP="00CB170D">
      <w:pPr>
        <w:tabs>
          <w:tab w:val="left" w:pos="720"/>
        </w:tabs>
        <w:jc w:val="left"/>
        <w:rPr>
          <w:rFonts w:ascii="宋体" w:hAnsi="宋体" w:cs="Arial"/>
          <w:color w:val="000000" w:themeColor="text1"/>
          <w:kern w:val="0"/>
          <w:sz w:val="24"/>
          <w:szCs w:val="24"/>
        </w:rPr>
      </w:pPr>
      <w:r w:rsidRPr="00452C99">
        <w:rPr>
          <w:rFonts w:ascii="宋体" w:hAnsi="宋体" w:cs="Arial" w:hint="eastAsia"/>
          <w:color w:val="000000" w:themeColor="text1"/>
          <w:kern w:val="0"/>
          <w:sz w:val="24"/>
          <w:szCs w:val="24"/>
        </w:rPr>
        <w:t>10. 套筒下端独家设计，减少摩擦及装吸头的用力，吸嘴适配性强。</w:t>
      </w:r>
    </w:p>
    <w:p w:rsidR="00CB170D" w:rsidRPr="00452C99" w:rsidRDefault="00CB170D" w:rsidP="00CB170D">
      <w:pPr>
        <w:tabs>
          <w:tab w:val="left" w:pos="720"/>
        </w:tabs>
        <w:jc w:val="left"/>
        <w:rPr>
          <w:rFonts w:ascii="宋体" w:hAnsi="宋体" w:cs="Arial"/>
          <w:color w:val="000000" w:themeColor="text1"/>
          <w:kern w:val="0"/>
          <w:sz w:val="24"/>
          <w:szCs w:val="24"/>
        </w:rPr>
      </w:pPr>
      <w:r w:rsidRPr="00452C99">
        <w:rPr>
          <w:rFonts w:ascii="宋体" w:hAnsi="宋体" w:cs="Arial" w:hint="eastAsia"/>
          <w:color w:val="000000" w:themeColor="text1"/>
          <w:kern w:val="0"/>
          <w:sz w:val="24"/>
          <w:szCs w:val="24"/>
        </w:rPr>
        <w:t>11. 手柄刻有二维码和序列号，可随时追踪生产信息</w:t>
      </w:r>
    </w:p>
    <w:p w:rsidR="00CB170D" w:rsidRPr="00452C99" w:rsidRDefault="00CB170D" w:rsidP="00CB170D">
      <w:pPr>
        <w:tabs>
          <w:tab w:val="left" w:pos="720"/>
        </w:tabs>
        <w:jc w:val="left"/>
        <w:rPr>
          <w:rFonts w:ascii="宋体" w:hAnsi="宋体" w:cs="Arial"/>
          <w:color w:val="000000" w:themeColor="text1"/>
          <w:kern w:val="0"/>
          <w:sz w:val="24"/>
          <w:szCs w:val="24"/>
        </w:rPr>
      </w:pPr>
      <w:r w:rsidRPr="00452C99">
        <w:rPr>
          <w:rFonts w:ascii="宋体" w:hAnsi="宋体" w:cs="Arial" w:hint="eastAsia"/>
          <w:color w:val="000000" w:themeColor="text1"/>
          <w:kern w:val="0"/>
          <w:sz w:val="24"/>
          <w:szCs w:val="24"/>
        </w:rPr>
        <w:t>12. 最大允许误差：</w:t>
      </w:r>
    </w:p>
    <w:p w:rsidR="00CB170D" w:rsidRPr="00452C99" w:rsidRDefault="00CB170D" w:rsidP="00CB170D">
      <w:pPr>
        <w:tabs>
          <w:tab w:val="left" w:pos="720"/>
        </w:tabs>
        <w:jc w:val="left"/>
        <w:rPr>
          <w:rFonts w:ascii="宋体" w:hAnsi="宋体" w:cs="Arial"/>
          <w:color w:val="000000" w:themeColor="text1"/>
          <w:kern w:val="0"/>
          <w:sz w:val="24"/>
          <w:szCs w:val="24"/>
        </w:rPr>
      </w:pPr>
      <w:r w:rsidRPr="00452C99">
        <w:rPr>
          <w:rFonts w:ascii="宋体" w:hAnsi="宋体" w:cs="Arial" w:hint="eastAsia"/>
          <w:color w:val="000000" w:themeColor="text1"/>
          <w:kern w:val="0"/>
          <w:sz w:val="24"/>
          <w:szCs w:val="24"/>
        </w:rPr>
        <w:lastRenderedPageBreak/>
        <w:t>2μL  ±0.030μL  ≤0.014</w:t>
      </w:r>
    </w:p>
    <w:p w:rsidR="00CB170D" w:rsidRPr="00452C99" w:rsidRDefault="00CB170D" w:rsidP="00CB170D">
      <w:pPr>
        <w:tabs>
          <w:tab w:val="left" w:pos="720"/>
        </w:tabs>
        <w:jc w:val="left"/>
        <w:rPr>
          <w:rFonts w:ascii="宋体" w:hAnsi="宋体" w:cs="Arial"/>
          <w:color w:val="000000" w:themeColor="text1"/>
          <w:kern w:val="0"/>
          <w:sz w:val="24"/>
          <w:szCs w:val="24"/>
        </w:rPr>
      </w:pPr>
      <w:r w:rsidRPr="00452C99">
        <w:rPr>
          <w:rFonts w:ascii="宋体" w:hAnsi="宋体" w:cs="Arial" w:hint="eastAsia"/>
          <w:color w:val="000000" w:themeColor="text1"/>
          <w:kern w:val="0"/>
          <w:sz w:val="24"/>
          <w:szCs w:val="24"/>
        </w:rPr>
        <w:t>20μL  ±0.20μL   ≤0.060</w:t>
      </w:r>
    </w:p>
    <w:p w:rsidR="00CB170D" w:rsidRPr="00452C99" w:rsidRDefault="00CB170D" w:rsidP="00CB170D">
      <w:pPr>
        <w:tabs>
          <w:tab w:val="left" w:pos="720"/>
        </w:tabs>
        <w:jc w:val="left"/>
        <w:rPr>
          <w:rFonts w:ascii="宋体" w:hAnsi="宋体" w:cs="Arial"/>
          <w:color w:val="000000" w:themeColor="text1"/>
          <w:kern w:val="0"/>
          <w:sz w:val="24"/>
          <w:szCs w:val="24"/>
        </w:rPr>
      </w:pPr>
      <w:r w:rsidRPr="00452C99">
        <w:rPr>
          <w:rFonts w:ascii="宋体" w:hAnsi="宋体" w:cs="Arial" w:hint="eastAsia"/>
          <w:color w:val="000000" w:themeColor="text1"/>
          <w:kern w:val="0"/>
          <w:sz w:val="24"/>
          <w:szCs w:val="24"/>
        </w:rPr>
        <w:t>200μL  ±1.60μL   ≤0.30</w:t>
      </w:r>
    </w:p>
    <w:p w:rsidR="00CB170D" w:rsidRPr="00452C99" w:rsidRDefault="00CB170D" w:rsidP="00CB170D">
      <w:pPr>
        <w:tabs>
          <w:tab w:val="left" w:pos="720"/>
        </w:tabs>
        <w:jc w:val="left"/>
        <w:rPr>
          <w:rFonts w:ascii="宋体" w:hAnsi="宋体" w:cs="Arial"/>
          <w:color w:val="000000" w:themeColor="text1"/>
          <w:kern w:val="0"/>
          <w:sz w:val="24"/>
          <w:szCs w:val="24"/>
        </w:rPr>
      </w:pPr>
      <w:r w:rsidRPr="00452C99">
        <w:rPr>
          <w:rFonts w:ascii="宋体" w:hAnsi="宋体" w:cs="Arial" w:hint="eastAsia"/>
          <w:color w:val="000000" w:themeColor="text1"/>
          <w:kern w:val="0"/>
          <w:sz w:val="24"/>
          <w:szCs w:val="24"/>
        </w:rPr>
        <w:t>1000μL   ±8.0μL   ≤1.5</w:t>
      </w:r>
    </w:p>
    <w:p w:rsidR="00FE548F" w:rsidRPr="00452C99" w:rsidRDefault="00FE548F" w:rsidP="00CB170D">
      <w:pPr>
        <w:adjustRightInd w:val="0"/>
        <w:snapToGrid w:val="0"/>
        <w:spacing w:line="312" w:lineRule="auto"/>
        <w:rPr>
          <w:rFonts w:ascii="宋体" w:hAnsi="宋体"/>
          <w:b/>
          <w:color w:val="000000" w:themeColor="text1"/>
          <w:sz w:val="24"/>
          <w:szCs w:val="24"/>
        </w:rPr>
      </w:pPr>
    </w:p>
    <w:p w:rsidR="00CB170D" w:rsidRPr="00452C99" w:rsidRDefault="00CB170D" w:rsidP="003A490C">
      <w:pPr>
        <w:adjustRightInd w:val="0"/>
        <w:snapToGrid w:val="0"/>
        <w:spacing w:line="216" w:lineRule="auto"/>
        <w:rPr>
          <w:rFonts w:ascii="宋体" w:hAnsi="宋体"/>
          <w:b/>
          <w:color w:val="000000" w:themeColor="text1"/>
          <w:sz w:val="24"/>
          <w:szCs w:val="24"/>
        </w:rPr>
      </w:pPr>
      <w:r w:rsidRPr="00452C99">
        <w:rPr>
          <w:rFonts w:ascii="宋体" w:hAnsi="宋体" w:hint="eastAsia"/>
          <w:b/>
          <w:color w:val="000000" w:themeColor="text1"/>
          <w:sz w:val="24"/>
          <w:szCs w:val="24"/>
        </w:rPr>
        <w:t>15、【冷冻干燥机】</w:t>
      </w:r>
    </w:p>
    <w:p w:rsidR="00CB170D" w:rsidRPr="00452C99" w:rsidRDefault="00CB170D" w:rsidP="003A490C">
      <w:pPr>
        <w:tabs>
          <w:tab w:val="left" w:pos="720"/>
        </w:tabs>
        <w:spacing w:line="216" w:lineRule="auto"/>
        <w:jc w:val="left"/>
        <w:rPr>
          <w:rFonts w:ascii="宋体" w:hAnsi="宋体" w:cs="Arial"/>
          <w:color w:val="000000" w:themeColor="text1"/>
          <w:kern w:val="0"/>
          <w:sz w:val="24"/>
          <w:szCs w:val="24"/>
        </w:rPr>
      </w:pPr>
      <w:r w:rsidRPr="00452C99">
        <w:rPr>
          <w:rFonts w:ascii="宋体" w:hAnsi="宋体" w:cs="Arial" w:hint="eastAsia"/>
          <w:color w:val="000000" w:themeColor="text1"/>
          <w:kern w:val="0"/>
          <w:sz w:val="24"/>
          <w:szCs w:val="24"/>
        </w:rPr>
        <w:t>1</w:t>
      </w:r>
      <w:r w:rsidR="007D1F03" w:rsidRPr="00452C99">
        <w:rPr>
          <w:rFonts w:ascii="宋体" w:hAnsi="宋体" w:cs="Arial" w:hint="eastAsia"/>
          <w:color w:val="000000" w:themeColor="text1"/>
          <w:kern w:val="0"/>
          <w:sz w:val="24"/>
          <w:szCs w:val="24"/>
        </w:rPr>
        <w:t>.</w:t>
      </w:r>
      <w:r w:rsidRPr="00452C99">
        <w:rPr>
          <w:rFonts w:ascii="宋体" w:hAnsi="宋体" w:cs="Arial"/>
          <w:color w:val="000000" w:themeColor="text1"/>
          <w:kern w:val="0"/>
          <w:sz w:val="24"/>
          <w:szCs w:val="24"/>
        </w:rPr>
        <w:t>规格</w:t>
      </w:r>
      <w:r w:rsidRPr="00452C99">
        <w:rPr>
          <w:rFonts w:ascii="宋体" w:hAnsi="宋体" w:cs="Arial" w:hint="eastAsia"/>
          <w:color w:val="000000" w:themeColor="text1"/>
          <w:kern w:val="0"/>
          <w:sz w:val="24"/>
          <w:szCs w:val="24"/>
        </w:rPr>
        <w:t>：多歧管</w:t>
      </w:r>
      <w:r w:rsidRPr="00452C99">
        <w:rPr>
          <w:rFonts w:ascii="宋体" w:hAnsi="宋体" w:cs="Arial"/>
          <w:color w:val="000000" w:themeColor="text1"/>
          <w:kern w:val="0"/>
          <w:sz w:val="24"/>
          <w:szCs w:val="24"/>
        </w:rPr>
        <w:t>普通型</w:t>
      </w:r>
    </w:p>
    <w:p w:rsidR="00CB170D" w:rsidRPr="00452C99" w:rsidRDefault="00CB170D" w:rsidP="003A490C">
      <w:pPr>
        <w:tabs>
          <w:tab w:val="left" w:pos="720"/>
        </w:tabs>
        <w:spacing w:line="216" w:lineRule="auto"/>
        <w:jc w:val="left"/>
        <w:rPr>
          <w:rFonts w:ascii="宋体" w:hAnsi="宋体" w:cs="Arial"/>
          <w:color w:val="000000" w:themeColor="text1"/>
          <w:kern w:val="0"/>
          <w:sz w:val="24"/>
          <w:szCs w:val="24"/>
        </w:rPr>
      </w:pPr>
      <w:r w:rsidRPr="00452C99">
        <w:rPr>
          <w:rFonts w:ascii="宋体" w:hAnsi="宋体" w:cs="Arial" w:hint="eastAsia"/>
          <w:color w:val="000000" w:themeColor="text1"/>
          <w:kern w:val="0"/>
          <w:sz w:val="24"/>
          <w:szCs w:val="24"/>
        </w:rPr>
        <w:t>2</w:t>
      </w:r>
      <w:r w:rsidR="007D1F03" w:rsidRPr="00452C99">
        <w:rPr>
          <w:rFonts w:ascii="宋体" w:hAnsi="宋体" w:cs="Arial" w:hint="eastAsia"/>
          <w:color w:val="000000" w:themeColor="text1"/>
          <w:kern w:val="0"/>
          <w:sz w:val="24"/>
          <w:szCs w:val="24"/>
        </w:rPr>
        <w:t>.</w:t>
      </w:r>
      <w:r w:rsidRPr="00452C99">
        <w:rPr>
          <w:rFonts w:ascii="宋体" w:hAnsi="宋体" w:cs="Arial"/>
          <w:color w:val="000000" w:themeColor="text1"/>
          <w:kern w:val="0"/>
          <w:sz w:val="24"/>
          <w:szCs w:val="24"/>
        </w:rPr>
        <w:t>冻干面积(㎡)</w:t>
      </w:r>
      <w:r w:rsidRPr="00452C99">
        <w:rPr>
          <w:rFonts w:ascii="宋体" w:hAnsi="宋体" w:cs="Arial" w:hint="eastAsia"/>
          <w:color w:val="000000" w:themeColor="text1"/>
          <w:kern w:val="0"/>
          <w:sz w:val="24"/>
          <w:szCs w:val="24"/>
        </w:rPr>
        <w:t>：</w:t>
      </w:r>
      <w:r w:rsidR="006914FD" w:rsidRPr="00452C99">
        <w:rPr>
          <w:rFonts w:ascii="宋体" w:hAnsi="宋体" w:cs="Arial" w:hint="eastAsia"/>
          <w:color w:val="000000" w:themeColor="text1"/>
          <w:kern w:val="0"/>
          <w:sz w:val="24"/>
          <w:szCs w:val="24"/>
        </w:rPr>
        <w:t>≥</w:t>
      </w:r>
      <w:r w:rsidRPr="00452C99">
        <w:rPr>
          <w:rFonts w:ascii="宋体" w:hAnsi="宋体" w:cs="Arial"/>
          <w:color w:val="000000" w:themeColor="text1"/>
          <w:kern w:val="0"/>
          <w:sz w:val="24"/>
          <w:szCs w:val="24"/>
        </w:rPr>
        <w:t>0.18</w:t>
      </w:r>
    </w:p>
    <w:p w:rsidR="00CB170D" w:rsidRPr="00452C99" w:rsidRDefault="00CB170D" w:rsidP="003A490C">
      <w:pPr>
        <w:tabs>
          <w:tab w:val="left" w:pos="720"/>
        </w:tabs>
        <w:spacing w:line="216" w:lineRule="auto"/>
        <w:jc w:val="left"/>
        <w:rPr>
          <w:rFonts w:ascii="宋体" w:hAnsi="宋体" w:cs="Arial"/>
          <w:color w:val="000000" w:themeColor="text1"/>
          <w:kern w:val="0"/>
          <w:sz w:val="24"/>
          <w:szCs w:val="24"/>
        </w:rPr>
      </w:pPr>
      <w:r w:rsidRPr="00452C99">
        <w:rPr>
          <w:rFonts w:ascii="宋体" w:hAnsi="宋体" w:cs="Arial" w:hint="eastAsia"/>
          <w:color w:val="000000" w:themeColor="text1"/>
          <w:kern w:val="0"/>
          <w:sz w:val="24"/>
          <w:szCs w:val="24"/>
        </w:rPr>
        <w:t>3</w:t>
      </w:r>
      <w:r w:rsidR="007D1F03" w:rsidRPr="00452C99">
        <w:rPr>
          <w:rFonts w:ascii="宋体" w:hAnsi="宋体" w:cs="Arial" w:hint="eastAsia"/>
          <w:color w:val="000000" w:themeColor="text1"/>
          <w:kern w:val="0"/>
          <w:sz w:val="24"/>
          <w:szCs w:val="24"/>
        </w:rPr>
        <w:t>.</w:t>
      </w:r>
      <w:r w:rsidRPr="00452C99">
        <w:rPr>
          <w:rFonts w:ascii="宋体" w:hAnsi="宋体" w:cs="Arial"/>
          <w:color w:val="000000" w:themeColor="text1"/>
          <w:kern w:val="0"/>
          <w:sz w:val="24"/>
          <w:szCs w:val="24"/>
        </w:rPr>
        <w:t>捕水容量（kg/批）</w:t>
      </w:r>
      <w:r w:rsidRPr="00452C99">
        <w:rPr>
          <w:rFonts w:ascii="宋体" w:hAnsi="宋体" w:cs="Arial" w:hint="eastAsia"/>
          <w:color w:val="000000" w:themeColor="text1"/>
          <w:kern w:val="0"/>
          <w:sz w:val="24"/>
          <w:szCs w:val="24"/>
        </w:rPr>
        <w:t>：</w:t>
      </w:r>
      <w:r w:rsidR="006914FD" w:rsidRPr="00452C99">
        <w:rPr>
          <w:rFonts w:ascii="宋体" w:hAnsi="宋体" w:cs="Arial" w:hint="eastAsia"/>
          <w:color w:val="000000" w:themeColor="text1"/>
          <w:kern w:val="0"/>
          <w:sz w:val="24"/>
          <w:szCs w:val="24"/>
        </w:rPr>
        <w:t>≥</w:t>
      </w:r>
      <w:r w:rsidRPr="00452C99">
        <w:rPr>
          <w:rFonts w:ascii="宋体" w:hAnsi="宋体" w:cs="Arial" w:hint="eastAsia"/>
          <w:color w:val="000000" w:themeColor="text1"/>
          <w:kern w:val="0"/>
          <w:sz w:val="24"/>
          <w:szCs w:val="24"/>
        </w:rPr>
        <w:t>6</w:t>
      </w:r>
    </w:p>
    <w:p w:rsidR="00CB170D" w:rsidRPr="00452C99" w:rsidRDefault="00CB170D" w:rsidP="003A490C">
      <w:pPr>
        <w:tabs>
          <w:tab w:val="left" w:pos="720"/>
        </w:tabs>
        <w:spacing w:line="216" w:lineRule="auto"/>
        <w:jc w:val="left"/>
        <w:rPr>
          <w:rFonts w:ascii="宋体" w:hAnsi="宋体" w:cs="Arial"/>
          <w:color w:val="000000" w:themeColor="text1"/>
          <w:kern w:val="0"/>
          <w:sz w:val="24"/>
          <w:szCs w:val="24"/>
        </w:rPr>
      </w:pPr>
      <w:r w:rsidRPr="00452C99">
        <w:rPr>
          <w:rFonts w:ascii="宋体" w:hAnsi="宋体" w:cs="Arial" w:hint="eastAsia"/>
          <w:color w:val="000000" w:themeColor="text1"/>
          <w:kern w:val="0"/>
          <w:sz w:val="24"/>
          <w:szCs w:val="24"/>
        </w:rPr>
        <w:t>4</w:t>
      </w:r>
      <w:r w:rsidR="007D1F03" w:rsidRPr="00452C99">
        <w:rPr>
          <w:rFonts w:ascii="宋体" w:hAnsi="宋体" w:cs="Arial" w:hint="eastAsia"/>
          <w:color w:val="000000" w:themeColor="text1"/>
          <w:kern w:val="0"/>
          <w:sz w:val="24"/>
          <w:szCs w:val="24"/>
        </w:rPr>
        <w:t>.</w:t>
      </w:r>
      <w:r w:rsidRPr="00452C99">
        <w:rPr>
          <w:rFonts w:ascii="宋体" w:hAnsi="宋体" w:cs="Arial"/>
          <w:color w:val="000000" w:themeColor="text1"/>
          <w:kern w:val="0"/>
          <w:sz w:val="24"/>
          <w:szCs w:val="24"/>
        </w:rPr>
        <w:t>西林瓶装瓶量</w:t>
      </w:r>
      <w:r w:rsidRPr="00452C99">
        <w:rPr>
          <w:rFonts w:ascii="宋体" w:hAnsi="宋体" w:cs="Arial" w:hint="eastAsia"/>
          <w:color w:val="000000" w:themeColor="text1"/>
          <w:kern w:val="0"/>
          <w:sz w:val="24"/>
          <w:szCs w:val="24"/>
        </w:rPr>
        <w:t>：</w:t>
      </w:r>
      <w:r w:rsidRPr="00452C99">
        <w:rPr>
          <w:rFonts w:ascii="宋体" w:hAnsi="宋体" w:cs="Arial"/>
          <w:color w:val="000000" w:themeColor="text1"/>
          <w:kern w:val="0"/>
          <w:sz w:val="24"/>
          <w:szCs w:val="24"/>
        </w:rPr>
        <w:t>Φ12mm</w:t>
      </w:r>
      <w:r w:rsidRPr="00452C99">
        <w:rPr>
          <w:rFonts w:ascii="宋体" w:hAnsi="宋体" w:cs="Arial" w:hint="eastAsia"/>
          <w:color w:val="000000" w:themeColor="text1"/>
          <w:kern w:val="0"/>
          <w:sz w:val="24"/>
          <w:szCs w:val="24"/>
        </w:rPr>
        <w:t>：1320</w:t>
      </w:r>
    </w:p>
    <w:p w:rsidR="00CB170D" w:rsidRPr="00452C99" w:rsidRDefault="00CB170D" w:rsidP="003A490C">
      <w:pPr>
        <w:tabs>
          <w:tab w:val="left" w:pos="720"/>
        </w:tabs>
        <w:spacing w:line="216" w:lineRule="auto"/>
        <w:ind w:firstLineChars="800" w:firstLine="1920"/>
        <w:jc w:val="left"/>
        <w:rPr>
          <w:rFonts w:ascii="宋体" w:hAnsi="宋体" w:cs="Arial"/>
          <w:color w:val="000000" w:themeColor="text1"/>
          <w:kern w:val="0"/>
          <w:sz w:val="24"/>
          <w:szCs w:val="24"/>
        </w:rPr>
      </w:pPr>
      <w:r w:rsidRPr="00452C99">
        <w:rPr>
          <w:rFonts w:ascii="宋体" w:hAnsi="宋体" w:cs="Arial"/>
          <w:color w:val="000000" w:themeColor="text1"/>
          <w:kern w:val="0"/>
          <w:sz w:val="24"/>
          <w:szCs w:val="24"/>
        </w:rPr>
        <w:t>Φ16mm</w:t>
      </w:r>
      <w:r w:rsidRPr="00452C99">
        <w:rPr>
          <w:rFonts w:ascii="宋体" w:hAnsi="宋体" w:cs="Arial" w:hint="eastAsia"/>
          <w:color w:val="000000" w:themeColor="text1"/>
          <w:kern w:val="0"/>
          <w:sz w:val="24"/>
          <w:szCs w:val="24"/>
        </w:rPr>
        <w:t>：698</w:t>
      </w:r>
    </w:p>
    <w:p w:rsidR="00CB170D" w:rsidRPr="00452C99" w:rsidRDefault="00CB170D" w:rsidP="003A490C">
      <w:pPr>
        <w:tabs>
          <w:tab w:val="left" w:pos="720"/>
        </w:tabs>
        <w:spacing w:line="216" w:lineRule="auto"/>
        <w:ind w:firstLineChars="800" w:firstLine="1920"/>
        <w:jc w:val="left"/>
        <w:rPr>
          <w:rFonts w:ascii="宋体" w:hAnsi="宋体" w:cs="Arial"/>
          <w:color w:val="000000" w:themeColor="text1"/>
          <w:kern w:val="0"/>
          <w:sz w:val="24"/>
          <w:szCs w:val="24"/>
        </w:rPr>
      </w:pPr>
      <w:r w:rsidRPr="00452C99">
        <w:rPr>
          <w:rFonts w:ascii="宋体" w:hAnsi="宋体" w:cs="Arial"/>
          <w:color w:val="000000" w:themeColor="text1"/>
          <w:kern w:val="0"/>
          <w:sz w:val="24"/>
          <w:szCs w:val="24"/>
        </w:rPr>
        <w:t>Φ22mm</w:t>
      </w:r>
      <w:r w:rsidRPr="00452C99">
        <w:rPr>
          <w:rFonts w:ascii="宋体" w:hAnsi="宋体" w:cs="Arial" w:hint="eastAsia"/>
          <w:color w:val="000000" w:themeColor="text1"/>
          <w:kern w:val="0"/>
          <w:sz w:val="24"/>
          <w:szCs w:val="24"/>
        </w:rPr>
        <w:t>：360</w:t>
      </w:r>
    </w:p>
    <w:p w:rsidR="00CB170D" w:rsidRPr="00452C99" w:rsidRDefault="00CB170D" w:rsidP="003A490C">
      <w:pPr>
        <w:tabs>
          <w:tab w:val="left" w:pos="720"/>
        </w:tabs>
        <w:spacing w:line="216" w:lineRule="auto"/>
        <w:jc w:val="left"/>
        <w:rPr>
          <w:rFonts w:ascii="宋体" w:hAnsi="宋体" w:cs="Arial"/>
          <w:color w:val="000000" w:themeColor="text1"/>
          <w:kern w:val="0"/>
          <w:sz w:val="24"/>
          <w:szCs w:val="24"/>
        </w:rPr>
      </w:pPr>
      <w:r w:rsidRPr="00452C99">
        <w:rPr>
          <w:rFonts w:ascii="宋体" w:hAnsi="宋体" w:cs="Arial" w:hint="eastAsia"/>
          <w:color w:val="000000" w:themeColor="text1"/>
          <w:kern w:val="0"/>
          <w:sz w:val="24"/>
          <w:szCs w:val="24"/>
        </w:rPr>
        <w:t>5</w:t>
      </w:r>
      <w:r w:rsidR="007D1F03" w:rsidRPr="00452C99">
        <w:rPr>
          <w:rFonts w:ascii="宋体" w:hAnsi="宋体" w:cs="Arial" w:hint="eastAsia"/>
          <w:color w:val="000000" w:themeColor="text1"/>
          <w:kern w:val="0"/>
          <w:sz w:val="24"/>
          <w:szCs w:val="24"/>
        </w:rPr>
        <w:t>.</w:t>
      </w:r>
      <w:r w:rsidRPr="00452C99">
        <w:rPr>
          <w:rFonts w:ascii="宋体" w:hAnsi="宋体" w:cs="Arial" w:hint="eastAsia"/>
          <w:color w:val="000000" w:themeColor="text1"/>
          <w:kern w:val="0"/>
          <w:sz w:val="24"/>
          <w:szCs w:val="24"/>
        </w:rPr>
        <w:t>多歧管数量：</w:t>
      </w:r>
      <w:r w:rsidR="006914FD" w:rsidRPr="00452C99">
        <w:rPr>
          <w:rFonts w:ascii="宋体" w:hAnsi="宋体" w:cs="Arial" w:hint="eastAsia"/>
          <w:color w:val="000000" w:themeColor="text1"/>
          <w:kern w:val="0"/>
          <w:sz w:val="24"/>
          <w:szCs w:val="24"/>
        </w:rPr>
        <w:t>≥</w:t>
      </w:r>
      <w:r w:rsidRPr="00452C99">
        <w:rPr>
          <w:rFonts w:ascii="宋体" w:hAnsi="宋体" w:cs="Arial" w:hint="eastAsia"/>
          <w:color w:val="000000" w:themeColor="text1"/>
          <w:kern w:val="0"/>
          <w:sz w:val="24"/>
          <w:szCs w:val="24"/>
        </w:rPr>
        <w:t>8</w:t>
      </w:r>
    </w:p>
    <w:p w:rsidR="00CB170D" w:rsidRPr="00452C99" w:rsidRDefault="00CB170D" w:rsidP="003A490C">
      <w:pPr>
        <w:tabs>
          <w:tab w:val="left" w:pos="720"/>
        </w:tabs>
        <w:spacing w:line="216" w:lineRule="auto"/>
        <w:jc w:val="left"/>
        <w:rPr>
          <w:rFonts w:ascii="宋体" w:hAnsi="宋体" w:cs="Arial"/>
          <w:color w:val="000000" w:themeColor="text1"/>
          <w:kern w:val="0"/>
          <w:sz w:val="24"/>
          <w:szCs w:val="24"/>
        </w:rPr>
      </w:pPr>
      <w:r w:rsidRPr="00452C99">
        <w:rPr>
          <w:rFonts w:ascii="宋体" w:hAnsi="宋体" w:cs="Arial" w:hint="eastAsia"/>
          <w:color w:val="000000" w:themeColor="text1"/>
          <w:kern w:val="0"/>
          <w:sz w:val="24"/>
          <w:szCs w:val="24"/>
        </w:rPr>
        <w:t>6</w:t>
      </w:r>
      <w:r w:rsidR="007D1F03" w:rsidRPr="00452C99">
        <w:rPr>
          <w:rFonts w:ascii="宋体" w:hAnsi="宋体" w:cs="Arial" w:hint="eastAsia"/>
          <w:color w:val="000000" w:themeColor="text1"/>
          <w:kern w:val="0"/>
          <w:sz w:val="24"/>
          <w:szCs w:val="24"/>
        </w:rPr>
        <w:t>.</w:t>
      </w:r>
      <w:r w:rsidRPr="00452C99">
        <w:rPr>
          <w:rFonts w:ascii="宋体" w:hAnsi="宋体" w:cs="Arial" w:hint="eastAsia"/>
          <w:color w:val="000000" w:themeColor="text1"/>
          <w:kern w:val="0"/>
          <w:sz w:val="24"/>
          <w:szCs w:val="24"/>
        </w:rPr>
        <w:t>茄形瓶数量：</w:t>
      </w:r>
      <w:r w:rsidR="006914FD" w:rsidRPr="00452C99">
        <w:rPr>
          <w:rFonts w:ascii="宋体" w:hAnsi="宋体" w:cs="Arial" w:hint="eastAsia"/>
          <w:color w:val="000000" w:themeColor="text1"/>
          <w:kern w:val="0"/>
          <w:sz w:val="24"/>
          <w:szCs w:val="24"/>
        </w:rPr>
        <w:t>≥</w:t>
      </w:r>
      <w:r w:rsidRPr="00452C99">
        <w:rPr>
          <w:rFonts w:ascii="宋体" w:hAnsi="宋体" w:cs="Arial" w:hint="eastAsia"/>
          <w:color w:val="000000" w:themeColor="text1"/>
          <w:kern w:val="0"/>
          <w:sz w:val="24"/>
          <w:szCs w:val="24"/>
        </w:rPr>
        <w:t>8</w:t>
      </w:r>
    </w:p>
    <w:p w:rsidR="00CB170D" w:rsidRPr="00452C99" w:rsidRDefault="00CB170D" w:rsidP="003A490C">
      <w:pPr>
        <w:tabs>
          <w:tab w:val="left" w:pos="720"/>
        </w:tabs>
        <w:spacing w:line="216" w:lineRule="auto"/>
        <w:jc w:val="left"/>
        <w:rPr>
          <w:rFonts w:ascii="宋体" w:hAnsi="宋体" w:cs="Arial"/>
          <w:color w:val="000000" w:themeColor="text1"/>
          <w:kern w:val="0"/>
          <w:sz w:val="24"/>
          <w:szCs w:val="24"/>
        </w:rPr>
      </w:pPr>
      <w:r w:rsidRPr="00452C99">
        <w:rPr>
          <w:rFonts w:ascii="宋体" w:hAnsi="宋体" w:cs="Arial" w:hint="eastAsia"/>
          <w:color w:val="000000" w:themeColor="text1"/>
          <w:kern w:val="0"/>
          <w:sz w:val="24"/>
          <w:szCs w:val="24"/>
        </w:rPr>
        <w:t>7</w:t>
      </w:r>
      <w:r w:rsidR="007D1F03" w:rsidRPr="00452C99">
        <w:rPr>
          <w:rFonts w:ascii="宋体" w:hAnsi="宋体" w:cs="Arial" w:hint="eastAsia"/>
          <w:color w:val="000000" w:themeColor="text1"/>
          <w:kern w:val="0"/>
          <w:sz w:val="24"/>
          <w:szCs w:val="24"/>
        </w:rPr>
        <w:t>.</w:t>
      </w:r>
      <w:r w:rsidRPr="00452C99">
        <w:rPr>
          <w:rFonts w:ascii="宋体" w:hAnsi="宋体" w:cs="Arial"/>
          <w:color w:val="000000" w:themeColor="text1"/>
          <w:kern w:val="0"/>
          <w:sz w:val="24"/>
          <w:szCs w:val="24"/>
        </w:rPr>
        <w:t>盘装溶液（L)</w:t>
      </w:r>
      <w:r w:rsidRPr="00452C99">
        <w:rPr>
          <w:rFonts w:ascii="宋体" w:hAnsi="宋体" w:cs="Arial" w:hint="eastAsia"/>
          <w:color w:val="000000" w:themeColor="text1"/>
          <w:kern w:val="0"/>
          <w:sz w:val="24"/>
          <w:szCs w:val="24"/>
        </w:rPr>
        <w:t>：</w:t>
      </w:r>
      <w:r w:rsidR="006914FD" w:rsidRPr="00452C99">
        <w:rPr>
          <w:rFonts w:ascii="宋体" w:hAnsi="宋体" w:cs="Arial" w:hint="eastAsia"/>
          <w:color w:val="000000" w:themeColor="text1"/>
          <w:kern w:val="0"/>
          <w:sz w:val="24"/>
          <w:szCs w:val="24"/>
        </w:rPr>
        <w:t>≥</w:t>
      </w:r>
      <w:r w:rsidRPr="00452C99">
        <w:rPr>
          <w:rFonts w:ascii="宋体" w:hAnsi="宋体" w:cs="Arial" w:hint="eastAsia"/>
          <w:color w:val="000000" w:themeColor="text1"/>
          <w:kern w:val="0"/>
          <w:sz w:val="24"/>
          <w:szCs w:val="24"/>
        </w:rPr>
        <w:t>2</w:t>
      </w:r>
    </w:p>
    <w:p w:rsidR="00CB170D" w:rsidRPr="00452C99" w:rsidRDefault="00CB170D" w:rsidP="003A490C">
      <w:pPr>
        <w:tabs>
          <w:tab w:val="left" w:pos="720"/>
        </w:tabs>
        <w:spacing w:line="216" w:lineRule="auto"/>
        <w:jc w:val="left"/>
        <w:rPr>
          <w:rFonts w:ascii="宋体" w:hAnsi="宋体" w:cs="Arial"/>
          <w:color w:val="000000" w:themeColor="text1"/>
          <w:kern w:val="0"/>
          <w:sz w:val="24"/>
          <w:szCs w:val="24"/>
        </w:rPr>
      </w:pPr>
      <w:r w:rsidRPr="00452C99">
        <w:rPr>
          <w:rFonts w:ascii="宋体" w:hAnsi="宋体" w:cs="Arial" w:hint="eastAsia"/>
          <w:color w:val="000000" w:themeColor="text1"/>
          <w:kern w:val="0"/>
          <w:sz w:val="24"/>
          <w:szCs w:val="24"/>
        </w:rPr>
        <w:t>8</w:t>
      </w:r>
      <w:r w:rsidR="007D1F03" w:rsidRPr="00452C99">
        <w:rPr>
          <w:rFonts w:ascii="宋体" w:hAnsi="宋体" w:cs="Arial" w:hint="eastAsia"/>
          <w:color w:val="000000" w:themeColor="text1"/>
          <w:kern w:val="0"/>
          <w:sz w:val="24"/>
          <w:szCs w:val="24"/>
        </w:rPr>
        <w:t>.</w:t>
      </w:r>
      <w:r w:rsidRPr="00452C99">
        <w:rPr>
          <w:rFonts w:ascii="宋体" w:hAnsi="宋体" w:cs="Arial"/>
          <w:color w:val="000000" w:themeColor="text1"/>
          <w:kern w:val="0"/>
          <w:sz w:val="24"/>
          <w:szCs w:val="24"/>
        </w:rPr>
        <w:t>板层尺寸</w:t>
      </w:r>
      <w:r w:rsidRPr="00452C99">
        <w:rPr>
          <w:rFonts w:ascii="宋体" w:hAnsi="宋体" w:cs="Arial" w:hint="eastAsia"/>
          <w:color w:val="000000" w:themeColor="text1"/>
          <w:kern w:val="0"/>
          <w:sz w:val="24"/>
          <w:szCs w:val="24"/>
        </w:rPr>
        <w:t>（mm）：</w:t>
      </w:r>
      <w:r w:rsidR="006914FD" w:rsidRPr="00452C99">
        <w:rPr>
          <w:rFonts w:ascii="宋体" w:hAnsi="宋体" w:cs="Arial" w:hint="eastAsia"/>
          <w:color w:val="000000" w:themeColor="text1"/>
          <w:kern w:val="0"/>
          <w:sz w:val="24"/>
          <w:szCs w:val="24"/>
        </w:rPr>
        <w:t>≥</w:t>
      </w:r>
      <w:r w:rsidRPr="00452C99">
        <w:rPr>
          <w:rFonts w:ascii="宋体" w:hAnsi="宋体" w:cs="Arial" w:hint="eastAsia"/>
          <w:color w:val="000000" w:themeColor="text1"/>
          <w:kern w:val="0"/>
          <w:sz w:val="24"/>
          <w:szCs w:val="24"/>
        </w:rPr>
        <w:t>Φ240</w:t>
      </w:r>
    </w:p>
    <w:p w:rsidR="00CB170D" w:rsidRPr="00452C99" w:rsidRDefault="00CB170D" w:rsidP="003A490C">
      <w:pPr>
        <w:tabs>
          <w:tab w:val="left" w:pos="720"/>
        </w:tabs>
        <w:spacing w:line="216" w:lineRule="auto"/>
        <w:jc w:val="left"/>
        <w:rPr>
          <w:rFonts w:ascii="宋体" w:hAnsi="宋体" w:cs="Arial"/>
          <w:color w:val="000000" w:themeColor="text1"/>
          <w:kern w:val="0"/>
          <w:sz w:val="24"/>
          <w:szCs w:val="24"/>
        </w:rPr>
      </w:pPr>
      <w:r w:rsidRPr="00452C99">
        <w:rPr>
          <w:rFonts w:ascii="宋体" w:hAnsi="宋体" w:cs="Arial" w:hint="eastAsia"/>
          <w:color w:val="000000" w:themeColor="text1"/>
          <w:kern w:val="0"/>
          <w:sz w:val="24"/>
          <w:szCs w:val="24"/>
        </w:rPr>
        <w:t>9</w:t>
      </w:r>
      <w:r w:rsidR="007D1F03" w:rsidRPr="00452C99">
        <w:rPr>
          <w:rFonts w:ascii="宋体" w:hAnsi="宋体" w:cs="Arial" w:hint="eastAsia"/>
          <w:color w:val="000000" w:themeColor="text1"/>
          <w:kern w:val="0"/>
          <w:sz w:val="24"/>
          <w:szCs w:val="24"/>
        </w:rPr>
        <w:t>.</w:t>
      </w:r>
      <w:r w:rsidRPr="00452C99">
        <w:rPr>
          <w:rFonts w:ascii="宋体" w:hAnsi="宋体" w:cs="Arial"/>
          <w:color w:val="000000" w:themeColor="text1"/>
          <w:kern w:val="0"/>
          <w:sz w:val="24"/>
          <w:szCs w:val="24"/>
        </w:rPr>
        <w:t>板层间距(mm)</w:t>
      </w:r>
      <w:r w:rsidRPr="00452C99">
        <w:rPr>
          <w:rFonts w:ascii="宋体" w:hAnsi="宋体" w:cs="Arial" w:hint="eastAsia"/>
          <w:color w:val="000000" w:themeColor="text1"/>
          <w:kern w:val="0"/>
          <w:sz w:val="24"/>
          <w:szCs w:val="24"/>
        </w:rPr>
        <w:t>：</w:t>
      </w:r>
      <w:r w:rsidR="006914FD" w:rsidRPr="00452C99">
        <w:rPr>
          <w:rFonts w:ascii="宋体" w:hAnsi="宋体" w:cs="Arial" w:hint="eastAsia"/>
          <w:color w:val="000000" w:themeColor="text1"/>
          <w:kern w:val="0"/>
          <w:sz w:val="24"/>
          <w:szCs w:val="24"/>
        </w:rPr>
        <w:t>≥</w:t>
      </w:r>
      <w:r w:rsidRPr="00452C99">
        <w:rPr>
          <w:rFonts w:ascii="宋体" w:hAnsi="宋体" w:cs="Arial"/>
          <w:color w:val="000000" w:themeColor="text1"/>
          <w:kern w:val="0"/>
          <w:sz w:val="24"/>
          <w:szCs w:val="24"/>
        </w:rPr>
        <w:t>70</w:t>
      </w:r>
    </w:p>
    <w:p w:rsidR="00CB170D" w:rsidRPr="00452C99" w:rsidRDefault="00CB170D" w:rsidP="003A490C">
      <w:pPr>
        <w:tabs>
          <w:tab w:val="left" w:pos="720"/>
        </w:tabs>
        <w:spacing w:line="216" w:lineRule="auto"/>
        <w:jc w:val="left"/>
        <w:rPr>
          <w:rFonts w:ascii="宋体" w:hAnsi="宋体" w:cs="Arial"/>
          <w:color w:val="000000" w:themeColor="text1"/>
          <w:kern w:val="0"/>
          <w:sz w:val="24"/>
          <w:szCs w:val="24"/>
        </w:rPr>
      </w:pPr>
      <w:r w:rsidRPr="00452C99">
        <w:rPr>
          <w:rFonts w:ascii="宋体" w:hAnsi="宋体" w:cs="Arial" w:hint="eastAsia"/>
          <w:color w:val="000000" w:themeColor="text1"/>
          <w:kern w:val="0"/>
          <w:sz w:val="24"/>
          <w:szCs w:val="24"/>
        </w:rPr>
        <w:t>10</w:t>
      </w:r>
      <w:r w:rsidR="007D1F03" w:rsidRPr="00452C99">
        <w:rPr>
          <w:rFonts w:ascii="宋体" w:hAnsi="宋体" w:cs="Arial" w:hint="eastAsia"/>
          <w:color w:val="000000" w:themeColor="text1"/>
          <w:kern w:val="0"/>
          <w:sz w:val="24"/>
          <w:szCs w:val="24"/>
        </w:rPr>
        <w:t>.</w:t>
      </w:r>
      <w:r w:rsidRPr="00452C99">
        <w:rPr>
          <w:rFonts w:ascii="宋体" w:hAnsi="宋体" w:cs="Arial"/>
          <w:color w:val="000000" w:themeColor="text1"/>
          <w:kern w:val="0"/>
          <w:sz w:val="24"/>
          <w:szCs w:val="24"/>
        </w:rPr>
        <w:t>板层数量(块）</w:t>
      </w:r>
      <w:r w:rsidRPr="00452C99">
        <w:rPr>
          <w:rFonts w:ascii="宋体" w:hAnsi="宋体" w:cs="Arial" w:hint="eastAsia"/>
          <w:color w:val="000000" w:themeColor="text1"/>
          <w:kern w:val="0"/>
          <w:sz w:val="24"/>
          <w:szCs w:val="24"/>
        </w:rPr>
        <w:t>：</w:t>
      </w:r>
      <w:r w:rsidR="006914FD" w:rsidRPr="00452C99">
        <w:rPr>
          <w:rFonts w:ascii="宋体" w:hAnsi="宋体" w:cs="Arial" w:hint="eastAsia"/>
          <w:color w:val="000000" w:themeColor="text1"/>
          <w:kern w:val="0"/>
          <w:sz w:val="24"/>
          <w:szCs w:val="24"/>
        </w:rPr>
        <w:t>≥</w:t>
      </w:r>
      <w:r w:rsidRPr="00452C99">
        <w:rPr>
          <w:rFonts w:ascii="宋体" w:hAnsi="宋体" w:cs="Arial" w:hint="eastAsia"/>
          <w:color w:val="000000" w:themeColor="text1"/>
          <w:kern w:val="0"/>
          <w:sz w:val="24"/>
          <w:szCs w:val="24"/>
        </w:rPr>
        <w:t>4</w:t>
      </w:r>
    </w:p>
    <w:p w:rsidR="00CB170D" w:rsidRPr="00452C99" w:rsidRDefault="00CB170D" w:rsidP="003A490C">
      <w:pPr>
        <w:tabs>
          <w:tab w:val="left" w:pos="720"/>
        </w:tabs>
        <w:spacing w:line="216" w:lineRule="auto"/>
        <w:jc w:val="left"/>
        <w:rPr>
          <w:rFonts w:ascii="宋体" w:hAnsi="宋体" w:cs="Arial"/>
          <w:color w:val="000000" w:themeColor="text1"/>
          <w:kern w:val="0"/>
          <w:sz w:val="24"/>
          <w:szCs w:val="24"/>
        </w:rPr>
      </w:pPr>
      <w:r w:rsidRPr="00452C99">
        <w:rPr>
          <w:rFonts w:ascii="宋体" w:hAnsi="宋体" w:cs="Arial" w:hint="eastAsia"/>
          <w:color w:val="000000" w:themeColor="text1"/>
          <w:kern w:val="0"/>
          <w:sz w:val="24"/>
          <w:szCs w:val="24"/>
        </w:rPr>
        <w:t>11</w:t>
      </w:r>
      <w:r w:rsidR="007D1F03" w:rsidRPr="00452C99">
        <w:rPr>
          <w:rFonts w:ascii="宋体" w:hAnsi="宋体" w:cs="Arial" w:hint="eastAsia"/>
          <w:color w:val="000000" w:themeColor="text1"/>
          <w:kern w:val="0"/>
          <w:sz w:val="24"/>
          <w:szCs w:val="24"/>
        </w:rPr>
        <w:t>.</w:t>
      </w:r>
      <w:r w:rsidRPr="00452C99">
        <w:rPr>
          <w:rFonts w:ascii="宋体" w:hAnsi="宋体" w:cs="Arial" w:hint="eastAsia"/>
          <w:color w:val="000000" w:themeColor="text1"/>
          <w:kern w:val="0"/>
          <w:sz w:val="24"/>
          <w:szCs w:val="24"/>
        </w:rPr>
        <w:t>冷阱尺寸（mm）：</w:t>
      </w:r>
      <w:r w:rsidR="006914FD" w:rsidRPr="00452C99">
        <w:rPr>
          <w:rFonts w:ascii="宋体" w:hAnsi="宋体" w:cs="Arial" w:hint="eastAsia"/>
          <w:color w:val="000000" w:themeColor="text1"/>
          <w:kern w:val="0"/>
          <w:sz w:val="24"/>
          <w:szCs w:val="24"/>
        </w:rPr>
        <w:t>≥</w:t>
      </w:r>
      <w:r w:rsidRPr="00452C99">
        <w:rPr>
          <w:rFonts w:ascii="宋体" w:hAnsi="宋体" w:cs="Arial" w:hint="eastAsia"/>
          <w:color w:val="000000" w:themeColor="text1"/>
          <w:kern w:val="0"/>
          <w:sz w:val="24"/>
          <w:szCs w:val="24"/>
        </w:rPr>
        <w:t>Φ300×405</w:t>
      </w:r>
    </w:p>
    <w:p w:rsidR="00CB170D" w:rsidRPr="00452C99" w:rsidRDefault="00CB170D" w:rsidP="003A490C">
      <w:pPr>
        <w:tabs>
          <w:tab w:val="left" w:pos="720"/>
        </w:tabs>
        <w:spacing w:line="216" w:lineRule="auto"/>
        <w:jc w:val="left"/>
        <w:rPr>
          <w:rFonts w:ascii="宋体" w:hAnsi="宋体" w:cs="Arial"/>
          <w:color w:val="000000" w:themeColor="text1"/>
          <w:kern w:val="0"/>
          <w:sz w:val="24"/>
          <w:szCs w:val="24"/>
        </w:rPr>
      </w:pPr>
      <w:r w:rsidRPr="00452C99">
        <w:rPr>
          <w:rFonts w:ascii="宋体" w:hAnsi="宋体" w:cs="Arial" w:hint="eastAsia"/>
          <w:color w:val="000000" w:themeColor="text1"/>
          <w:kern w:val="0"/>
          <w:sz w:val="24"/>
          <w:szCs w:val="24"/>
        </w:rPr>
        <w:t>12</w:t>
      </w:r>
      <w:r w:rsidR="007D1F03" w:rsidRPr="00452C99">
        <w:rPr>
          <w:rFonts w:ascii="宋体" w:hAnsi="宋体" w:cs="Arial" w:hint="eastAsia"/>
          <w:color w:val="000000" w:themeColor="text1"/>
          <w:kern w:val="0"/>
          <w:sz w:val="24"/>
          <w:szCs w:val="24"/>
        </w:rPr>
        <w:t>.</w:t>
      </w:r>
      <w:r w:rsidRPr="00452C99">
        <w:rPr>
          <w:rFonts w:ascii="宋体" w:hAnsi="宋体" w:cs="Arial"/>
          <w:color w:val="000000" w:themeColor="text1"/>
          <w:kern w:val="0"/>
          <w:sz w:val="24"/>
          <w:szCs w:val="24"/>
        </w:rPr>
        <w:t>-80</w:t>
      </w:r>
      <w:r w:rsidRPr="00452C99">
        <w:rPr>
          <w:rFonts w:ascii="宋体" w:hAnsi="宋体" w:cs="宋体" w:hint="eastAsia"/>
          <w:color w:val="000000" w:themeColor="text1"/>
          <w:kern w:val="0"/>
          <w:sz w:val="24"/>
          <w:szCs w:val="24"/>
        </w:rPr>
        <w:t>℃</w:t>
      </w:r>
      <w:r w:rsidRPr="00452C99">
        <w:rPr>
          <w:rFonts w:ascii="宋体" w:hAnsi="宋体" w:cs="Arial"/>
          <w:color w:val="000000" w:themeColor="text1"/>
          <w:kern w:val="0"/>
          <w:sz w:val="24"/>
          <w:szCs w:val="24"/>
        </w:rPr>
        <w:t>冷阱最低温度</w:t>
      </w:r>
      <w:r w:rsidRPr="00452C99">
        <w:rPr>
          <w:rFonts w:ascii="宋体" w:hAnsi="宋体" w:cs="Arial" w:hint="eastAsia"/>
          <w:color w:val="000000" w:themeColor="text1"/>
          <w:kern w:val="0"/>
          <w:sz w:val="24"/>
          <w:szCs w:val="24"/>
        </w:rPr>
        <w:t>：≤-80（空载）</w:t>
      </w:r>
    </w:p>
    <w:p w:rsidR="00CB170D" w:rsidRPr="00452C99" w:rsidRDefault="00CB170D" w:rsidP="003A490C">
      <w:pPr>
        <w:tabs>
          <w:tab w:val="left" w:pos="720"/>
        </w:tabs>
        <w:spacing w:line="216" w:lineRule="auto"/>
        <w:jc w:val="left"/>
        <w:rPr>
          <w:rFonts w:ascii="宋体" w:hAnsi="宋体" w:cs="Arial"/>
          <w:color w:val="000000" w:themeColor="text1"/>
          <w:kern w:val="0"/>
          <w:sz w:val="24"/>
          <w:szCs w:val="24"/>
        </w:rPr>
      </w:pPr>
      <w:r w:rsidRPr="00452C99">
        <w:rPr>
          <w:rFonts w:ascii="宋体" w:hAnsi="宋体" w:cs="Arial" w:hint="eastAsia"/>
          <w:color w:val="000000" w:themeColor="text1"/>
          <w:kern w:val="0"/>
          <w:sz w:val="24"/>
          <w:szCs w:val="24"/>
        </w:rPr>
        <w:t>13</w:t>
      </w:r>
      <w:r w:rsidR="007D1F03" w:rsidRPr="00452C99">
        <w:rPr>
          <w:rFonts w:ascii="宋体" w:hAnsi="宋体" w:cs="Arial" w:hint="eastAsia"/>
          <w:color w:val="000000" w:themeColor="text1"/>
          <w:kern w:val="0"/>
          <w:sz w:val="24"/>
          <w:szCs w:val="24"/>
        </w:rPr>
        <w:t>.</w:t>
      </w:r>
      <w:r w:rsidRPr="00452C99">
        <w:rPr>
          <w:rFonts w:ascii="宋体" w:hAnsi="宋体" w:cs="Arial"/>
          <w:color w:val="000000" w:themeColor="text1"/>
          <w:kern w:val="0"/>
          <w:sz w:val="24"/>
          <w:szCs w:val="24"/>
        </w:rPr>
        <w:t>极限真空度(Pa)</w:t>
      </w:r>
      <w:r w:rsidRPr="00452C99">
        <w:rPr>
          <w:rFonts w:ascii="宋体" w:hAnsi="宋体" w:cs="Arial" w:hint="eastAsia"/>
          <w:color w:val="000000" w:themeColor="text1"/>
          <w:kern w:val="0"/>
          <w:sz w:val="24"/>
          <w:szCs w:val="24"/>
        </w:rPr>
        <w:t>：</w:t>
      </w:r>
      <w:r w:rsidRPr="00452C99">
        <w:rPr>
          <w:rFonts w:ascii="宋体" w:hAnsi="宋体" w:cs="Arial"/>
          <w:color w:val="000000" w:themeColor="text1"/>
          <w:kern w:val="0"/>
          <w:sz w:val="24"/>
          <w:szCs w:val="24"/>
        </w:rPr>
        <w:t>≤</w:t>
      </w:r>
      <w:r w:rsidRPr="00452C99">
        <w:rPr>
          <w:rFonts w:ascii="宋体" w:hAnsi="宋体" w:cs="Arial" w:hint="eastAsia"/>
          <w:color w:val="000000" w:themeColor="text1"/>
          <w:kern w:val="0"/>
          <w:sz w:val="24"/>
          <w:szCs w:val="24"/>
        </w:rPr>
        <w:t>5</w:t>
      </w:r>
      <w:r w:rsidRPr="00452C99">
        <w:rPr>
          <w:rFonts w:ascii="宋体" w:hAnsi="宋体" w:cs="Arial"/>
          <w:color w:val="000000" w:themeColor="text1"/>
          <w:kern w:val="0"/>
          <w:sz w:val="24"/>
          <w:szCs w:val="24"/>
        </w:rPr>
        <w:t>（空载）</w:t>
      </w:r>
    </w:p>
    <w:p w:rsidR="00CB170D" w:rsidRPr="00452C99" w:rsidRDefault="00CB170D" w:rsidP="003A490C">
      <w:pPr>
        <w:tabs>
          <w:tab w:val="left" w:pos="720"/>
        </w:tabs>
        <w:spacing w:line="216" w:lineRule="auto"/>
        <w:jc w:val="left"/>
        <w:rPr>
          <w:rFonts w:ascii="宋体" w:hAnsi="宋体" w:cs="Arial"/>
          <w:color w:val="000000" w:themeColor="text1"/>
          <w:kern w:val="0"/>
          <w:sz w:val="24"/>
          <w:szCs w:val="24"/>
        </w:rPr>
      </w:pPr>
      <w:r w:rsidRPr="00452C99">
        <w:rPr>
          <w:rFonts w:ascii="宋体" w:hAnsi="宋体" w:cs="Arial" w:hint="eastAsia"/>
          <w:color w:val="000000" w:themeColor="text1"/>
          <w:kern w:val="0"/>
          <w:sz w:val="24"/>
          <w:szCs w:val="24"/>
        </w:rPr>
        <w:t>14</w:t>
      </w:r>
      <w:r w:rsidR="007D1F03" w:rsidRPr="00452C99">
        <w:rPr>
          <w:rFonts w:ascii="宋体" w:hAnsi="宋体" w:cs="Arial" w:hint="eastAsia"/>
          <w:color w:val="000000" w:themeColor="text1"/>
          <w:kern w:val="0"/>
          <w:sz w:val="24"/>
          <w:szCs w:val="24"/>
        </w:rPr>
        <w:t>.</w:t>
      </w:r>
      <w:r w:rsidRPr="00452C99">
        <w:rPr>
          <w:rFonts w:ascii="宋体" w:hAnsi="宋体" w:cs="Arial" w:hint="eastAsia"/>
          <w:color w:val="000000" w:themeColor="text1"/>
          <w:kern w:val="0"/>
          <w:sz w:val="24"/>
          <w:szCs w:val="24"/>
        </w:rPr>
        <w:t>功率Kw（-80℃）：</w:t>
      </w:r>
      <w:r w:rsidR="006914FD" w:rsidRPr="00452C99">
        <w:rPr>
          <w:rFonts w:ascii="宋体" w:hAnsi="宋体" w:cs="Arial" w:hint="eastAsia"/>
          <w:color w:val="000000" w:themeColor="text1"/>
          <w:kern w:val="0"/>
          <w:sz w:val="24"/>
          <w:szCs w:val="24"/>
        </w:rPr>
        <w:t>≤</w:t>
      </w:r>
      <w:r w:rsidRPr="00452C99">
        <w:rPr>
          <w:rFonts w:ascii="宋体" w:hAnsi="宋体" w:cs="Arial" w:hint="eastAsia"/>
          <w:color w:val="000000" w:themeColor="text1"/>
          <w:kern w:val="0"/>
          <w:sz w:val="24"/>
          <w:szCs w:val="24"/>
        </w:rPr>
        <w:t>1.7</w:t>
      </w:r>
    </w:p>
    <w:p w:rsidR="00CB170D" w:rsidRPr="00452C99" w:rsidRDefault="00CB170D" w:rsidP="003A490C">
      <w:pPr>
        <w:tabs>
          <w:tab w:val="left" w:pos="720"/>
        </w:tabs>
        <w:spacing w:line="216" w:lineRule="auto"/>
        <w:jc w:val="left"/>
        <w:rPr>
          <w:rFonts w:ascii="宋体" w:hAnsi="宋体" w:cs="Arial"/>
          <w:color w:val="000000" w:themeColor="text1"/>
          <w:kern w:val="0"/>
          <w:sz w:val="24"/>
          <w:szCs w:val="24"/>
        </w:rPr>
      </w:pPr>
      <w:r w:rsidRPr="00452C99">
        <w:rPr>
          <w:rFonts w:ascii="宋体" w:hAnsi="宋体" w:cs="Arial" w:hint="eastAsia"/>
          <w:color w:val="000000" w:themeColor="text1"/>
          <w:kern w:val="0"/>
          <w:sz w:val="24"/>
          <w:szCs w:val="24"/>
        </w:rPr>
        <w:t>15</w:t>
      </w:r>
      <w:r w:rsidR="007D1F03" w:rsidRPr="00452C99">
        <w:rPr>
          <w:rFonts w:ascii="宋体" w:hAnsi="宋体" w:cs="Arial" w:hint="eastAsia"/>
          <w:color w:val="000000" w:themeColor="text1"/>
          <w:kern w:val="0"/>
          <w:sz w:val="24"/>
          <w:szCs w:val="24"/>
        </w:rPr>
        <w:t>.</w:t>
      </w:r>
      <w:r w:rsidRPr="00452C99">
        <w:rPr>
          <w:rFonts w:ascii="宋体" w:hAnsi="宋体" w:cs="Arial"/>
          <w:color w:val="000000" w:themeColor="text1"/>
          <w:kern w:val="0"/>
          <w:sz w:val="24"/>
          <w:szCs w:val="24"/>
        </w:rPr>
        <w:t>环境温度（</w:t>
      </w:r>
      <w:r w:rsidRPr="00452C99">
        <w:rPr>
          <w:rFonts w:ascii="宋体" w:hAnsi="宋体" w:cs="宋体" w:hint="eastAsia"/>
          <w:color w:val="000000" w:themeColor="text1"/>
          <w:kern w:val="0"/>
          <w:sz w:val="24"/>
          <w:szCs w:val="24"/>
        </w:rPr>
        <w:t>℃</w:t>
      </w:r>
      <w:r w:rsidRPr="00452C99">
        <w:rPr>
          <w:rFonts w:ascii="宋体" w:hAnsi="宋体" w:cs="Arial"/>
          <w:color w:val="000000" w:themeColor="text1"/>
          <w:kern w:val="0"/>
          <w:sz w:val="24"/>
          <w:szCs w:val="24"/>
        </w:rPr>
        <w:t>)</w:t>
      </w:r>
      <w:r w:rsidRPr="00452C99">
        <w:rPr>
          <w:rFonts w:ascii="宋体" w:hAnsi="宋体" w:cs="Arial" w:hint="eastAsia"/>
          <w:color w:val="000000" w:themeColor="text1"/>
          <w:kern w:val="0"/>
          <w:sz w:val="24"/>
          <w:szCs w:val="24"/>
        </w:rPr>
        <w:t>：</w:t>
      </w:r>
      <w:r w:rsidRPr="00452C99">
        <w:rPr>
          <w:rFonts w:ascii="宋体" w:hAnsi="宋体" w:cs="Arial"/>
          <w:color w:val="000000" w:themeColor="text1"/>
          <w:kern w:val="0"/>
          <w:sz w:val="24"/>
          <w:szCs w:val="24"/>
        </w:rPr>
        <w:t>≤25</w:t>
      </w:r>
    </w:p>
    <w:p w:rsidR="00FE548F" w:rsidRPr="00452C99" w:rsidRDefault="00FE548F" w:rsidP="003A490C">
      <w:pPr>
        <w:adjustRightInd w:val="0"/>
        <w:snapToGrid w:val="0"/>
        <w:spacing w:line="216" w:lineRule="auto"/>
        <w:rPr>
          <w:rFonts w:ascii="宋体" w:hAnsi="宋体"/>
          <w:b/>
          <w:color w:val="000000" w:themeColor="text1"/>
          <w:sz w:val="24"/>
          <w:szCs w:val="24"/>
        </w:rPr>
      </w:pPr>
    </w:p>
    <w:p w:rsidR="00CB170D" w:rsidRPr="00452C99" w:rsidRDefault="00CB170D" w:rsidP="003A490C">
      <w:pPr>
        <w:adjustRightInd w:val="0"/>
        <w:snapToGrid w:val="0"/>
        <w:spacing w:line="216" w:lineRule="auto"/>
        <w:rPr>
          <w:rFonts w:ascii="宋体" w:hAnsi="宋体"/>
          <w:b/>
          <w:color w:val="000000" w:themeColor="text1"/>
          <w:sz w:val="24"/>
          <w:szCs w:val="24"/>
        </w:rPr>
      </w:pPr>
      <w:r w:rsidRPr="00452C99">
        <w:rPr>
          <w:rFonts w:ascii="宋体" w:hAnsi="宋体" w:hint="eastAsia"/>
          <w:b/>
          <w:color w:val="000000" w:themeColor="text1"/>
          <w:sz w:val="24"/>
          <w:szCs w:val="24"/>
        </w:rPr>
        <w:t>16、【光纤氙灯光源系统】</w:t>
      </w:r>
    </w:p>
    <w:p w:rsidR="00CB170D" w:rsidRPr="00452C99" w:rsidRDefault="00CB170D" w:rsidP="003A490C">
      <w:pPr>
        <w:tabs>
          <w:tab w:val="left" w:pos="720"/>
        </w:tabs>
        <w:spacing w:line="216" w:lineRule="auto"/>
        <w:jc w:val="left"/>
        <w:rPr>
          <w:rFonts w:ascii="宋体" w:hAnsi="宋体" w:cs="Arial"/>
          <w:color w:val="000000" w:themeColor="text1"/>
          <w:kern w:val="0"/>
          <w:sz w:val="24"/>
          <w:szCs w:val="24"/>
        </w:rPr>
      </w:pPr>
      <w:r w:rsidRPr="00452C99">
        <w:rPr>
          <w:rFonts w:ascii="宋体" w:hAnsi="宋体" w:cs="Arial"/>
          <w:color w:val="000000" w:themeColor="text1"/>
          <w:kern w:val="0"/>
          <w:sz w:val="24"/>
          <w:szCs w:val="24"/>
        </w:rPr>
        <w:t>1</w:t>
      </w:r>
      <w:r w:rsidR="007D1F03" w:rsidRPr="00452C99">
        <w:rPr>
          <w:rFonts w:ascii="宋体" w:hAnsi="宋体" w:cs="Arial" w:hint="eastAsia"/>
          <w:color w:val="000000" w:themeColor="text1"/>
          <w:kern w:val="0"/>
          <w:sz w:val="24"/>
          <w:szCs w:val="24"/>
        </w:rPr>
        <w:t>.</w:t>
      </w:r>
      <w:r w:rsidRPr="00452C99">
        <w:rPr>
          <w:rFonts w:ascii="宋体" w:hAnsi="宋体" w:cs="Arial"/>
          <w:color w:val="000000" w:themeColor="text1"/>
          <w:kern w:val="0"/>
          <w:sz w:val="24"/>
          <w:szCs w:val="24"/>
        </w:rPr>
        <w:t>灯泡功率：</w:t>
      </w:r>
      <w:r w:rsidR="006914FD" w:rsidRPr="00452C99">
        <w:rPr>
          <w:rFonts w:ascii="宋体" w:hAnsi="宋体" w:cs="Arial"/>
          <w:color w:val="000000" w:themeColor="text1"/>
          <w:kern w:val="0"/>
          <w:sz w:val="24"/>
          <w:szCs w:val="24"/>
        </w:rPr>
        <w:t>≥</w:t>
      </w:r>
      <w:r w:rsidRPr="00452C99">
        <w:rPr>
          <w:rFonts w:ascii="宋体" w:hAnsi="宋体" w:cs="Arial"/>
          <w:color w:val="000000" w:themeColor="text1"/>
          <w:kern w:val="0"/>
          <w:sz w:val="24"/>
          <w:szCs w:val="24"/>
        </w:rPr>
        <w:t>300W；</w:t>
      </w:r>
    </w:p>
    <w:p w:rsidR="00CB170D" w:rsidRPr="00452C99" w:rsidRDefault="00CB170D" w:rsidP="003A490C">
      <w:pPr>
        <w:tabs>
          <w:tab w:val="left" w:pos="720"/>
        </w:tabs>
        <w:spacing w:line="216" w:lineRule="auto"/>
        <w:jc w:val="left"/>
        <w:rPr>
          <w:rFonts w:ascii="宋体" w:hAnsi="宋体" w:cs="Arial"/>
          <w:color w:val="000000" w:themeColor="text1"/>
          <w:kern w:val="0"/>
          <w:sz w:val="24"/>
          <w:szCs w:val="24"/>
        </w:rPr>
      </w:pPr>
      <w:r w:rsidRPr="00452C99">
        <w:rPr>
          <w:rFonts w:ascii="宋体" w:hAnsi="宋体" w:cs="Arial"/>
          <w:color w:val="000000" w:themeColor="text1"/>
          <w:kern w:val="0"/>
          <w:sz w:val="24"/>
          <w:szCs w:val="24"/>
        </w:rPr>
        <w:t>2</w:t>
      </w:r>
      <w:r w:rsidR="007D1F03" w:rsidRPr="00452C99">
        <w:rPr>
          <w:rFonts w:ascii="宋体" w:hAnsi="宋体" w:cs="Arial" w:hint="eastAsia"/>
          <w:color w:val="000000" w:themeColor="text1"/>
          <w:kern w:val="0"/>
          <w:sz w:val="24"/>
          <w:szCs w:val="24"/>
        </w:rPr>
        <w:t>.</w:t>
      </w:r>
      <w:r w:rsidRPr="00452C99">
        <w:rPr>
          <w:rFonts w:ascii="宋体" w:hAnsi="宋体" w:cs="Arial"/>
          <w:color w:val="000000" w:themeColor="text1"/>
          <w:kern w:val="0"/>
          <w:sz w:val="24"/>
          <w:szCs w:val="24"/>
        </w:rPr>
        <w:t>功率调整范围：150W-300W 连续可调；</w:t>
      </w:r>
    </w:p>
    <w:p w:rsidR="00CB170D" w:rsidRPr="00452C99" w:rsidRDefault="00CB170D" w:rsidP="003A490C">
      <w:pPr>
        <w:tabs>
          <w:tab w:val="left" w:pos="720"/>
        </w:tabs>
        <w:spacing w:line="216" w:lineRule="auto"/>
        <w:jc w:val="left"/>
        <w:rPr>
          <w:rFonts w:ascii="宋体" w:hAnsi="宋体" w:cs="Arial"/>
          <w:color w:val="000000" w:themeColor="text1"/>
          <w:kern w:val="0"/>
          <w:sz w:val="24"/>
          <w:szCs w:val="24"/>
        </w:rPr>
      </w:pPr>
      <w:r w:rsidRPr="00452C99">
        <w:rPr>
          <w:rFonts w:ascii="宋体" w:hAnsi="宋体" w:cs="Arial"/>
          <w:color w:val="000000" w:themeColor="text1"/>
          <w:kern w:val="0"/>
          <w:sz w:val="24"/>
          <w:szCs w:val="24"/>
        </w:rPr>
        <w:t>3</w:t>
      </w:r>
      <w:r w:rsidR="007D1F03" w:rsidRPr="00452C99">
        <w:rPr>
          <w:rFonts w:ascii="宋体" w:hAnsi="宋体" w:cs="Arial" w:hint="eastAsia"/>
          <w:color w:val="000000" w:themeColor="text1"/>
          <w:kern w:val="0"/>
          <w:sz w:val="24"/>
          <w:szCs w:val="24"/>
        </w:rPr>
        <w:t>.</w:t>
      </w:r>
      <w:r w:rsidRPr="00452C99">
        <w:rPr>
          <w:rFonts w:ascii="宋体" w:hAnsi="宋体" w:cs="Arial"/>
          <w:color w:val="000000" w:themeColor="text1"/>
          <w:kern w:val="0"/>
          <w:sz w:val="24"/>
          <w:szCs w:val="24"/>
        </w:rPr>
        <w:t>电流调节范围：11-22A；工作电压 14V；</w:t>
      </w:r>
    </w:p>
    <w:p w:rsidR="00CB170D" w:rsidRPr="00452C99" w:rsidRDefault="00CB170D" w:rsidP="003A490C">
      <w:pPr>
        <w:tabs>
          <w:tab w:val="left" w:pos="720"/>
        </w:tabs>
        <w:spacing w:line="216" w:lineRule="auto"/>
        <w:jc w:val="left"/>
        <w:rPr>
          <w:rFonts w:ascii="宋体" w:hAnsi="宋体" w:cs="Arial"/>
          <w:color w:val="000000" w:themeColor="text1"/>
          <w:kern w:val="0"/>
          <w:sz w:val="24"/>
          <w:szCs w:val="24"/>
        </w:rPr>
      </w:pPr>
      <w:r w:rsidRPr="00452C99">
        <w:rPr>
          <w:rFonts w:ascii="宋体" w:hAnsi="宋体" w:cs="Arial"/>
          <w:color w:val="000000" w:themeColor="text1"/>
          <w:kern w:val="0"/>
          <w:sz w:val="24"/>
          <w:szCs w:val="24"/>
        </w:rPr>
        <w:t>4</w:t>
      </w:r>
      <w:r w:rsidR="007D1F03" w:rsidRPr="00452C99">
        <w:rPr>
          <w:rFonts w:ascii="宋体" w:hAnsi="宋体" w:cs="Arial" w:hint="eastAsia"/>
          <w:color w:val="000000" w:themeColor="text1"/>
          <w:kern w:val="0"/>
          <w:sz w:val="24"/>
          <w:szCs w:val="24"/>
        </w:rPr>
        <w:t>.</w:t>
      </w:r>
      <w:r w:rsidRPr="00452C99">
        <w:rPr>
          <w:rFonts w:ascii="宋体" w:hAnsi="宋体" w:cs="Arial"/>
          <w:color w:val="000000" w:themeColor="text1"/>
          <w:kern w:val="0"/>
          <w:sz w:val="24"/>
          <w:szCs w:val="24"/>
        </w:rPr>
        <w:t>光谱范围：300nm～2500nm（无臭氧 O3）；</w:t>
      </w:r>
    </w:p>
    <w:p w:rsidR="00CB170D" w:rsidRPr="00452C99" w:rsidRDefault="00CB170D" w:rsidP="003A490C">
      <w:pPr>
        <w:tabs>
          <w:tab w:val="left" w:pos="720"/>
        </w:tabs>
        <w:spacing w:line="216" w:lineRule="auto"/>
        <w:jc w:val="left"/>
        <w:rPr>
          <w:rFonts w:ascii="宋体" w:hAnsi="宋体" w:cs="Arial"/>
          <w:color w:val="000000" w:themeColor="text1"/>
          <w:kern w:val="0"/>
          <w:sz w:val="24"/>
          <w:szCs w:val="24"/>
        </w:rPr>
      </w:pPr>
      <w:r w:rsidRPr="00452C99">
        <w:rPr>
          <w:rFonts w:ascii="宋体" w:hAnsi="宋体" w:cs="Arial"/>
          <w:color w:val="000000" w:themeColor="text1"/>
          <w:kern w:val="0"/>
          <w:sz w:val="24"/>
          <w:szCs w:val="24"/>
        </w:rPr>
        <w:t>5</w:t>
      </w:r>
      <w:r w:rsidR="007D1F03" w:rsidRPr="00452C99">
        <w:rPr>
          <w:rFonts w:ascii="宋体" w:hAnsi="宋体" w:cs="Arial" w:hint="eastAsia"/>
          <w:color w:val="000000" w:themeColor="text1"/>
          <w:kern w:val="0"/>
          <w:sz w:val="24"/>
          <w:szCs w:val="24"/>
        </w:rPr>
        <w:t>.</w:t>
      </w:r>
      <w:r w:rsidRPr="00452C99">
        <w:rPr>
          <w:rFonts w:ascii="宋体" w:hAnsi="宋体" w:cs="Arial"/>
          <w:color w:val="000000" w:themeColor="text1"/>
          <w:kern w:val="0"/>
          <w:sz w:val="24"/>
          <w:szCs w:val="24"/>
        </w:rPr>
        <w:t>总光功率：</w:t>
      </w:r>
      <w:r w:rsidR="006914FD" w:rsidRPr="00452C99">
        <w:rPr>
          <w:rFonts w:ascii="宋体" w:hAnsi="宋体" w:cs="Arial"/>
          <w:color w:val="000000" w:themeColor="text1"/>
          <w:kern w:val="0"/>
          <w:sz w:val="24"/>
          <w:szCs w:val="24"/>
        </w:rPr>
        <w:t>≥</w:t>
      </w:r>
      <w:r w:rsidRPr="00452C99">
        <w:rPr>
          <w:rFonts w:ascii="宋体" w:hAnsi="宋体" w:cs="Arial"/>
          <w:color w:val="000000" w:themeColor="text1"/>
          <w:kern w:val="0"/>
          <w:sz w:val="24"/>
          <w:szCs w:val="24"/>
        </w:rPr>
        <w:t xml:space="preserve">50W，可见区 </w:t>
      </w:r>
      <w:r w:rsidR="006914FD" w:rsidRPr="00452C99">
        <w:rPr>
          <w:rFonts w:ascii="宋体" w:hAnsi="宋体" w:cs="Arial"/>
          <w:color w:val="000000" w:themeColor="text1"/>
          <w:kern w:val="0"/>
          <w:sz w:val="24"/>
          <w:szCs w:val="24"/>
        </w:rPr>
        <w:t>≥</w:t>
      </w:r>
      <w:r w:rsidRPr="00452C99">
        <w:rPr>
          <w:rFonts w:ascii="宋体" w:hAnsi="宋体" w:cs="Arial"/>
          <w:color w:val="000000" w:themeColor="text1"/>
          <w:kern w:val="0"/>
          <w:sz w:val="24"/>
          <w:szCs w:val="24"/>
        </w:rPr>
        <w:t xml:space="preserve">19.6W，紫外区 </w:t>
      </w:r>
      <w:r w:rsidR="006914FD" w:rsidRPr="00452C99">
        <w:rPr>
          <w:rFonts w:ascii="宋体" w:hAnsi="宋体" w:cs="Arial" w:hint="eastAsia"/>
          <w:color w:val="000000" w:themeColor="text1"/>
          <w:kern w:val="0"/>
          <w:sz w:val="24"/>
          <w:szCs w:val="24"/>
        </w:rPr>
        <w:t>≥</w:t>
      </w:r>
      <w:r w:rsidRPr="00452C99">
        <w:rPr>
          <w:rFonts w:ascii="宋体" w:hAnsi="宋体" w:cs="Arial"/>
          <w:color w:val="000000" w:themeColor="text1"/>
          <w:kern w:val="0"/>
          <w:sz w:val="24"/>
          <w:szCs w:val="24"/>
        </w:rPr>
        <w:t>2.6W；</w:t>
      </w:r>
    </w:p>
    <w:p w:rsidR="00CB170D" w:rsidRPr="00452C99" w:rsidRDefault="00CB170D" w:rsidP="003A490C">
      <w:pPr>
        <w:tabs>
          <w:tab w:val="left" w:pos="720"/>
        </w:tabs>
        <w:spacing w:line="216" w:lineRule="auto"/>
        <w:jc w:val="left"/>
        <w:rPr>
          <w:rFonts w:ascii="宋体" w:hAnsi="宋体" w:cs="Arial"/>
          <w:color w:val="000000" w:themeColor="text1"/>
          <w:kern w:val="0"/>
          <w:sz w:val="24"/>
          <w:szCs w:val="24"/>
        </w:rPr>
      </w:pPr>
      <w:r w:rsidRPr="00452C99">
        <w:rPr>
          <w:rFonts w:ascii="宋体" w:hAnsi="宋体" w:cs="Arial"/>
          <w:color w:val="000000" w:themeColor="text1"/>
          <w:kern w:val="0"/>
          <w:sz w:val="24"/>
          <w:szCs w:val="24"/>
        </w:rPr>
        <w:t>6</w:t>
      </w:r>
      <w:r w:rsidR="007D1F03" w:rsidRPr="00452C99">
        <w:rPr>
          <w:rFonts w:ascii="宋体" w:hAnsi="宋体" w:cs="Arial" w:hint="eastAsia"/>
          <w:color w:val="000000" w:themeColor="text1"/>
          <w:kern w:val="0"/>
          <w:sz w:val="24"/>
          <w:szCs w:val="24"/>
        </w:rPr>
        <w:t>.</w:t>
      </w:r>
      <w:r w:rsidRPr="00452C99">
        <w:rPr>
          <w:rFonts w:ascii="宋体" w:hAnsi="宋体" w:cs="Arial"/>
          <w:color w:val="000000" w:themeColor="text1"/>
          <w:kern w:val="0"/>
          <w:sz w:val="24"/>
          <w:szCs w:val="24"/>
        </w:rPr>
        <w:t>光功率密度：100mw/cm2 – 2000mw/cm2；</w:t>
      </w:r>
    </w:p>
    <w:p w:rsidR="00CB170D" w:rsidRPr="00452C99" w:rsidRDefault="00CB170D" w:rsidP="003A490C">
      <w:pPr>
        <w:tabs>
          <w:tab w:val="left" w:pos="720"/>
        </w:tabs>
        <w:spacing w:line="216" w:lineRule="auto"/>
        <w:jc w:val="left"/>
        <w:rPr>
          <w:rFonts w:ascii="宋体" w:hAnsi="宋体" w:cs="Arial"/>
          <w:color w:val="000000" w:themeColor="text1"/>
          <w:kern w:val="0"/>
          <w:sz w:val="24"/>
          <w:szCs w:val="24"/>
        </w:rPr>
      </w:pPr>
      <w:r w:rsidRPr="00452C99">
        <w:rPr>
          <w:rFonts w:ascii="宋体" w:hAnsi="宋体" w:cs="Arial"/>
          <w:color w:val="000000" w:themeColor="text1"/>
          <w:kern w:val="0"/>
          <w:sz w:val="24"/>
          <w:szCs w:val="24"/>
        </w:rPr>
        <w:t>7</w:t>
      </w:r>
      <w:r w:rsidR="007D1F03" w:rsidRPr="00452C99">
        <w:rPr>
          <w:rFonts w:ascii="宋体" w:hAnsi="宋体" w:cs="Arial" w:hint="eastAsia"/>
          <w:color w:val="000000" w:themeColor="text1"/>
          <w:kern w:val="0"/>
          <w:sz w:val="24"/>
          <w:szCs w:val="24"/>
        </w:rPr>
        <w:t>.</w:t>
      </w:r>
      <w:r w:rsidRPr="00452C99">
        <w:rPr>
          <w:rFonts w:ascii="宋体" w:hAnsi="宋体" w:cs="Arial"/>
          <w:color w:val="000000" w:themeColor="text1"/>
          <w:kern w:val="0"/>
          <w:sz w:val="24"/>
          <w:szCs w:val="24"/>
        </w:rPr>
        <w:t>平行光光斑直径：60mm和光纤输出两种形式；</w:t>
      </w:r>
    </w:p>
    <w:p w:rsidR="00CB170D" w:rsidRPr="00452C99" w:rsidRDefault="00CB170D" w:rsidP="003A490C">
      <w:pPr>
        <w:tabs>
          <w:tab w:val="left" w:pos="720"/>
        </w:tabs>
        <w:spacing w:line="216" w:lineRule="auto"/>
        <w:jc w:val="left"/>
        <w:rPr>
          <w:rFonts w:ascii="宋体" w:hAnsi="宋体" w:cs="Arial"/>
          <w:color w:val="000000" w:themeColor="text1"/>
          <w:kern w:val="0"/>
          <w:sz w:val="24"/>
          <w:szCs w:val="24"/>
        </w:rPr>
      </w:pPr>
      <w:r w:rsidRPr="00452C99">
        <w:rPr>
          <w:rFonts w:ascii="宋体" w:hAnsi="宋体" w:cs="Arial"/>
          <w:color w:val="000000" w:themeColor="text1"/>
          <w:kern w:val="0"/>
          <w:sz w:val="24"/>
          <w:szCs w:val="24"/>
        </w:rPr>
        <w:t>8</w:t>
      </w:r>
      <w:r w:rsidR="007D1F03" w:rsidRPr="00452C99">
        <w:rPr>
          <w:rFonts w:ascii="宋体" w:hAnsi="宋体" w:cs="Arial" w:hint="eastAsia"/>
          <w:color w:val="000000" w:themeColor="text1"/>
          <w:kern w:val="0"/>
          <w:sz w:val="24"/>
          <w:szCs w:val="24"/>
        </w:rPr>
        <w:t>.</w:t>
      </w:r>
      <w:r w:rsidRPr="00452C99">
        <w:rPr>
          <w:rFonts w:ascii="宋体" w:hAnsi="宋体" w:cs="Arial"/>
          <w:color w:val="000000" w:themeColor="text1"/>
          <w:kern w:val="0"/>
          <w:sz w:val="24"/>
          <w:szCs w:val="24"/>
        </w:rPr>
        <w:t>灯泡寿命：≥1000H 光稳定度：±1%；</w:t>
      </w:r>
    </w:p>
    <w:p w:rsidR="00CB170D" w:rsidRPr="00452C99" w:rsidRDefault="00CB170D" w:rsidP="003A490C">
      <w:pPr>
        <w:tabs>
          <w:tab w:val="left" w:pos="720"/>
        </w:tabs>
        <w:spacing w:line="216" w:lineRule="auto"/>
        <w:jc w:val="left"/>
        <w:rPr>
          <w:rFonts w:ascii="宋体" w:hAnsi="宋体" w:cs="Arial"/>
          <w:color w:val="000000" w:themeColor="text1"/>
          <w:kern w:val="0"/>
          <w:sz w:val="24"/>
          <w:szCs w:val="24"/>
        </w:rPr>
      </w:pPr>
      <w:r w:rsidRPr="00452C99">
        <w:rPr>
          <w:rFonts w:ascii="宋体" w:hAnsi="宋体" w:cs="Arial"/>
          <w:color w:val="000000" w:themeColor="text1"/>
          <w:kern w:val="0"/>
          <w:sz w:val="24"/>
          <w:szCs w:val="24"/>
        </w:rPr>
        <w:t>9</w:t>
      </w:r>
      <w:r w:rsidR="007D1F03" w:rsidRPr="00452C99">
        <w:rPr>
          <w:rFonts w:ascii="宋体" w:hAnsi="宋体" w:cs="Arial" w:hint="eastAsia"/>
          <w:color w:val="000000" w:themeColor="text1"/>
          <w:kern w:val="0"/>
          <w:sz w:val="24"/>
          <w:szCs w:val="24"/>
        </w:rPr>
        <w:t>.</w:t>
      </w:r>
      <w:r w:rsidRPr="00452C99">
        <w:rPr>
          <w:rFonts w:ascii="宋体" w:hAnsi="宋体" w:cs="Arial"/>
          <w:color w:val="000000" w:themeColor="text1"/>
          <w:kern w:val="0"/>
          <w:sz w:val="24"/>
          <w:szCs w:val="24"/>
        </w:rPr>
        <w:t>电源稳流精度可达 0.01%；</w:t>
      </w:r>
    </w:p>
    <w:p w:rsidR="00CB170D" w:rsidRPr="00452C99" w:rsidRDefault="00CB170D" w:rsidP="003A490C">
      <w:pPr>
        <w:tabs>
          <w:tab w:val="left" w:pos="720"/>
        </w:tabs>
        <w:spacing w:line="216" w:lineRule="auto"/>
        <w:jc w:val="left"/>
        <w:rPr>
          <w:rFonts w:ascii="宋体" w:hAnsi="宋体" w:cs="Arial"/>
          <w:color w:val="000000" w:themeColor="text1"/>
          <w:kern w:val="0"/>
          <w:sz w:val="24"/>
          <w:szCs w:val="24"/>
        </w:rPr>
      </w:pPr>
      <w:r w:rsidRPr="00452C99">
        <w:rPr>
          <w:rFonts w:ascii="宋体" w:hAnsi="宋体" w:cs="Arial"/>
          <w:color w:val="000000" w:themeColor="text1"/>
          <w:kern w:val="0"/>
          <w:sz w:val="24"/>
          <w:szCs w:val="24"/>
        </w:rPr>
        <w:t>10</w:t>
      </w:r>
      <w:r w:rsidR="007D1F03" w:rsidRPr="00452C99">
        <w:rPr>
          <w:rFonts w:ascii="宋体" w:hAnsi="宋体" w:cs="Arial" w:hint="eastAsia"/>
          <w:color w:val="000000" w:themeColor="text1"/>
          <w:kern w:val="0"/>
          <w:sz w:val="24"/>
          <w:szCs w:val="24"/>
        </w:rPr>
        <w:t>.</w:t>
      </w:r>
      <w:r w:rsidRPr="00452C99">
        <w:rPr>
          <w:rFonts w:ascii="宋体" w:hAnsi="宋体" w:cs="Arial"/>
          <w:color w:val="000000" w:themeColor="text1"/>
          <w:kern w:val="0"/>
          <w:sz w:val="24"/>
          <w:szCs w:val="24"/>
        </w:rPr>
        <w:t xml:space="preserve">光路转向装置内预装滤光片（350-780nm）：VISREF </w:t>
      </w:r>
      <w:r w:rsidR="006914FD" w:rsidRPr="00452C99">
        <w:rPr>
          <w:rFonts w:ascii="宋体" w:hAnsi="宋体" w:cs="Arial" w:hint="eastAsia"/>
          <w:color w:val="000000" w:themeColor="text1"/>
          <w:kern w:val="0"/>
          <w:sz w:val="24"/>
          <w:szCs w:val="24"/>
        </w:rPr>
        <w:t>≥</w:t>
      </w:r>
      <w:r w:rsidRPr="00452C99">
        <w:rPr>
          <w:rFonts w:ascii="宋体" w:hAnsi="宋体" w:cs="Arial"/>
          <w:color w:val="000000" w:themeColor="text1"/>
          <w:kern w:val="0"/>
          <w:sz w:val="24"/>
          <w:szCs w:val="24"/>
        </w:rPr>
        <w:t>1 片；</w:t>
      </w:r>
    </w:p>
    <w:p w:rsidR="00CB170D" w:rsidRPr="00452C99" w:rsidRDefault="00CB170D" w:rsidP="003A490C">
      <w:pPr>
        <w:tabs>
          <w:tab w:val="left" w:pos="720"/>
        </w:tabs>
        <w:spacing w:line="216" w:lineRule="auto"/>
        <w:jc w:val="left"/>
        <w:rPr>
          <w:rFonts w:ascii="宋体" w:hAnsi="宋体" w:cs="Arial"/>
          <w:color w:val="000000" w:themeColor="text1"/>
          <w:kern w:val="0"/>
          <w:sz w:val="24"/>
          <w:szCs w:val="24"/>
        </w:rPr>
      </w:pPr>
      <w:r w:rsidRPr="00452C99">
        <w:rPr>
          <w:rFonts w:ascii="宋体" w:hAnsi="宋体" w:cs="Arial"/>
          <w:color w:val="000000" w:themeColor="text1"/>
          <w:kern w:val="0"/>
          <w:sz w:val="24"/>
          <w:szCs w:val="24"/>
        </w:rPr>
        <w:t>11</w:t>
      </w:r>
      <w:r w:rsidR="007D1F03" w:rsidRPr="00452C99">
        <w:rPr>
          <w:rFonts w:ascii="宋体" w:hAnsi="宋体" w:cs="Arial" w:hint="eastAsia"/>
          <w:color w:val="000000" w:themeColor="text1"/>
          <w:kern w:val="0"/>
          <w:sz w:val="24"/>
          <w:szCs w:val="24"/>
        </w:rPr>
        <w:t>.</w:t>
      </w:r>
      <w:r w:rsidRPr="00452C99">
        <w:rPr>
          <w:rFonts w:ascii="宋体" w:hAnsi="宋体" w:cs="Arial"/>
          <w:color w:val="000000" w:themeColor="text1"/>
          <w:kern w:val="0"/>
          <w:sz w:val="24"/>
          <w:szCs w:val="24"/>
        </w:rPr>
        <w:t>SY5000 石英光纤不锈钢护套 200-1100nm 含耦合接口；</w:t>
      </w:r>
    </w:p>
    <w:p w:rsidR="00CB170D" w:rsidRPr="00452C99" w:rsidRDefault="00CB170D" w:rsidP="003A490C">
      <w:pPr>
        <w:tabs>
          <w:tab w:val="left" w:pos="720"/>
        </w:tabs>
        <w:spacing w:line="216" w:lineRule="auto"/>
        <w:jc w:val="left"/>
        <w:rPr>
          <w:rFonts w:ascii="宋体" w:hAnsi="宋体" w:cs="Arial"/>
          <w:color w:val="000000" w:themeColor="text1"/>
          <w:kern w:val="0"/>
          <w:sz w:val="24"/>
          <w:szCs w:val="24"/>
        </w:rPr>
      </w:pPr>
      <w:r w:rsidRPr="00452C99">
        <w:rPr>
          <w:rFonts w:ascii="宋体" w:hAnsi="宋体" w:cs="Arial"/>
          <w:color w:val="000000" w:themeColor="text1"/>
          <w:kern w:val="0"/>
          <w:sz w:val="24"/>
          <w:szCs w:val="24"/>
        </w:rPr>
        <w:t>12</w:t>
      </w:r>
      <w:r w:rsidR="007D1F03" w:rsidRPr="00452C99">
        <w:rPr>
          <w:rFonts w:ascii="宋体" w:hAnsi="宋体" w:cs="Arial" w:hint="eastAsia"/>
          <w:color w:val="000000" w:themeColor="text1"/>
          <w:kern w:val="0"/>
          <w:sz w:val="24"/>
          <w:szCs w:val="24"/>
        </w:rPr>
        <w:t>.</w:t>
      </w:r>
      <w:r w:rsidRPr="00452C99">
        <w:rPr>
          <w:rFonts w:ascii="宋体" w:hAnsi="宋体" w:cs="Arial"/>
          <w:color w:val="000000" w:themeColor="text1"/>
          <w:kern w:val="0"/>
          <w:sz w:val="24"/>
          <w:szCs w:val="24"/>
        </w:rPr>
        <w:t xml:space="preserve">滤光片插槽、插片 </w:t>
      </w:r>
      <w:r w:rsidR="006914FD" w:rsidRPr="00452C99">
        <w:rPr>
          <w:rFonts w:ascii="宋体" w:hAnsi="宋体" w:cs="Arial" w:hint="eastAsia"/>
          <w:color w:val="000000" w:themeColor="text1"/>
          <w:kern w:val="0"/>
          <w:sz w:val="24"/>
          <w:szCs w:val="24"/>
        </w:rPr>
        <w:t>≥</w:t>
      </w:r>
      <w:r w:rsidRPr="00452C99">
        <w:rPr>
          <w:rFonts w:ascii="宋体" w:hAnsi="宋体" w:cs="Arial"/>
          <w:color w:val="000000" w:themeColor="text1"/>
          <w:kern w:val="0"/>
          <w:sz w:val="24"/>
          <w:szCs w:val="24"/>
        </w:rPr>
        <w:t>1 套；</w:t>
      </w:r>
    </w:p>
    <w:p w:rsidR="00CB170D" w:rsidRPr="00452C99" w:rsidRDefault="00CB170D" w:rsidP="003A490C">
      <w:pPr>
        <w:tabs>
          <w:tab w:val="left" w:pos="720"/>
        </w:tabs>
        <w:spacing w:line="216" w:lineRule="auto"/>
        <w:jc w:val="left"/>
        <w:rPr>
          <w:rFonts w:ascii="宋体" w:hAnsi="宋体" w:cs="Arial"/>
          <w:color w:val="000000" w:themeColor="text1"/>
          <w:kern w:val="0"/>
          <w:sz w:val="24"/>
          <w:szCs w:val="24"/>
        </w:rPr>
      </w:pPr>
      <w:r w:rsidRPr="00452C99">
        <w:rPr>
          <w:rFonts w:ascii="宋体" w:hAnsi="宋体" w:cs="Arial"/>
          <w:color w:val="000000" w:themeColor="text1"/>
          <w:kern w:val="0"/>
          <w:sz w:val="24"/>
          <w:szCs w:val="24"/>
        </w:rPr>
        <w:t>13</w:t>
      </w:r>
      <w:r w:rsidR="007D1F03" w:rsidRPr="00452C99">
        <w:rPr>
          <w:rFonts w:ascii="宋体" w:hAnsi="宋体" w:cs="Arial" w:hint="eastAsia"/>
          <w:color w:val="000000" w:themeColor="text1"/>
          <w:kern w:val="0"/>
          <w:sz w:val="24"/>
          <w:szCs w:val="24"/>
        </w:rPr>
        <w:t>.</w:t>
      </w:r>
      <w:r w:rsidRPr="00452C99">
        <w:rPr>
          <w:rFonts w:ascii="宋体" w:hAnsi="宋体" w:cs="Arial"/>
          <w:color w:val="000000" w:themeColor="text1"/>
          <w:kern w:val="0"/>
          <w:sz w:val="24"/>
          <w:szCs w:val="24"/>
        </w:rPr>
        <w:t xml:space="preserve">配置 QFS2500 滤光片 </w:t>
      </w:r>
      <w:r w:rsidR="006914FD" w:rsidRPr="00452C99">
        <w:rPr>
          <w:rFonts w:ascii="宋体" w:hAnsi="宋体" w:cs="Arial" w:hint="eastAsia"/>
          <w:color w:val="000000" w:themeColor="text1"/>
          <w:kern w:val="0"/>
          <w:sz w:val="24"/>
          <w:szCs w:val="24"/>
        </w:rPr>
        <w:t>≥</w:t>
      </w:r>
      <w:r w:rsidRPr="00452C99">
        <w:rPr>
          <w:rFonts w:ascii="宋体" w:hAnsi="宋体" w:cs="Arial"/>
          <w:color w:val="000000" w:themeColor="text1"/>
          <w:kern w:val="0"/>
          <w:sz w:val="24"/>
          <w:szCs w:val="24"/>
        </w:rPr>
        <w:t>1 片；</w:t>
      </w:r>
    </w:p>
    <w:p w:rsidR="00CB170D" w:rsidRPr="00452C99" w:rsidRDefault="00CB170D" w:rsidP="003A490C">
      <w:pPr>
        <w:tabs>
          <w:tab w:val="left" w:pos="720"/>
        </w:tabs>
        <w:spacing w:line="216" w:lineRule="auto"/>
        <w:jc w:val="left"/>
        <w:rPr>
          <w:rFonts w:ascii="宋体" w:hAnsi="宋体" w:cs="Arial"/>
          <w:color w:val="000000" w:themeColor="text1"/>
          <w:kern w:val="0"/>
          <w:sz w:val="24"/>
          <w:szCs w:val="24"/>
        </w:rPr>
      </w:pPr>
      <w:r w:rsidRPr="00452C99">
        <w:rPr>
          <w:rFonts w:ascii="宋体" w:hAnsi="宋体" w:cs="Arial"/>
          <w:color w:val="000000" w:themeColor="text1"/>
          <w:kern w:val="0"/>
          <w:sz w:val="24"/>
          <w:szCs w:val="24"/>
        </w:rPr>
        <w:t>14</w:t>
      </w:r>
      <w:r w:rsidR="007D1F03" w:rsidRPr="00452C99">
        <w:rPr>
          <w:rFonts w:ascii="宋体" w:hAnsi="宋体" w:cs="Arial" w:hint="eastAsia"/>
          <w:color w:val="000000" w:themeColor="text1"/>
          <w:kern w:val="0"/>
          <w:sz w:val="24"/>
          <w:szCs w:val="24"/>
        </w:rPr>
        <w:t>.</w:t>
      </w:r>
      <w:r w:rsidRPr="00452C99">
        <w:rPr>
          <w:rFonts w:ascii="宋体" w:hAnsi="宋体" w:cs="Arial"/>
          <w:color w:val="000000" w:themeColor="text1"/>
          <w:kern w:val="0"/>
          <w:sz w:val="24"/>
          <w:szCs w:val="24"/>
        </w:rPr>
        <w:t>出厂测试数据：光斑 10mm，不同电流对应光强值；</w:t>
      </w:r>
    </w:p>
    <w:p w:rsidR="00CB170D" w:rsidRPr="00452C99" w:rsidRDefault="00CB170D" w:rsidP="003A490C">
      <w:pPr>
        <w:tabs>
          <w:tab w:val="left" w:pos="720"/>
        </w:tabs>
        <w:spacing w:line="216" w:lineRule="auto"/>
        <w:jc w:val="left"/>
        <w:rPr>
          <w:rFonts w:ascii="宋体" w:hAnsi="宋体" w:cs="Arial"/>
          <w:color w:val="000000" w:themeColor="text1"/>
          <w:kern w:val="0"/>
          <w:sz w:val="24"/>
          <w:szCs w:val="24"/>
        </w:rPr>
      </w:pPr>
      <w:r w:rsidRPr="00452C99">
        <w:rPr>
          <w:rFonts w:ascii="宋体" w:hAnsi="宋体" w:cs="Arial"/>
          <w:color w:val="000000" w:themeColor="text1"/>
          <w:kern w:val="0"/>
          <w:sz w:val="24"/>
          <w:szCs w:val="24"/>
        </w:rPr>
        <w:t>15</w:t>
      </w:r>
      <w:r w:rsidR="007D1F03" w:rsidRPr="00452C99">
        <w:rPr>
          <w:rFonts w:ascii="宋体" w:hAnsi="宋体" w:cs="Arial" w:hint="eastAsia"/>
          <w:color w:val="000000" w:themeColor="text1"/>
          <w:kern w:val="0"/>
          <w:sz w:val="24"/>
          <w:szCs w:val="24"/>
        </w:rPr>
        <w:t>.</w:t>
      </w:r>
      <w:r w:rsidRPr="00452C99">
        <w:rPr>
          <w:rFonts w:ascii="宋体" w:hAnsi="宋体" w:cs="Arial"/>
          <w:color w:val="000000" w:themeColor="text1"/>
          <w:kern w:val="0"/>
          <w:sz w:val="24"/>
          <w:szCs w:val="24"/>
        </w:rPr>
        <w:t>DT405石英滤光片石英材质硬质镀膜，光谱 405nm M62螺纹圈；</w:t>
      </w:r>
    </w:p>
    <w:p w:rsidR="00CB170D" w:rsidRPr="00452C99" w:rsidRDefault="00CB170D" w:rsidP="003A490C">
      <w:pPr>
        <w:tabs>
          <w:tab w:val="left" w:pos="720"/>
        </w:tabs>
        <w:spacing w:line="216" w:lineRule="auto"/>
        <w:jc w:val="left"/>
        <w:rPr>
          <w:rFonts w:ascii="宋体" w:hAnsi="宋体" w:cs="Arial"/>
          <w:color w:val="000000" w:themeColor="text1"/>
          <w:kern w:val="0"/>
          <w:sz w:val="24"/>
          <w:szCs w:val="24"/>
        </w:rPr>
      </w:pPr>
      <w:r w:rsidRPr="00452C99">
        <w:rPr>
          <w:rFonts w:ascii="宋体" w:hAnsi="宋体" w:cs="Arial"/>
          <w:color w:val="000000" w:themeColor="text1"/>
          <w:kern w:val="0"/>
          <w:sz w:val="24"/>
          <w:szCs w:val="24"/>
        </w:rPr>
        <w:t>16</w:t>
      </w:r>
      <w:r w:rsidR="007D1F03" w:rsidRPr="00452C99">
        <w:rPr>
          <w:rFonts w:ascii="宋体" w:hAnsi="宋体" w:cs="Arial" w:hint="eastAsia"/>
          <w:color w:val="000000" w:themeColor="text1"/>
          <w:kern w:val="0"/>
          <w:sz w:val="24"/>
          <w:szCs w:val="24"/>
        </w:rPr>
        <w:t>.</w:t>
      </w:r>
      <w:r w:rsidRPr="00452C99">
        <w:rPr>
          <w:rFonts w:ascii="宋体" w:hAnsi="宋体" w:cs="Arial"/>
          <w:color w:val="000000" w:themeColor="text1"/>
          <w:kern w:val="0"/>
          <w:sz w:val="24"/>
          <w:szCs w:val="24"/>
        </w:rPr>
        <w:t>灯泡：陶瓷-蓝宝石窗口，平行光；</w:t>
      </w:r>
    </w:p>
    <w:p w:rsidR="00CB170D" w:rsidRPr="00452C99" w:rsidRDefault="00CB170D" w:rsidP="003A490C">
      <w:pPr>
        <w:tabs>
          <w:tab w:val="left" w:pos="720"/>
        </w:tabs>
        <w:spacing w:line="216" w:lineRule="auto"/>
        <w:jc w:val="left"/>
        <w:rPr>
          <w:rFonts w:ascii="宋体" w:hAnsi="宋体" w:cs="Arial"/>
          <w:color w:val="000000" w:themeColor="text1"/>
          <w:kern w:val="0"/>
          <w:sz w:val="24"/>
          <w:szCs w:val="24"/>
        </w:rPr>
      </w:pPr>
      <w:r w:rsidRPr="00452C99">
        <w:rPr>
          <w:rFonts w:ascii="宋体" w:hAnsi="宋体" w:cs="Arial"/>
          <w:color w:val="000000" w:themeColor="text1"/>
          <w:kern w:val="0"/>
          <w:sz w:val="24"/>
          <w:szCs w:val="24"/>
        </w:rPr>
        <w:t>17</w:t>
      </w:r>
      <w:r w:rsidR="007D1F03" w:rsidRPr="00452C99">
        <w:rPr>
          <w:rFonts w:ascii="宋体" w:hAnsi="宋体" w:cs="Arial" w:hint="eastAsia"/>
          <w:color w:val="000000" w:themeColor="text1"/>
          <w:kern w:val="0"/>
          <w:sz w:val="24"/>
          <w:szCs w:val="24"/>
        </w:rPr>
        <w:t>.</w:t>
      </w:r>
      <w:r w:rsidRPr="00452C99">
        <w:rPr>
          <w:rFonts w:ascii="宋体" w:hAnsi="宋体" w:cs="Arial"/>
          <w:color w:val="000000" w:themeColor="text1"/>
          <w:kern w:val="0"/>
          <w:sz w:val="24"/>
          <w:szCs w:val="24"/>
        </w:rPr>
        <w:t>电流调节：数显；</w:t>
      </w:r>
    </w:p>
    <w:p w:rsidR="00CB170D" w:rsidRPr="00452C99" w:rsidRDefault="00CB170D" w:rsidP="003A490C">
      <w:pPr>
        <w:tabs>
          <w:tab w:val="left" w:pos="720"/>
        </w:tabs>
        <w:spacing w:line="216" w:lineRule="auto"/>
        <w:jc w:val="left"/>
        <w:rPr>
          <w:rFonts w:ascii="宋体" w:hAnsi="宋体" w:cs="Arial"/>
          <w:color w:val="000000" w:themeColor="text1"/>
          <w:kern w:val="0"/>
          <w:sz w:val="24"/>
          <w:szCs w:val="24"/>
        </w:rPr>
      </w:pPr>
      <w:r w:rsidRPr="00452C99">
        <w:rPr>
          <w:rFonts w:ascii="宋体" w:hAnsi="宋体" w:cs="Arial"/>
          <w:color w:val="000000" w:themeColor="text1"/>
          <w:kern w:val="0"/>
          <w:sz w:val="24"/>
          <w:szCs w:val="24"/>
        </w:rPr>
        <w:t>18</w:t>
      </w:r>
      <w:r w:rsidR="007D1F03" w:rsidRPr="00452C99">
        <w:rPr>
          <w:rFonts w:ascii="宋体" w:hAnsi="宋体" w:cs="Arial" w:hint="eastAsia"/>
          <w:color w:val="000000" w:themeColor="text1"/>
          <w:kern w:val="0"/>
          <w:sz w:val="24"/>
          <w:szCs w:val="24"/>
        </w:rPr>
        <w:t>.</w:t>
      </w:r>
      <w:r w:rsidRPr="00452C99">
        <w:rPr>
          <w:rFonts w:ascii="宋体" w:hAnsi="宋体" w:cs="Arial"/>
          <w:color w:val="000000" w:themeColor="text1"/>
          <w:kern w:val="0"/>
          <w:sz w:val="24"/>
          <w:szCs w:val="24"/>
        </w:rPr>
        <w:t>应用：光敏剂肿瘤治疗；</w:t>
      </w:r>
    </w:p>
    <w:p w:rsidR="00CB170D" w:rsidRPr="00452C99" w:rsidRDefault="00CB170D" w:rsidP="003A490C">
      <w:pPr>
        <w:tabs>
          <w:tab w:val="left" w:pos="720"/>
        </w:tabs>
        <w:spacing w:line="216" w:lineRule="auto"/>
        <w:jc w:val="left"/>
        <w:rPr>
          <w:rFonts w:ascii="宋体" w:hAnsi="宋体" w:cs="Arial"/>
          <w:color w:val="000000" w:themeColor="text1"/>
          <w:kern w:val="0"/>
          <w:sz w:val="24"/>
          <w:szCs w:val="24"/>
        </w:rPr>
      </w:pPr>
      <w:r w:rsidRPr="00452C99">
        <w:rPr>
          <w:rFonts w:ascii="宋体" w:hAnsi="宋体" w:cs="Arial"/>
          <w:color w:val="000000" w:themeColor="text1"/>
          <w:kern w:val="0"/>
          <w:sz w:val="24"/>
          <w:szCs w:val="24"/>
        </w:rPr>
        <w:t>19</w:t>
      </w:r>
      <w:r w:rsidR="007D1F03" w:rsidRPr="00452C99">
        <w:rPr>
          <w:rFonts w:ascii="宋体" w:hAnsi="宋体" w:cs="Arial" w:hint="eastAsia"/>
          <w:color w:val="000000" w:themeColor="text1"/>
          <w:kern w:val="0"/>
          <w:sz w:val="24"/>
          <w:szCs w:val="24"/>
        </w:rPr>
        <w:t>.</w:t>
      </w:r>
      <w:r w:rsidRPr="00452C99">
        <w:rPr>
          <w:rFonts w:ascii="宋体" w:hAnsi="宋体" w:cs="Arial"/>
          <w:color w:val="000000" w:themeColor="text1"/>
          <w:kern w:val="0"/>
          <w:sz w:val="24"/>
          <w:szCs w:val="24"/>
        </w:rPr>
        <w:t>灯泡模组插拔式，秒换。</w:t>
      </w:r>
    </w:p>
    <w:p w:rsidR="00CB170D" w:rsidRPr="00452C99" w:rsidRDefault="00CB170D" w:rsidP="003A490C">
      <w:pPr>
        <w:tabs>
          <w:tab w:val="left" w:pos="720"/>
        </w:tabs>
        <w:spacing w:line="216" w:lineRule="auto"/>
        <w:jc w:val="left"/>
        <w:rPr>
          <w:rFonts w:ascii="Arial" w:hAnsi="Arial" w:cs="Arial"/>
          <w:color w:val="000000" w:themeColor="text1"/>
          <w:kern w:val="0"/>
          <w:sz w:val="20"/>
        </w:rPr>
      </w:pPr>
      <w:r w:rsidRPr="00452C99">
        <w:rPr>
          <w:rFonts w:ascii="宋体" w:hAnsi="宋体" w:cs="Arial"/>
          <w:color w:val="000000" w:themeColor="text1"/>
          <w:kern w:val="0"/>
          <w:sz w:val="24"/>
          <w:szCs w:val="24"/>
        </w:rPr>
        <w:t>20</w:t>
      </w:r>
      <w:r w:rsidR="007D1F03" w:rsidRPr="00452C99">
        <w:rPr>
          <w:rFonts w:ascii="宋体" w:hAnsi="宋体" w:cs="Arial" w:hint="eastAsia"/>
          <w:color w:val="000000" w:themeColor="text1"/>
          <w:kern w:val="0"/>
          <w:sz w:val="24"/>
          <w:szCs w:val="24"/>
        </w:rPr>
        <w:t>.</w:t>
      </w:r>
      <w:r w:rsidRPr="00452C99">
        <w:rPr>
          <w:rFonts w:ascii="宋体" w:hAnsi="宋体" w:cs="Arial"/>
          <w:color w:val="000000" w:themeColor="text1"/>
          <w:kern w:val="0"/>
          <w:sz w:val="24"/>
          <w:szCs w:val="24"/>
        </w:rPr>
        <w:t>温度过高保护，自动停止功能；</w:t>
      </w:r>
    </w:p>
    <w:p w:rsidR="00CB170D" w:rsidRPr="00452C99" w:rsidRDefault="00CB170D" w:rsidP="00BE3816">
      <w:pPr>
        <w:tabs>
          <w:tab w:val="left" w:pos="720"/>
        </w:tabs>
        <w:jc w:val="left"/>
        <w:rPr>
          <w:rFonts w:ascii="Arial" w:hAnsi="Arial" w:cs="Arial"/>
          <w:color w:val="000000" w:themeColor="text1"/>
          <w:kern w:val="0"/>
          <w:sz w:val="20"/>
        </w:rPr>
      </w:pPr>
    </w:p>
    <w:p w:rsidR="00FE548F" w:rsidRPr="00452C99" w:rsidRDefault="00FE548F">
      <w:pPr>
        <w:widowControl/>
        <w:jc w:val="left"/>
        <w:rPr>
          <w:rFonts w:ascii="黑体" w:hAnsi="黑体"/>
          <w:b/>
          <w:color w:val="000000" w:themeColor="text1"/>
          <w:sz w:val="44"/>
          <w:szCs w:val="44"/>
        </w:rPr>
      </w:pPr>
      <w:r w:rsidRPr="00452C99">
        <w:rPr>
          <w:rFonts w:ascii="黑体" w:hAnsi="黑体"/>
          <w:b/>
          <w:color w:val="000000" w:themeColor="text1"/>
          <w:sz w:val="44"/>
          <w:szCs w:val="44"/>
        </w:rPr>
        <w:br w:type="page"/>
      </w:r>
    </w:p>
    <w:p w:rsidR="00DB14B2" w:rsidRPr="00452C99" w:rsidRDefault="00DB14B2" w:rsidP="00FE548F">
      <w:pPr>
        <w:pStyle w:val="2"/>
        <w:spacing w:before="0" w:after="0" w:line="560" w:lineRule="exact"/>
        <w:jc w:val="center"/>
        <w:rPr>
          <w:rFonts w:ascii="黑体" w:hAnsi="黑体"/>
          <w:b w:val="0"/>
          <w:color w:val="000000" w:themeColor="text1"/>
          <w:sz w:val="44"/>
          <w:szCs w:val="44"/>
        </w:rPr>
      </w:pPr>
      <w:bookmarkStart w:id="60" w:name="_Toc102684813"/>
      <w:r w:rsidRPr="00452C99">
        <w:rPr>
          <w:rFonts w:ascii="黑体" w:hAnsi="黑体" w:hint="eastAsia"/>
          <w:b w:val="0"/>
          <w:color w:val="000000" w:themeColor="text1"/>
          <w:sz w:val="44"/>
          <w:szCs w:val="44"/>
        </w:rPr>
        <w:lastRenderedPageBreak/>
        <w:t>第四篇谈判项目服务需求</w:t>
      </w:r>
      <w:bookmarkEnd w:id="52"/>
      <w:bookmarkEnd w:id="60"/>
    </w:p>
    <w:p w:rsidR="00DB14B2" w:rsidRPr="00452C99" w:rsidRDefault="00DB14B2">
      <w:pPr>
        <w:jc w:val="center"/>
        <w:rPr>
          <w:color w:val="000000" w:themeColor="text1"/>
        </w:rPr>
      </w:pPr>
    </w:p>
    <w:p w:rsidR="00DB14B2" w:rsidRPr="00452C99" w:rsidRDefault="00DB14B2" w:rsidP="00DB14B2">
      <w:pPr>
        <w:pStyle w:val="3"/>
        <w:spacing w:before="0" w:after="0" w:line="560" w:lineRule="exact"/>
        <w:ind w:firstLineChars="200" w:firstLine="560"/>
        <w:rPr>
          <w:rFonts w:ascii="方正仿宋_GBK" w:eastAsia="方正仿宋_GBK" w:hAnsi="宋体"/>
          <w:b w:val="0"/>
          <w:color w:val="000000" w:themeColor="text1"/>
          <w:sz w:val="28"/>
          <w:szCs w:val="28"/>
        </w:rPr>
      </w:pPr>
      <w:bookmarkStart w:id="61" w:name="_Toc344475120"/>
      <w:bookmarkStart w:id="62" w:name="_Toc535312153"/>
      <w:bookmarkStart w:id="63" w:name="_Toc102684814"/>
      <w:bookmarkStart w:id="64" w:name="_Toc11641055"/>
      <w:bookmarkStart w:id="65" w:name="_Toc12789059"/>
      <w:r w:rsidRPr="00452C99">
        <w:rPr>
          <w:rFonts w:ascii="方正仿宋_GBK" w:eastAsia="方正仿宋_GBK" w:hAnsi="宋体" w:hint="eastAsia"/>
          <w:b w:val="0"/>
          <w:color w:val="000000" w:themeColor="text1"/>
          <w:sz w:val="28"/>
          <w:szCs w:val="28"/>
        </w:rPr>
        <w:t>一、交货时间、地点及验收方式</w:t>
      </w:r>
      <w:bookmarkEnd w:id="61"/>
      <w:bookmarkEnd w:id="62"/>
      <w:bookmarkEnd w:id="63"/>
    </w:p>
    <w:p w:rsidR="00DB14B2" w:rsidRPr="00452C99" w:rsidRDefault="00DB14B2" w:rsidP="00F271E4">
      <w:pPr>
        <w:pStyle w:val="23"/>
        <w:spacing w:line="560" w:lineRule="exact"/>
        <w:ind w:firstLineChars="150" w:firstLine="420"/>
        <w:rPr>
          <w:rFonts w:ascii="方正仿宋_GBK" w:eastAsia="方正仿宋_GBK" w:hAnsi="宋体"/>
          <w:color w:val="000000" w:themeColor="text1"/>
          <w:szCs w:val="28"/>
        </w:rPr>
      </w:pPr>
      <w:r w:rsidRPr="00452C99">
        <w:rPr>
          <w:rFonts w:ascii="方正仿宋_GBK" w:eastAsia="方正仿宋_GBK" w:hAnsi="宋体" w:hint="eastAsia"/>
          <w:color w:val="000000" w:themeColor="text1"/>
          <w:szCs w:val="28"/>
        </w:rPr>
        <w:t>（一）交货时间</w:t>
      </w:r>
    </w:p>
    <w:p w:rsidR="00DB14B2" w:rsidRPr="00452C99" w:rsidRDefault="00DB14B2" w:rsidP="00F271E4">
      <w:pPr>
        <w:pStyle w:val="23"/>
        <w:spacing w:line="560" w:lineRule="exact"/>
        <w:ind w:firstLineChars="200" w:firstLine="560"/>
        <w:rPr>
          <w:rFonts w:ascii="方正仿宋_GBK" w:eastAsia="方正仿宋_GBK" w:hAnsi="宋体"/>
          <w:color w:val="000000" w:themeColor="text1"/>
          <w:szCs w:val="28"/>
        </w:rPr>
      </w:pPr>
      <w:r w:rsidRPr="00452C99">
        <w:rPr>
          <w:rFonts w:ascii="方正仿宋_GBK" w:eastAsia="方正仿宋_GBK" w:hAnsi="宋体" w:hint="eastAsia"/>
          <w:color w:val="000000" w:themeColor="text1"/>
          <w:szCs w:val="28"/>
        </w:rPr>
        <w:t>中标人应在发布中标通知后</w:t>
      </w:r>
      <w:r w:rsidRPr="00452C99">
        <w:rPr>
          <w:rFonts w:ascii="方正仿宋_GBK" w:eastAsia="方正仿宋_GBK" w:hAnsi="宋体"/>
          <w:color w:val="000000" w:themeColor="text1"/>
          <w:szCs w:val="28"/>
        </w:rPr>
        <w:t>30</w:t>
      </w:r>
      <w:r w:rsidRPr="00452C99">
        <w:rPr>
          <w:rFonts w:ascii="方正仿宋_GBK" w:eastAsia="方正仿宋_GBK" w:hAnsi="宋体" w:hint="eastAsia"/>
          <w:color w:val="000000" w:themeColor="text1"/>
          <w:szCs w:val="28"/>
        </w:rPr>
        <w:t>个日历日内交货，并完成安装调试。</w:t>
      </w:r>
    </w:p>
    <w:p w:rsidR="00DB14B2" w:rsidRPr="00452C99" w:rsidRDefault="00DB14B2" w:rsidP="00F271E4">
      <w:pPr>
        <w:pStyle w:val="23"/>
        <w:spacing w:line="560" w:lineRule="exact"/>
        <w:ind w:firstLineChars="150" w:firstLine="420"/>
        <w:rPr>
          <w:rFonts w:ascii="方正仿宋_GBK" w:eastAsia="方正仿宋_GBK" w:hAnsi="宋体"/>
          <w:color w:val="000000" w:themeColor="text1"/>
          <w:szCs w:val="28"/>
        </w:rPr>
      </w:pPr>
      <w:r w:rsidRPr="00452C99">
        <w:rPr>
          <w:rFonts w:ascii="方正仿宋_GBK" w:eastAsia="方正仿宋_GBK" w:hAnsi="宋体" w:hint="eastAsia"/>
          <w:color w:val="000000" w:themeColor="text1"/>
          <w:szCs w:val="28"/>
        </w:rPr>
        <w:t>（二）交货地点</w:t>
      </w:r>
    </w:p>
    <w:p w:rsidR="00DB14B2" w:rsidRPr="00452C99" w:rsidRDefault="00DB14B2" w:rsidP="00F271E4">
      <w:pPr>
        <w:spacing w:line="560" w:lineRule="exact"/>
        <w:ind w:firstLineChars="200" w:firstLine="560"/>
        <w:rPr>
          <w:rFonts w:ascii="方正仿宋_GBK" w:eastAsia="方正仿宋_GBK" w:hAnsi="宋体"/>
          <w:color w:val="000000" w:themeColor="text1"/>
          <w:szCs w:val="28"/>
        </w:rPr>
      </w:pPr>
      <w:r w:rsidRPr="00452C99">
        <w:rPr>
          <w:rFonts w:ascii="方正仿宋_GBK" w:eastAsia="方正仿宋_GBK" w:hAnsi="宋体" w:hint="eastAsia"/>
          <w:color w:val="000000" w:themeColor="text1"/>
          <w:szCs w:val="28"/>
        </w:rPr>
        <w:t>交货地点：重庆医科大学，采购人指定地点。</w:t>
      </w:r>
    </w:p>
    <w:p w:rsidR="00DB14B2" w:rsidRPr="00452C99" w:rsidRDefault="00DB14B2" w:rsidP="00F271E4">
      <w:pPr>
        <w:pStyle w:val="23"/>
        <w:spacing w:line="560" w:lineRule="exact"/>
        <w:ind w:firstLineChars="150" w:firstLine="420"/>
        <w:rPr>
          <w:rFonts w:ascii="方正仿宋_GBK" w:eastAsia="方正仿宋_GBK"/>
          <w:color w:val="000000" w:themeColor="text1"/>
          <w:szCs w:val="28"/>
        </w:rPr>
      </w:pPr>
      <w:r w:rsidRPr="00452C99">
        <w:rPr>
          <w:rFonts w:ascii="方正仿宋_GBK" w:eastAsia="方正仿宋_GBK" w:hint="eastAsia"/>
          <w:color w:val="000000" w:themeColor="text1"/>
          <w:szCs w:val="28"/>
        </w:rPr>
        <w:t>（三）验收方式</w:t>
      </w:r>
    </w:p>
    <w:p w:rsidR="00DB14B2" w:rsidRPr="00452C99" w:rsidRDefault="00DB14B2" w:rsidP="00F271E4">
      <w:pPr>
        <w:spacing w:line="560" w:lineRule="exact"/>
        <w:ind w:firstLineChars="200" w:firstLine="560"/>
        <w:rPr>
          <w:rFonts w:ascii="方正仿宋_GBK" w:eastAsia="方正仿宋_GBK"/>
          <w:color w:val="000000" w:themeColor="text1"/>
          <w:szCs w:val="28"/>
        </w:rPr>
      </w:pPr>
      <w:r w:rsidRPr="00452C99">
        <w:rPr>
          <w:rFonts w:ascii="方正仿宋_GBK" w:eastAsia="方正仿宋_GBK"/>
          <w:color w:val="000000" w:themeColor="text1"/>
          <w:szCs w:val="28"/>
        </w:rPr>
        <w:t>1.</w:t>
      </w:r>
      <w:r w:rsidRPr="00452C99">
        <w:rPr>
          <w:rFonts w:ascii="方正仿宋_GBK" w:eastAsia="方正仿宋_GBK" w:hint="eastAsia"/>
          <w:color w:val="000000" w:themeColor="text1"/>
          <w:szCs w:val="28"/>
        </w:rPr>
        <w:t>货物到达现场后，供应商应经采购人或其指定验收单位清点品名、规格、数量；检查外观，作出验收记录，双方签字确认。</w:t>
      </w:r>
    </w:p>
    <w:p w:rsidR="00DB14B2" w:rsidRPr="00452C99" w:rsidRDefault="00DB14B2" w:rsidP="00F271E4">
      <w:pPr>
        <w:spacing w:line="560" w:lineRule="exact"/>
        <w:ind w:firstLineChars="200" w:firstLine="560"/>
        <w:rPr>
          <w:rFonts w:ascii="方正仿宋_GBK" w:eastAsia="方正仿宋_GBK"/>
          <w:color w:val="000000" w:themeColor="text1"/>
          <w:szCs w:val="28"/>
        </w:rPr>
      </w:pPr>
      <w:r w:rsidRPr="00452C99">
        <w:rPr>
          <w:rFonts w:ascii="方正仿宋_GBK" w:eastAsia="方正仿宋_GBK"/>
          <w:color w:val="000000" w:themeColor="text1"/>
          <w:szCs w:val="28"/>
        </w:rPr>
        <w:t>2.</w:t>
      </w:r>
      <w:r w:rsidRPr="00452C99">
        <w:rPr>
          <w:rFonts w:ascii="方正仿宋_GBK" w:eastAsia="方正仿宋_GBK" w:hint="eastAsia"/>
          <w:color w:val="000000" w:themeColor="text1"/>
          <w:szCs w:val="28"/>
        </w:rPr>
        <w:t>供应商应保证货物到达用户所在地完好无损，如有缺漏、损坏，由供应商负责调换、补齐或赔偿。</w:t>
      </w:r>
    </w:p>
    <w:p w:rsidR="00DB14B2" w:rsidRPr="00452C99" w:rsidRDefault="00DB14B2" w:rsidP="00F271E4">
      <w:pPr>
        <w:spacing w:line="560" w:lineRule="exact"/>
        <w:ind w:firstLineChars="200" w:firstLine="560"/>
        <w:rPr>
          <w:rFonts w:ascii="方正仿宋_GBK" w:eastAsia="方正仿宋_GBK"/>
          <w:color w:val="000000" w:themeColor="text1"/>
          <w:szCs w:val="28"/>
        </w:rPr>
      </w:pPr>
      <w:r w:rsidRPr="00452C99">
        <w:rPr>
          <w:rFonts w:ascii="方正仿宋_GBK" w:eastAsia="方正仿宋_GBK"/>
          <w:color w:val="000000" w:themeColor="text1"/>
          <w:szCs w:val="28"/>
        </w:rPr>
        <w:t>3.</w:t>
      </w:r>
      <w:r w:rsidRPr="00452C99">
        <w:rPr>
          <w:rFonts w:ascii="方正仿宋_GBK" w:eastAsia="方正仿宋_GBK" w:hint="eastAsia"/>
          <w:color w:val="000000" w:themeColor="text1"/>
          <w:szCs w:val="28"/>
        </w:rPr>
        <w:t>供应商应提供完备的技术资料、装箱单和合格证等，并派遣专业技术人员进行现场安装调试。验收合格条件如下：</w:t>
      </w:r>
    </w:p>
    <w:p w:rsidR="00DB14B2" w:rsidRPr="00452C99" w:rsidRDefault="00DB14B2" w:rsidP="00F271E4">
      <w:pPr>
        <w:spacing w:line="560" w:lineRule="exact"/>
        <w:ind w:firstLineChars="200" w:firstLine="560"/>
        <w:rPr>
          <w:rFonts w:ascii="方正仿宋_GBK" w:eastAsia="方正仿宋_GBK"/>
          <w:color w:val="000000" w:themeColor="text1"/>
          <w:szCs w:val="28"/>
        </w:rPr>
      </w:pPr>
      <w:r w:rsidRPr="00452C99">
        <w:rPr>
          <w:rFonts w:ascii="方正仿宋_GBK" w:eastAsia="方正仿宋_GBK"/>
          <w:color w:val="000000" w:themeColor="text1"/>
          <w:szCs w:val="28"/>
        </w:rPr>
        <w:t>3.1</w:t>
      </w:r>
      <w:r w:rsidRPr="00452C99">
        <w:rPr>
          <w:rFonts w:ascii="方正仿宋_GBK" w:eastAsia="方正仿宋_GBK" w:hint="eastAsia"/>
          <w:color w:val="000000" w:themeColor="text1"/>
          <w:szCs w:val="28"/>
        </w:rPr>
        <w:t>设备品种、规格、数量、技术参数以及商品品牌、制造商等与采购合同一致，性能指标达到规定的标准。</w:t>
      </w:r>
    </w:p>
    <w:p w:rsidR="00DB14B2" w:rsidRPr="00452C99" w:rsidRDefault="00DB14B2" w:rsidP="00F271E4">
      <w:pPr>
        <w:spacing w:line="560" w:lineRule="exact"/>
        <w:ind w:firstLineChars="200" w:firstLine="560"/>
        <w:rPr>
          <w:rFonts w:ascii="方正仿宋_GBK" w:eastAsia="方正仿宋_GBK"/>
          <w:color w:val="000000" w:themeColor="text1"/>
          <w:szCs w:val="28"/>
        </w:rPr>
      </w:pPr>
      <w:r w:rsidRPr="00452C99">
        <w:rPr>
          <w:rFonts w:ascii="方正仿宋_GBK" w:eastAsia="方正仿宋_GBK"/>
          <w:color w:val="000000" w:themeColor="text1"/>
          <w:szCs w:val="28"/>
        </w:rPr>
        <w:t>3.2</w:t>
      </w:r>
      <w:r w:rsidRPr="00452C99">
        <w:rPr>
          <w:rFonts w:ascii="方正仿宋_GBK" w:eastAsia="方正仿宋_GBK" w:hint="eastAsia"/>
          <w:color w:val="000000" w:themeColor="text1"/>
          <w:szCs w:val="28"/>
        </w:rPr>
        <w:t>货物技术资料、装箱单、合格证等资料齐全。</w:t>
      </w:r>
    </w:p>
    <w:p w:rsidR="00DB14B2" w:rsidRPr="00452C99" w:rsidRDefault="00DB14B2" w:rsidP="00F271E4">
      <w:pPr>
        <w:spacing w:line="560" w:lineRule="exact"/>
        <w:ind w:firstLineChars="200" w:firstLine="560"/>
        <w:rPr>
          <w:rFonts w:ascii="方正仿宋_GBK" w:eastAsia="方正仿宋_GBK"/>
          <w:color w:val="000000" w:themeColor="text1"/>
          <w:szCs w:val="28"/>
        </w:rPr>
      </w:pPr>
      <w:r w:rsidRPr="00452C99">
        <w:rPr>
          <w:rFonts w:ascii="方正仿宋_GBK" w:eastAsia="方正仿宋_GBK"/>
          <w:color w:val="000000" w:themeColor="text1"/>
          <w:szCs w:val="28"/>
        </w:rPr>
        <w:t>3.3</w:t>
      </w:r>
      <w:r w:rsidRPr="00452C99">
        <w:rPr>
          <w:rFonts w:ascii="方正仿宋_GBK" w:eastAsia="方正仿宋_GBK" w:hint="eastAsia"/>
          <w:color w:val="000000" w:themeColor="text1"/>
          <w:szCs w:val="28"/>
        </w:rPr>
        <w:t>在规定时间内完成交货并验收，并经采购人确认。</w:t>
      </w:r>
    </w:p>
    <w:p w:rsidR="00DB14B2" w:rsidRPr="00452C99" w:rsidRDefault="00DB14B2" w:rsidP="00F271E4">
      <w:pPr>
        <w:spacing w:line="560" w:lineRule="exact"/>
        <w:ind w:firstLineChars="200" w:firstLine="560"/>
        <w:rPr>
          <w:rFonts w:ascii="方正仿宋_GBK" w:eastAsia="方正仿宋_GBK"/>
          <w:color w:val="000000" w:themeColor="text1"/>
          <w:szCs w:val="28"/>
        </w:rPr>
      </w:pPr>
      <w:r w:rsidRPr="00452C99">
        <w:rPr>
          <w:rFonts w:ascii="方正仿宋_GBK" w:eastAsia="方正仿宋_GBK"/>
          <w:color w:val="000000" w:themeColor="text1"/>
          <w:szCs w:val="28"/>
        </w:rPr>
        <w:t>4.</w:t>
      </w:r>
      <w:r w:rsidRPr="00452C99">
        <w:rPr>
          <w:rFonts w:ascii="方正仿宋_GBK" w:eastAsia="方正仿宋_GBK" w:hint="eastAsia"/>
          <w:color w:val="000000" w:themeColor="text1"/>
          <w:szCs w:val="28"/>
        </w:rPr>
        <w:t>供应商提供的货物未达到竞争性谈判规定要求，且对采购人造成损失的，由供应商承担一切责任，并赔偿所造成的损失。</w:t>
      </w:r>
    </w:p>
    <w:p w:rsidR="00DB14B2" w:rsidRPr="00452C99" w:rsidRDefault="00DB14B2" w:rsidP="00F271E4">
      <w:pPr>
        <w:spacing w:line="560" w:lineRule="exact"/>
        <w:ind w:firstLineChars="200" w:firstLine="560"/>
        <w:rPr>
          <w:rFonts w:ascii="方正仿宋_GBK" w:eastAsia="方正仿宋_GBK"/>
          <w:color w:val="000000" w:themeColor="text1"/>
          <w:szCs w:val="28"/>
        </w:rPr>
      </w:pPr>
      <w:r w:rsidRPr="00452C99">
        <w:rPr>
          <w:rFonts w:ascii="方正仿宋_GBK" w:eastAsia="方正仿宋_GBK"/>
          <w:color w:val="000000" w:themeColor="text1"/>
          <w:szCs w:val="28"/>
        </w:rPr>
        <w:t>5.</w:t>
      </w:r>
      <w:r w:rsidRPr="00452C99">
        <w:rPr>
          <w:rFonts w:ascii="方正仿宋_GBK" w:eastAsia="方正仿宋_GBK" w:hint="eastAsia"/>
          <w:color w:val="000000" w:themeColor="text1"/>
          <w:szCs w:val="28"/>
        </w:rPr>
        <w:t>大型或者复杂的政府采购产品项目，采购人可邀请国家认可的质量检测机构参加验收工作。</w:t>
      </w:r>
    </w:p>
    <w:p w:rsidR="00DB14B2" w:rsidRPr="00452C99" w:rsidRDefault="00DB14B2" w:rsidP="00F271E4">
      <w:pPr>
        <w:spacing w:line="560" w:lineRule="exact"/>
        <w:ind w:firstLineChars="200" w:firstLine="560"/>
        <w:rPr>
          <w:rFonts w:ascii="方正仿宋_GBK" w:eastAsia="方正仿宋_GBK"/>
          <w:color w:val="000000" w:themeColor="text1"/>
          <w:szCs w:val="28"/>
        </w:rPr>
      </w:pPr>
      <w:r w:rsidRPr="00452C99">
        <w:rPr>
          <w:rFonts w:ascii="方正仿宋_GBK" w:eastAsia="方正仿宋_GBK"/>
          <w:color w:val="000000" w:themeColor="text1"/>
          <w:szCs w:val="28"/>
        </w:rPr>
        <w:t>6.</w:t>
      </w:r>
      <w:r w:rsidRPr="00452C99">
        <w:rPr>
          <w:rFonts w:ascii="方正仿宋_GBK" w:eastAsia="方正仿宋_GBK" w:hint="eastAsia"/>
          <w:color w:val="000000" w:themeColor="text1"/>
          <w:szCs w:val="28"/>
        </w:rPr>
        <w:t>采购人需要制造商对成交供应商交付的产品（包括质量、技术参数等）进行确认的，制造商应予以配合，并出具书面意见。</w:t>
      </w:r>
    </w:p>
    <w:p w:rsidR="00DB14B2" w:rsidRPr="00452C99" w:rsidRDefault="00DB14B2" w:rsidP="00F271E4">
      <w:pPr>
        <w:spacing w:line="560" w:lineRule="exact"/>
        <w:ind w:firstLineChars="200" w:firstLine="560"/>
        <w:rPr>
          <w:rFonts w:ascii="方正仿宋_GBK" w:eastAsia="方正仿宋_GBK"/>
          <w:color w:val="000000" w:themeColor="text1"/>
          <w:szCs w:val="28"/>
        </w:rPr>
      </w:pPr>
      <w:r w:rsidRPr="00452C99">
        <w:rPr>
          <w:rFonts w:ascii="方正仿宋_GBK" w:eastAsia="方正仿宋_GBK"/>
          <w:color w:val="000000" w:themeColor="text1"/>
          <w:szCs w:val="28"/>
        </w:rPr>
        <w:t>7.</w:t>
      </w:r>
      <w:r w:rsidRPr="00452C99">
        <w:rPr>
          <w:rFonts w:ascii="方正仿宋_GBK" w:eastAsia="方正仿宋_GBK" w:hint="eastAsia"/>
          <w:color w:val="000000" w:themeColor="text1"/>
          <w:szCs w:val="28"/>
        </w:rPr>
        <w:t>产品包装材料归采购人所有。</w:t>
      </w:r>
    </w:p>
    <w:p w:rsidR="00DB14B2" w:rsidRPr="00452C99" w:rsidRDefault="00DB14B2" w:rsidP="00F271E4">
      <w:pPr>
        <w:pStyle w:val="3"/>
        <w:spacing w:before="0" w:after="0" w:line="560" w:lineRule="exact"/>
        <w:ind w:firstLineChars="200" w:firstLine="560"/>
        <w:rPr>
          <w:rFonts w:ascii="方正仿宋_GBK" w:eastAsia="方正仿宋_GBK"/>
          <w:b w:val="0"/>
          <w:color w:val="000000" w:themeColor="text1"/>
          <w:sz w:val="28"/>
          <w:szCs w:val="28"/>
        </w:rPr>
      </w:pPr>
      <w:bookmarkStart w:id="66" w:name="_Toc344475121"/>
      <w:bookmarkStart w:id="67" w:name="_Toc102684815"/>
      <w:r w:rsidRPr="00452C99">
        <w:rPr>
          <w:rFonts w:ascii="方正仿宋_GBK" w:eastAsia="方正仿宋_GBK" w:hint="eastAsia"/>
          <w:b w:val="0"/>
          <w:color w:val="000000" w:themeColor="text1"/>
          <w:sz w:val="28"/>
          <w:szCs w:val="28"/>
        </w:rPr>
        <w:lastRenderedPageBreak/>
        <w:t>二、质量保证及售后服务</w:t>
      </w:r>
      <w:bookmarkEnd w:id="66"/>
      <w:bookmarkEnd w:id="67"/>
    </w:p>
    <w:p w:rsidR="00DB14B2" w:rsidRPr="00452C99" w:rsidRDefault="00DB14B2" w:rsidP="00F271E4">
      <w:pPr>
        <w:spacing w:line="560" w:lineRule="exact"/>
        <w:ind w:firstLineChars="200" w:firstLine="560"/>
        <w:rPr>
          <w:rFonts w:ascii="方正仿宋_GBK" w:eastAsia="方正仿宋_GBK"/>
          <w:color w:val="000000" w:themeColor="text1"/>
          <w:szCs w:val="28"/>
        </w:rPr>
      </w:pPr>
      <w:r w:rsidRPr="00452C99">
        <w:rPr>
          <w:rFonts w:ascii="方正仿宋_GBK" w:eastAsia="方正仿宋_GBK" w:hint="eastAsia"/>
          <w:color w:val="000000" w:themeColor="text1"/>
          <w:szCs w:val="28"/>
        </w:rPr>
        <w:t>（一）产品质量保证期</w:t>
      </w:r>
    </w:p>
    <w:p w:rsidR="00DB14B2" w:rsidRPr="00452C99" w:rsidRDefault="00DB14B2" w:rsidP="00F271E4">
      <w:pPr>
        <w:spacing w:line="560" w:lineRule="exact"/>
        <w:ind w:firstLineChars="200" w:firstLine="560"/>
        <w:rPr>
          <w:rFonts w:ascii="方正仿宋_GBK" w:eastAsia="方正仿宋_GBK"/>
          <w:color w:val="000000" w:themeColor="text1"/>
          <w:szCs w:val="28"/>
        </w:rPr>
      </w:pPr>
      <w:r w:rsidRPr="00452C99">
        <w:rPr>
          <w:rFonts w:ascii="方正仿宋_GBK" w:eastAsia="方正仿宋_GBK"/>
          <w:color w:val="000000" w:themeColor="text1"/>
          <w:szCs w:val="28"/>
        </w:rPr>
        <w:t>1.</w:t>
      </w:r>
      <w:r w:rsidRPr="00452C99">
        <w:rPr>
          <w:rFonts w:ascii="方正仿宋_GBK" w:eastAsia="方正仿宋_GBK" w:hint="eastAsia"/>
          <w:color w:val="000000" w:themeColor="text1"/>
          <w:szCs w:val="28"/>
        </w:rPr>
        <w:t>自合同签订之日起，提供壹年的质保期。</w:t>
      </w:r>
    </w:p>
    <w:p w:rsidR="00DB14B2" w:rsidRPr="00452C99" w:rsidRDefault="00DB14B2" w:rsidP="00F271E4">
      <w:pPr>
        <w:spacing w:line="560" w:lineRule="exact"/>
        <w:ind w:firstLineChars="200" w:firstLine="560"/>
        <w:rPr>
          <w:rFonts w:ascii="方正仿宋_GBK" w:eastAsia="方正仿宋_GBK"/>
          <w:color w:val="000000" w:themeColor="text1"/>
          <w:szCs w:val="28"/>
        </w:rPr>
      </w:pPr>
      <w:r w:rsidRPr="00452C99">
        <w:rPr>
          <w:rFonts w:ascii="方正仿宋_GBK" w:eastAsia="方正仿宋_GBK"/>
          <w:color w:val="000000" w:themeColor="text1"/>
          <w:szCs w:val="28"/>
        </w:rPr>
        <w:t>2.</w:t>
      </w:r>
      <w:r w:rsidRPr="00452C99">
        <w:rPr>
          <w:rFonts w:ascii="方正仿宋_GBK" w:eastAsia="方正仿宋_GBK" w:hint="eastAsia"/>
          <w:color w:val="000000" w:themeColor="text1"/>
          <w:szCs w:val="28"/>
        </w:rPr>
        <w:t>采购货物属于国家规定“三包”范围的，其产品质量保证期不得低于“三包”规定。</w:t>
      </w:r>
    </w:p>
    <w:p w:rsidR="00DB14B2" w:rsidRPr="00452C99" w:rsidRDefault="00DB14B2" w:rsidP="00F271E4">
      <w:pPr>
        <w:spacing w:line="560" w:lineRule="exact"/>
        <w:ind w:firstLineChars="200" w:firstLine="560"/>
        <w:rPr>
          <w:rFonts w:ascii="方正仿宋_GBK" w:eastAsia="方正仿宋_GBK"/>
          <w:color w:val="000000" w:themeColor="text1"/>
          <w:szCs w:val="28"/>
        </w:rPr>
      </w:pPr>
      <w:r w:rsidRPr="00452C99">
        <w:rPr>
          <w:rFonts w:ascii="方正仿宋_GBK" w:eastAsia="方正仿宋_GBK"/>
          <w:color w:val="000000" w:themeColor="text1"/>
          <w:szCs w:val="28"/>
        </w:rPr>
        <w:t>3.</w:t>
      </w:r>
      <w:r w:rsidRPr="00452C99">
        <w:rPr>
          <w:rFonts w:ascii="方正仿宋_GBK" w:eastAsia="方正仿宋_GBK" w:hint="eastAsia"/>
          <w:color w:val="000000" w:themeColor="text1"/>
          <w:szCs w:val="28"/>
        </w:rPr>
        <w:t>供应商的质量保证期承诺优于国家“三包”规定的，按供应商实际承诺执行。</w:t>
      </w:r>
    </w:p>
    <w:p w:rsidR="00DB14B2" w:rsidRPr="00452C99" w:rsidRDefault="00DB14B2" w:rsidP="00F271E4">
      <w:pPr>
        <w:spacing w:line="560" w:lineRule="exact"/>
        <w:ind w:firstLineChars="200" w:firstLine="560"/>
        <w:rPr>
          <w:rFonts w:ascii="方正仿宋_GBK" w:eastAsia="方正仿宋_GBK"/>
          <w:color w:val="000000" w:themeColor="text1"/>
          <w:szCs w:val="28"/>
        </w:rPr>
      </w:pPr>
      <w:r w:rsidRPr="00452C99">
        <w:rPr>
          <w:rFonts w:ascii="方正仿宋_GBK" w:eastAsia="方正仿宋_GBK"/>
          <w:color w:val="000000" w:themeColor="text1"/>
          <w:szCs w:val="28"/>
        </w:rPr>
        <w:t>4.</w:t>
      </w:r>
      <w:r w:rsidRPr="00452C99">
        <w:rPr>
          <w:rFonts w:ascii="方正仿宋_GBK" w:eastAsia="方正仿宋_GBK" w:hint="eastAsia"/>
          <w:color w:val="000000" w:themeColor="text1"/>
          <w:szCs w:val="28"/>
        </w:rPr>
        <w:t>采购货物由产品制造商（指产品生产制造商以下同）负责标准售后服务，应当在响应文件中予以明确说明，并提供相关文件。</w:t>
      </w:r>
    </w:p>
    <w:p w:rsidR="00DB14B2" w:rsidRPr="00452C99" w:rsidRDefault="00DB14B2" w:rsidP="00F271E4">
      <w:pPr>
        <w:spacing w:line="560" w:lineRule="exact"/>
        <w:ind w:firstLineChars="200" w:firstLine="560"/>
        <w:rPr>
          <w:rFonts w:ascii="方正仿宋_GBK" w:eastAsia="方正仿宋_GBK"/>
          <w:color w:val="000000" w:themeColor="text1"/>
          <w:szCs w:val="28"/>
        </w:rPr>
      </w:pPr>
      <w:r w:rsidRPr="00452C99">
        <w:rPr>
          <w:rFonts w:ascii="方正仿宋_GBK" w:eastAsia="方正仿宋_GBK" w:hint="eastAsia"/>
          <w:color w:val="000000" w:themeColor="text1"/>
          <w:szCs w:val="28"/>
        </w:rPr>
        <w:t>（二）售后服务内容</w:t>
      </w:r>
    </w:p>
    <w:p w:rsidR="00DB14B2" w:rsidRPr="00452C99" w:rsidRDefault="00DB14B2" w:rsidP="00F271E4">
      <w:pPr>
        <w:spacing w:line="560" w:lineRule="exact"/>
        <w:ind w:firstLineChars="200" w:firstLine="560"/>
        <w:rPr>
          <w:rFonts w:ascii="方正仿宋_GBK" w:eastAsia="方正仿宋_GBK"/>
          <w:color w:val="000000" w:themeColor="text1"/>
          <w:szCs w:val="28"/>
        </w:rPr>
      </w:pPr>
      <w:r w:rsidRPr="00452C99">
        <w:rPr>
          <w:rFonts w:ascii="方正仿宋_GBK" w:eastAsia="方正仿宋_GBK" w:hint="eastAsia"/>
          <w:color w:val="000000" w:themeColor="text1"/>
          <w:szCs w:val="28"/>
        </w:rPr>
        <w:t>供应商和制造商在质量保证期内应当为采购人提供以下技术支持服务：</w:t>
      </w:r>
    </w:p>
    <w:p w:rsidR="00DB14B2" w:rsidRPr="00452C99" w:rsidRDefault="00DB14B2" w:rsidP="00F271E4">
      <w:pPr>
        <w:spacing w:line="560" w:lineRule="exact"/>
        <w:ind w:firstLineChars="200" w:firstLine="560"/>
        <w:rPr>
          <w:rFonts w:ascii="方正仿宋_GBK" w:eastAsia="方正仿宋_GBK"/>
          <w:color w:val="000000" w:themeColor="text1"/>
          <w:szCs w:val="28"/>
        </w:rPr>
      </w:pPr>
      <w:r w:rsidRPr="00452C99">
        <w:rPr>
          <w:rFonts w:ascii="方正仿宋_GBK" w:eastAsia="方正仿宋_GBK"/>
          <w:color w:val="000000" w:themeColor="text1"/>
          <w:szCs w:val="28"/>
        </w:rPr>
        <w:t>1.</w:t>
      </w:r>
      <w:r w:rsidRPr="00452C99">
        <w:rPr>
          <w:rFonts w:ascii="方正仿宋_GBK" w:eastAsia="方正仿宋_GBK" w:hint="eastAsia"/>
          <w:color w:val="000000" w:themeColor="text1"/>
          <w:szCs w:val="28"/>
        </w:rPr>
        <w:t>质量保证期内服务要求</w:t>
      </w:r>
    </w:p>
    <w:p w:rsidR="00DB14B2" w:rsidRPr="00452C99" w:rsidRDefault="00DB14B2" w:rsidP="00F271E4">
      <w:pPr>
        <w:spacing w:line="560" w:lineRule="exact"/>
        <w:ind w:firstLineChars="200" w:firstLine="560"/>
        <w:rPr>
          <w:rFonts w:ascii="方正仿宋_GBK" w:eastAsia="方正仿宋_GBK"/>
          <w:color w:val="000000" w:themeColor="text1"/>
          <w:szCs w:val="28"/>
        </w:rPr>
      </w:pPr>
      <w:r w:rsidRPr="00452C99">
        <w:rPr>
          <w:rFonts w:ascii="方正仿宋_GBK" w:eastAsia="方正仿宋_GBK"/>
          <w:color w:val="000000" w:themeColor="text1"/>
          <w:szCs w:val="28"/>
        </w:rPr>
        <w:t>1.1</w:t>
      </w:r>
      <w:r w:rsidRPr="00452C99">
        <w:rPr>
          <w:rFonts w:ascii="方正仿宋_GBK" w:eastAsia="方正仿宋_GBK" w:hint="eastAsia"/>
          <w:color w:val="000000" w:themeColor="text1"/>
          <w:szCs w:val="28"/>
        </w:rPr>
        <w:t>电话咨询</w:t>
      </w:r>
    </w:p>
    <w:p w:rsidR="00DB14B2" w:rsidRPr="00452C99" w:rsidRDefault="00DB14B2" w:rsidP="00F271E4">
      <w:pPr>
        <w:spacing w:line="560" w:lineRule="exact"/>
        <w:ind w:firstLineChars="200" w:firstLine="560"/>
        <w:rPr>
          <w:rFonts w:ascii="方正仿宋_GBK" w:eastAsia="方正仿宋_GBK"/>
          <w:color w:val="000000" w:themeColor="text1"/>
          <w:szCs w:val="28"/>
        </w:rPr>
      </w:pPr>
      <w:r w:rsidRPr="00452C99">
        <w:rPr>
          <w:rFonts w:ascii="方正仿宋_GBK" w:eastAsia="方正仿宋_GBK" w:hint="eastAsia"/>
          <w:color w:val="000000" w:themeColor="text1"/>
          <w:szCs w:val="28"/>
        </w:rPr>
        <w:t>成交供应商和制造商应当为用户提供技术援助电话，解答用户在使用中遇到的问题，及时为用户提出解决问题的建议。</w:t>
      </w:r>
    </w:p>
    <w:p w:rsidR="00DB14B2" w:rsidRPr="00452C99" w:rsidRDefault="00DB14B2" w:rsidP="00F271E4">
      <w:pPr>
        <w:spacing w:line="560" w:lineRule="exact"/>
        <w:ind w:firstLineChars="200" w:firstLine="560"/>
        <w:rPr>
          <w:rFonts w:ascii="方正仿宋_GBK" w:eastAsia="方正仿宋_GBK"/>
          <w:color w:val="000000" w:themeColor="text1"/>
          <w:szCs w:val="28"/>
        </w:rPr>
      </w:pPr>
      <w:r w:rsidRPr="00452C99">
        <w:rPr>
          <w:rFonts w:ascii="方正仿宋_GBK" w:eastAsia="方正仿宋_GBK"/>
          <w:color w:val="000000" w:themeColor="text1"/>
          <w:szCs w:val="28"/>
        </w:rPr>
        <w:t>1.2</w:t>
      </w:r>
      <w:r w:rsidRPr="00452C99">
        <w:rPr>
          <w:rFonts w:ascii="方正仿宋_GBK" w:eastAsia="方正仿宋_GBK" w:hint="eastAsia"/>
          <w:color w:val="000000" w:themeColor="text1"/>
          <w:szCs w:val="28"/>
        </w:rPr>
        <w:t>现场响应</w:t>
      </w:r>
    </w:p>
    <w:p w:rsidR="00DB14B2" w:rsidRPr="00452C99" w:rsidRDefault="00DB14B2" w:rsidP="00F271E4">
      <w:pPr>
        <w:spacing w:line="560" w:lineRule="exact"/>
        <w:ind w:firstLineChars="200" w:firstLine="560"/>
        <w:rPr>
          <w:rFonts w:ascii="方正仿宋_GBK" w:eastAsia="方正仿宋_GBK" w:hAnsi="宋体"/>
          <w:color w:val="000000" w:themeColor="text1"/>
          <w:szCs w:val="28"/>
        </w:rPr>
      </w:pPr>
      <w:r w:rsidRPr="00452C99">
        <w:rPr>
          <w:rFonts w:ascii="方正仿宋_GBK" w:eastAsia="方正仿宋_GBK" w:hAnsi="宋体" w:hint="eastAsia"/>
          <w:color w:val="000000" w:themeColor="text1"/>
          <w:szCs w:val="28"/>
        </w:rPr>
        <w:t>用户遇到使用及技术问题，电话咨询不能解决的，成交供应商或制造商应在接到电话后，</w:t>
      </w:r>
      <w:r w:rsidRPr="00452C99">
        <w:rPr>
          <w:rFonts w:ascii="方正仿宋_GBK" w:eastAsia="方正仿宋_GBK" w:hAnsi="宋体"/>
          <w:color w:val="000000" w:themeColor="text1"/>
          <w:szCs w:val="28"/>
        </w:rPr>
        <w:t>2</w:t>
      </w:r>
      <w:r w:rsidRPr="00452C99">
        <w:rPr>
          <w:rFonts w:ascii="方正仿宋_GBK" w:eastAsia="方正仿宋_GBK" w:hAnsi="宋体" w:hint="eastAsia"/>
          <w:color w:val="000000" w:themeColor="text1"/>
          <w:szCs w:val="28"/>
        </w:rPr>
        <w:t>小时响应，</w:t>
      </w:r>
      <w:r w:rsidRPr="00452C99">
        <w:rPr>
          <w:rFonts w:ascii="方正仿宋_GBK" w:eastAsia="方正仿宋_GBK" w:hAnsi="宋体"/>
          <w:color w:val="000000" w:themeColor="text1"/>
          <w:szCs w:val="28"/>
        </w:rPr>
        <w:t>12</w:t>
      </w:r>
      <w:r w:rsidRPr="00452C99">
        <w:rPr>
          <w:rFonts w:ascii="方正仿宋_GBK" w:eastAsia="方正仿宋_GBK" w:hAnsi="宋体" w:hint="eastAsia"/>
          <w:color w:val="000000" w:themeColor="text1"/>
          <w:szCs w:val="28"/>
        </w:rPr>
        <w:t>小时内到位，重大紧急情况</w:t>
      </w:r>
      <w:r w:rsidRPr="00452C99">
        <w:rPr>
          <w:rFonts w:ascii="方正仿宋_GBK" w:eastAsia="方正仿宋_GBK" w:hAnsi="宋体"/>
          <w:color w:val="000000" w:themeColor="text1"/>
          <w:szCs w:val="28"/>
        </w:rPr>
        <w:t>3</w:t>
      </w:r>
      <w:r w:rsidRPr="00452C99">
        <w:rPr>
          <w:rFonts w:ascii="方正仿宋_GBK" w:eastAsia="方正仿宋_GBK" w:hAnsi="宋体" w:hint="eastAsia"/>
          <w:color w:val="000000" w:themeColor="text1"/>
          <w:szCs w:val="28"/>
        </w:rPr>
        <w:t>小时内应到位，及时提供技术支持，保障设备正常运行。</w:t>
      </w:r>
    </w:p>
    <w:p w:rsidR="00DB14B2" w:rsidRPr="00452C99" w:rsidRDefault="00DB14B2" w:rsidP="00F271E4">
      <w:pPr>
        <w:spacing w:line="560" w:lineRule="exact"/>
        <w:ind w:firstLineChars="200" w:firstLine="560"/>
        <w:rPr>
          <w:rFonts w:ascii="方正仿宋_GBK" w:eastAsia="方正仿宋_GBK"/>
          <w:color w:val="000000" w:themeColor="text1"/>
          <w:szCs w:val="28"/>
        </w:rPr>
      </w:pPr>
      <w:r w:rsidRPr="00452C99">
        <w:rPr>
          <w:rFonts w:ascii="方正仿宋_GBK" w:eastAsia="方正仿宋_GBK"/>
          <w:color w:val="000000" w:themeColor="text1"/>
          <w:szCs w:val="28"/>
        </w:rPr>
        <w:t>1.3</w:t>
      </w:r>
      <w:r w:rsidRPr="00452C99">
        <w:rPr>
          <w:rFonts w:ascii="方正仿宋_GBK" w:eastAsia="方正仿宋_GBK" w:hint="eastAsia"/>
          <w:color w:val="000000" w:themeColor="text1"/>
          <w:szCs w:val="28"/>
        </w:rPr>
        <w:t>技术升级</w:t>
      </w:r>
    </w:p>
    <w:p w:rsidR="00DB14B2" w:rsidRPr="00452C99" w:rsidRDefault="00DB14B2" w:rsidP="00F271E4">
      <w:pPr>
        <w:spacing w:line="560" w:lineRule="exact"/>
        <w:ind w:firstLineChars="200" w:firstLine="560"/>
        <w:rPr>
          <w:rFonts w:ascii="方正仿宋_GBK" w:eastAsia="方正仿宋_GBK"/>
          <w:color w:val="000000" w:themeColor="text1"/>
          <w:szCs w:val="28"/>
        </w:rPr>
      </w:pPr>
      <w:r w:rsidRPr="00452C99">
        <w:rPr>
          <w:rFonts w:ascii="方正仿宋_GBK" w:eastAsia="方正仿宋_GBK" w:hint="eastAsia"/>
          <w:color w:val="000000" w:themeColor="text1"/>
          <w:szCs w:val="28"/>
        </w:rPr>
        <w:t>在质保期内，如果成交供应商和制造商的产品技术升级，成交供应商应及时通知采购人，如采购人有相应要求，成交供应商和制造商应对采购人进行升级服务。</w:t>
      </w:r>
    </w:p>
    <w:p w:rsidR="00DB14B2" w:rsidRPr="00452C99" w:rsidRDefault="00DB14B2" w:rsidP="00F271E4">
      <w:pPr>
        <w:spacing w:line="560" w:lineRule="exact"/>
        <w:ind w:firstLineChars="200" w:firstLine="560"/>
        <w:rPr>
          <w:rFonts w:ascii="方正仿宋_GBK" w:eastAsia="方正仿宋_GBK"/>
          <w:color w:val="000000" w:themeColor="text1"/>
          <w:szCs w:val="28"/>
        </w:rPr>
      </w:pPr>
      <w:r w:rsidRPr="00452C99">
        <w:rPr>
          <w:rFonts w:ascii="方正仿宋_GBK" w:eastAsia="方正仿宋_GBK"/>
          <w:color w:val="000000" w:themeColor="text1"/>
          <w:szCs w:val="28"/>
        </w:rPr>
        <w:t>2.</w:t>
      </w:r>
      <w:r w:rsidRPr="00452C99">
        <w:rPr>
          <w:rFonts w:ascii="方正仿宋_GBK" w:eastAsia="方正仿宋_GBK" w:hint="eastAsia"/>
          <w:color w:val="000000" w:themeColor="text1"/>
          <w:szCs w:val="28"/>
        </w:rPr>
        <w:t>质保期外服务要求</w:t>
      </w:r>
    </w:p>
    <w:p w:rsidR="00DB14B2" w:rsidRPr="00452C99" w:rsidRDefault="00DB14B2" w:rsidP="00F271E4">
      <w:pPr>
        <w:spacing w:line="560" w:lineRule="exact"/>
        <w:ind w:firstLineChars="200" w:firstLine="560"/>
        <w:rPr>
          <w:rFonts w:ascii="方正仿宋_GBK" w:eastAsia="方正仿宋_GBK"/>
          <w:color w:val="000000" w:themeColor="text1"/>
          <w:szCs w:val="28"/>
        </w:rPr>
      </w:pPr>
      <w:r w:rsidRPr="00452C99">
        <w:rPr>
          <w:rFonts w:ascii="方正仿宋_GBK" w:eastAsia="方正仿宋_GBK"/>
          <w:color w:val="000000" w:themeColor="text1"/>
          <w:szCs w:val="28"/>
        </w:rPr>
        <w:t>2.1</w:t>
      </w:r>
      <w:r w:rsidRPr="00452C99">
        <w:rPr>
          <w:rFonts w:ascii="方正仿宋_GBK" w:eastAsia="方正仿宋_GBK" w:hint="eastAsia"/>
          <w:color w:val="000000" w:themeColor="text1"/>
          <w:szCs w:val="28"/>
        </w:rPr>
        <w:t>质量保证期过后，成交供应商和制造商应同样提供免费电话咨询服务，</w:t>
      </w:r>
      <w:r w:rsidRPr="00452C99">
        <w:rPr>
          <w:rFonts w:ascii="方正仿宋_GBK" w:eastAsia="方正仿宋_GBK" w:hint="eastAsia"/>
          <w:color w:val="000000" w:themeColor="text1"/>
          <w:szCs w:val="28"/>
        </w:rPr>
        <w:lastRenderedPageBreak/>
        <w:t>并应承诺提供产品上门维护服务。</w:t>
      </w:r>
    </w:p>
    <w:p w:rsidR="00DB14B2" w:rsidRPr="00452C99" w:rsidRDefault="00DB14B2" w:rsidP="00F271E4">
      <w:pPr>
        <w:spacing w:line="560" w:lineRule="exact"/>
        <w:ind w:firstLineChars="200" w:firstLine="560"/>
        <w:rPr>
          <w:rFonts w:ascii="方正仿宋_GBK" w:eastAsia="方正仿宋_GBK"/>
          <w:color w:val="000000" w:themeColor="text1"/>
          <w:szCs w:val="28"/>
        </w:rPr>
      </w:pPr>
      <w:r w:rsidRPr="00452C99">
        <w:rPr>
          <w:rFonts w:ascii="方正仿宋_GBK" w:eastAsia="方正仿宋_GBK"/>
          <w:color w:val="000000" w:themeColor="text1"/>
          <w:szCs w:val="28"/>
        </w:rPr>
        <w:t>2.2</w:t>
      </w:r>
      <w:r w:rsidRPr="00452C99">
        <w:rPr>
          <w:rFonts w:ascii="方正仿宋_GBK" w:eastAsia="方正仿宋_GBK" w:hint="eastAsia"/>
          <w:color w:val="000000" w:themeColor="text1"/>
          <w:szCs w:val="28"/>
        </w:rPr>
        <w:t>质量保证期过后，采购人需要继续由原成交供应商和制造商提供售后服务的，成交供应商和制造商应以优惠价格提供售后服务。</w:t>
      </w:r>
    </w:p>
    <w:p w:rsidR="00DB14B2" w:rsidRPr="00452C99" w:rsidRDefault="00DB14B2" w:rsidP="00F271E4">
      <w:pPr>
        <w:spacing w:line="560" w:lineRule="exact"/>
        <w:ind w:firstLineChars="200" w:firstLine="560"/>
        <w:rPr>
          <w:rFonts w:ascii="方正仿宋_GBK" w:eastAsia="方正仿宋_GBK"/>
          <w:color w:val="000000" w:themeColor="text1"/>
          <w:szCs w:val="28"/>
        </w:rPr>
      </w:pPr>
      <w:r w:rsidRPr="00452C99">
        <w:rPr>
          <w:rFonts w:ascii="方正仿宋_GBK" w:eastAsia="方正仿宋_GBK" w:hint="eastAsia"/>
          <w:color w:val="000000" w:themeColor="text1"/>
          <w:szCs w:val="28"/>
        </w:rPr>
        <w:t>（三）故障响应时间要求</w:t>
      </w:r>
    </w:p>
    <w:p w:rsidR="00DB14B2" w:rsidRPr="00452C99" w:rsidRDefault="00DB14B2" w:rsidP="00F271E4">
      <w:pPr>
        <w:spacing w:line="560" w:lineRule="exact"/>
        <w:ind w:firstLineChars="200" w:firstLine="560"/>
        <w:rPr>
          <w:rFonts w:ascii="方正仿宋_GBK" w:eastAsia="方正仿宋_GBK" w:hAnsi="宋体"/>
          <w:color w:val="000000" w:themeColor="text1"/>
          <w:szCs w:val="28"/>
        </w:rPr>
      </w:pPr>
      <w:r w:rsidRPr="00452C99">
        <w:rPr>
          <w:rFonts w:ascii="方正仿宋_GBK" w:eastAsia="方正仿宋_GBK" w:hAnsi="宋体" w:hint="eastAsia"/>
          <w:color w:val="000000" w:themeColor="text1"/>
          <w:szCs w:val="28"/>
        </w:rPr>
        <w:t>供应商接到使用方产品出现问题的通知后，</w:t>
      </w:r>
      <w:r w:rsidRPr="00452C99">
        <w:rPr>
          <w:rFonts w:ascii="方正仿宋_GBK" w:eastAsia="方正仿宋_GBK" w:hAnsi="宋体"/>
          <w:color w:val="000000" w:themeColor="text1"/>
          <w:szCs w:val="28"/>
        </w:rPr>
        <w:t>2</w:t>
      </w:r>
      <w:r w:rsidRPr="00452C99">
        <w:rPr>
          <w:rFonts w:ascii="方正仿宋_GBK" w:eastAsia="方正仿宋_GBK" w:hAnsi="宋体" w:hint="eastAsia"/>
          <w:color w:val="000000" w:themeColor="text1"/>
          <w:szCs w:val="28"/>
        </w:rPr>
        <w:t>小时响应，</w:t>
      </w:r>
      <w:r w:rsidRPr="00452C99">
        <w:rPr>
          <w:rFonts w:ascii="方正仿宋_GBK" w:eastAsia="方正仿宋_GBK" w:hAnsi="宋体"/>
          <w:color w:val="000000" w:themeColor="text1"/>
          <w:szCs w:val="28"/>
        </w:rPr>
        <w:t>12</w:t>
      </w:r>
      <w:r w:rsidRPr="00452C99">
        <w:rPr>
          <w:rFonts w:ascii="方正仿宋_GBK" w:eastAsia="方正仿宋_GBK" w:hAnsi="宋体" w:hint="eastAsia"/>
          <w:color w:val="000000" w:themeColor="text1"/>
          <w:szCs w:val="28"/>
        </w:rPr>
        <w:t>小时内到位，重大紧急情况</w:t>
      </w:r>
      <w:r w:rsidRPr="00452C99">
        <w:rPr>
          <w:rFonts w:ascii="方正仿宋_GBK" w:eastAsia="方正仿宋_GBK" w:hAnsi="宋体"/>
          <w:color w:val="000000" w:themeColor="text1"/>
          <w:szCs w:val="28"/>
        </w:rPr>
        <w:t>3</w:t>
      </w:r>
      <w:r w:rsidRPr="00452C99">
        <w:rPr>
          <w:rFonts w:ascii="方正仿宋_GBK" w:eastAsia="方正仿宋_GBK" w:hAnsi="宋体" w:hint="eastAsia"/>
          <w:color w:val="000000" w:themeColor="text1"/>
          <w:szCs w:val="28"/>
        </w:rPr>
        <w:t>小时内应到位，及时排除故障，保障设备安全运行。</w:t>
      </w:r>
    </w:p>
    <w:p w:rsidR="00DB14B2" w:rsidRPr="00452C99" w:rsidRDefault="00DB14B2" w:rsidP="00F271E4">
      <w:pPr>
        <w:spacing w:line="560" w:lineRule="exact"/>
        <w:ind w:firstLineChars="200" w:firstLine="560"/>
        <w:rPr>
          <w:rFonts w:ascii="方正仿宋_GBK" w:eastAsia="方正仿宋_GBK"/>
          <w:color w:val="000000" w:themeColor="text1"/>
          <w:szCs w:val="28"/>
        </w:rPr>
      </w:pPr>
      <w:r w:rsidRPr="00452C99">
        <w:rPr>
          <w:rFonts w:ascii="方正仿宋_GBK" w:eastAsia="方正仿宋_GBK" w:hint="eastAsia"/>
          <w:color w:val="000000" w:themeColor="text1"/>
          <w:szCs w:val="28"/>
        </w:rPr>
        <w:t>（四）维修配件</w:t>
      </w:r>
    </w:p>
    <w:p w:rsidR="00DB14B2" w:rsidRPr="00452C99" w:rsidRDefault="00DB14B2" w:rsidP="00F271E4">
      <w:pPr>
        <w:spacing w:line="560" w:lineRule="exact"/>
        <w:ind w:firstLineChars="200" w:firstLine="560"/>
        <w:rPr>
          <w:rFonts w:ascii="方正仿宋_GBK" w:eastAsia="方正仿宋_GBK"/>
          <w:color w:val="000000" w:themeColor="text1"/>
          <w:szCs w:val="28"/>
        </w:rPr>
      </w:pPr>
      <w:r w:rsidRPr="00452C99">
        <w:rPr>
          <w:rFonts w:ascii="方正仿宋_GBK" w:eastAsia="方正仿宋_GBK" w:hint="eastAsia"/>
          <w:color w:val="000000" w:themeColor="text1"/>
          <w:szCs w:val="28"/>
        </w:rPr>
        <w:t>成交供应商或制造商应提供备品备件，保证用户应急所需。使用的维修零配件应为原厂配件，未经用户同意不得使用非原厂配件。</w:t>
      </w:r>
    </w:p>
    <w:p w:rsidR="00DB14B2" w:rsidRPr="00452C99" w:rsidRDefault="00DB14B2" w:rsidP="00DB14B2">
      <w:pPr>
        <w:pStyle w:val="3"/>
        <w:spacing w:before="0" w:after="0" w:line="560" w:lineRule="exact"/>
        <w:ind w:firstLineChars="200" w:firstLine="560"/>
        <w:rPr>
          <w:rFonts w:ascii="方正仿宋_GBK" w:eastAsia="方正仿宋_GBK"/>
          <w:b w:val="0"/>
          <w:color w:val="000000" w:themeColor="text1"/>
          <w:sz w:val="28"/>
          <w:szCs w:val="28"/>
        </w:rPr>
      </w:pPr>
      <w:bookmarkStart w:id="68" w:name="_Toc102684816"/>
      <w:bookmarkStart w:id="69" w:name="_Toc344475122"/>
      <w:r w:rsidRPr="00452C99">
        <w:rPr>
          <w:rFonts w:ascii="方正仿宋_GBK" w:eastAsia="方正仿宋_GBK" w:hint="eastAsia"/>
          <w:b w:val="0"/>
          <w:color w:val="000000" w:themeColor="text1"/>
          <w:sz w:val="28"/>
          <w:szCs w:val="28"/>
        </w:rPr>
        <w:t>三、报价要求</w:t>
      </w:r>
      <w:bookmarkEnd w:id="68"/>
    </w:p>
    <w:p w:rsidR="00DB14B2" w:rsidRPr="00452C99" w:rsidRDefault="00DB14B2" w:rsidP="00F271E4">
      <w:pPr>
        <w:spacing w:line="560" w:lineRule="exact"/>
        <w:ind w:firstLineChars="200" w:firstLine="560"/>
        <w:rPr>
          <w:rFonts w:ascii="方正仿宋_GBK" w:eastAsia="方正仿宋_GBK"/>
          <w:color w:val="000000" w:themeColor="text1"/>
          <w:szCs w:val="28"/>
        </w:rPr>
      </w:pPr>
      <w:r w:rsidRPr="00452C99">
        <w:rPr>
          <w:rFonts w:ascii="方正仿宋_GBK" w:eastAsia="方正仿宋_GBK" w:hint="eastAsia"/>
          <w:color w:val="000000" w:themeColor="text1"/>
          <w:szCs w:val="28"/>
        </w:rPr>
        <w:t>谈判报价</w:t>
      </w:r>
      <w:r w:rsidRPr="00452C99">
        <w:rPr>
          <w:rFonts w:ascii="方正仿宋_GBK" w:eastAsia="方正仿宋_GBK" w:cs="宋体" w:hint="eastAsia"/>
          <w:color w:val="000000" w:themeColor="text1"/>
          <w:kern w:val="0"/>
          <w:szCs w:val="28"/>
        </w:rPr>
        <w:t>须为人民币报价</w:t>
      </w:r>
      <w:r w:rsidRPr="00452C99">
        <w:rPr>
          <w:rFonts w:ascii="方正仿宋_GBK" w:eastAsia="方正仿宋_GBK" w:hint="eastAsia"/>
          <w:color w:val="000000" w:themeColor="text1"/>
          <w:szCs w:val="28"/>
        </w:rPr>
        <w:t>，包括完成本项目所需的设备或货物购买（制造）费、辅材费、运输费、装卸费、安装调试费、培训费及各种应纳的税费。因成交供应商自身原因造成漏报、少报皆由其自行承担责任，采购人不再补偿。</w:t>
      </w:r>
    </w:p>
    <w:p w:rsidR="00DB14B2" w:rsidRPr="00452C99" w:rsidRDefault="00DB14B2" w:rsidP="00EB540F">
      <w:pPr>
        <w:pStyle w:val="3"/>
        <w:spacing w:before="0" w:after="0" w:line="560" w:lineRule="exact"/>
        <w:ind w:firstLineChars="200" w:firstLine="560"/>
        <w:rPr>
          <w:rFonts w:ascii="方正仿宋_GBK" w:eastAsia="方正仿宋_GBK"/>
          <w:b w:val="0"/>
          <w:color w:val="000000" w:themeColor="text1"/>
          <w:sz w:val="28"/>
          <w:szCs w:val="28"/>
        </w:rPr>
      </w:pPr>
      <w:bookmarkStart w:id="70" w:name="_Toc102684817"/>
      <w:r w:rsidRPr="00452C99">
        <w:rPr>
          <w:rFonts w:ascii="方正仿宋_GBK" w:eastAsia="方正仿宋_GBK" w:hint="eastAsia"/>
          <w:b w:val="0"/>
          <w:color w:val="000000" w:themeColor="text1"/>
          <w:sz w:val="28"/>
          <w:szCs w:val="28"/>
        </w:rPr>
        <w:t>四、付款方式</w:t>
      </w:r>
      <w:bookmarkEnd w:id="69"/>
      <w:bookmarkEnd w:id="70"/>
    </w:p>
    <w:p w:rsidR="00DB14B2" w:rsidRPr="00452C99" w:rsidRDefault="00DB14B2" w:rsidP="00DB14B2">
      <w:pPr>
        <w:spacing w:line="560" w:lineRule="exact"/>
        <w:ind w:firstLineChars="200" w:firstLine="560"/>
        <w:rPr>
          <w:rFonts w:ascii="方正仿宋_GBK" w:eastAsia="方正仿宋_GBK"/>
          <w:color w:val="000000" w:themeColor="text1"/>
          <w:szCs w:val="28"/>
        </w:rPr>
      </w:pPr>
      <w:bookmarkStart w:id="71" w:name="_Toc344475123"/>
      <w:r w:rsidRPr="00452C99">
        <w:rPr>
          <w:rFonts w:ascii="方正仿宋_GBK" w:eastAsia="方正仿宋_GBK" w:hint="eastAsia"/>
          <w:color w:val="000000" w:themeColor="text1"/>
          <w:szCs w:val="28"/>
        </w:rPr>
        <w:t>（一）合同签订前，中标人向采购人缴纳合同金额</w:t>
      </w:r>
      <w:r w:rsidRPr="00452C99">
        <w:rPr>
          <w:rFonts w:ascii="方正仿宋_GBK" w:eastAsia="方正仿宋_GBK"/>
          <w:color w:val="000000" w:themeColor="text1"/>
          <w:szCs w:val="28"/>
        </w:rPr>
        <w:t>5%</w:t>
      </w:r>
      <w:r w:rsidRPr="00452C99">
        <w:rPr>
          <w:rFonts w:ascii="方正仿宋_GBK" w:eastAsia="方正仿宋_GBK" w:hint="eastAsia"/>
          <w:color w:val="000000" w:themeColor="text1"/>
          <w:szCs w:val="28"/>
        </w:rPr>
        <w:t>的履约保证金；</w:t>
      </w:r>
    </w:p>
    <w:p w:rsidR="00DB14B2" w:rsidRPr="00452C99" w:rsidRDefault="00DB14B2" w:rsidP="00F271E4">
      <w:pPr>
        <w:spacing w:line="560" w:lineRule="exact"/>
        <w:ind w:firstLineChars="200" w:firstLine="560"/>
        <w:rPr>
          <w:rFonts w:ascii="方正仿宋_GBK" w:eastAsia="方正仿宋_GBK"/>
          <w:color w:val="000000" w:themeColor="text1"/>
          <w:szCs w:val="28"/>
        </w:rPr>
      </w:pPr>
      <w:r w:rsidRPr="00452C99">
        <w:rPr>
          <w:rFonts w:ascii="方正仿宋_GBK" w:eastAsia="方正仿宋_GBK" w:hint="eastAsia"/>
          <w:color w:val="000000" w:themeColor="text1"/>
          <w:szCs w:val="28"/>
        </w:rPr>
        <w:t>（二）中标人按合同约定交货，经验收合格后，采购人出具项目验收报告；</w:t>
      </w:r>
    </w:p>
    <w:p w:rsidR="00DB14B2" w:rsidRPr="00452C99" w:rsidRDefault="00DB14B2" w:rsidP="00F271E4">
      <w:pPr>
        <w:spacing w:line="560" w:lineRule="exact"/>
        <w:ind w:firstLineChars="200" w:firstLine="560"/>
        <w:rPr>
          <w:rFonts w:ascii="方正仿宋_GBK" w:eastAsia="方正仿宋_GBK"/>
          <w:color w:val="000000" w:themeColor="text1"/>
          <w:szCs w:val="28"/>
        </w:rPr>
      </w:pPr>
      <w:r w:rsidRPr="00452C99">
        <w:rPr>
          <w:rFonts w:ascii="方正仿宋_GBK" w:eastAsia="方正仿宋_GBK" w:hint="eastAsia"/>
          <w:color w:val="000000" w:themeColor="text1"/>
          <w:szCs w:val="28"/>
        </w:rPr>
        <w:t>（三）中标人向采购人开具发票，采购人以转账方式向中标人支付合同全款。</w:t>
      </w:r>
    </w:p>
    <w:p w:rsidR="00DB14B2" w:rsidRPr="00452C99" w:rsidRDefault="00DB14B2" w:rsidP="00F271E4">
      <w:pPr>
        <w:spacing w:line="560" w:lineRule="exact"/>
        <w:ind w:firstLineChars="200" w:firstLine="560"/>
        <w:rPr>
          <w:rFonts w:ascii="方正仿宋_GBK" w:eastAsia="方正仿宋_GBK"/>
          <w:color w:val="000000" w:themeColor="text1"/>
          <w:szCs w:val="28"/>
        </w:rPr>
      </w:pPr>
      <w:r w:rsidRPr="00452C99">
        <w:rPr>
          <w:rFonts w:ascii="方正仿宋_GBK" w:eastAsia="方正仿宋_GBK" w:hint="eastAsia"/>
          <w:color w:val="000000" w:themeColor="text1"/>
          <w:szCs w:val="28"/>
        </w:rPr>
        <w:t>（四）履约保证金在质保期届满后，无廉政、无质量及售后服务问题时，无息退还。</w:t>
      </w:r>
    </w:p>
    <w:p w:rsidR="00DB14B2" w:rsidRPr="00452C99" w:rsidRDefault="00DB14B2" w:rsidP="00F271E4">
      <w:pPr>
        <w:pStyle w:val="3"/>
        <w:spacing w:before="0" w:after="0" w:line="560" w:lineRule="exact"/>
        <w:ind w:firstLineChars="200" w:firstLine="560"/>
        <w:rPr>
          <w:rFonts w:ascii="方正仿宋_GBK" w:eastAsia="方正仿宋_GBK"/>
          <w:b w:val="0"/>
          <w:color w:val="000000" w:themeColor="text1"/>
          <w:sz w:val="28"/>
          <w:szCs w:val="28"/>
        </w:rPr>
      </w:pPr>
      <w:bookmarkStart w:id="72" w:name="_Toc102684818"/>
      <w:r w:rsidRPr="00452C99">
        <w:rPr>
          <w:rFonts w:ascii="方正仿宋_GBK" w:eastAsia="方正仿宋_GBK" w:hint="eastAsia"/>
          <w:b w:val="0"/>
          <w:color w:val="000000" w:themeColor="text1"/>
          <w:sz w:val="28"/>
          <w:szCs w:val="28"/>
        </w:rPr>
        <w:t>五、知识产权</w:t>
      </w:r>
      <w:bookmarkEnd w:id="71"/>
      <w:bookmarkEnd w:id="72"/>
    </w:p>
    <w:p w:rsidR="00DB14B2" w:rsidRPr="00452C99" w:rsidRDefault="00DB14B2">
      <w:pPr>
        <w:snapToGrid w:val="0"/>
        <w:spacing w:line="560" w:lineRule="exact"/>
        <w:ind w:firstLine="540"/>
        <w:rPr>
          <w:rFonts w:ascii="方正仿宋_GBK" w:eastAsia="方正仿宋_GBK"/>
          <w:color w:val="000000" w:themeColor="text1"/>
          <w:szCs w:val="28"/>
        </w:rPr>
      </w:pPr>
      <w:r w:rsidRPr="00452C99">
        <w:rPr>
          <w:rFonts w:ascii="方正仿宋_GBK" w:eastAsia="方正仿宋_GBK" w:hint="eastAsia"/>
          <w:color w:val="000000" w:themeColor="text1"/>
          <w:szCs w:val="28"/>
        </w:rPr>
        <w:t>采购人在中华人民共和国境内使用成交供应商提供的货物及服务时免受第三方提出的侵犯其专利权或其它知识产权的起诉。如果第三方提出侵权指控，成交供应商应承担由此而引起的一切法律责任和费用。</w:t>
      </w:r>
    </w:p>
    <w:p w:rsidR="00DB14B2" w:rsidRPr="00452C99" w:rsidRDefault="00DB14B2">
      <w:pPr>
        <w:snapToGrid w:val="0"/>
        <w:spacing w:line="560" w:lineRule="exact"/>
        <w:ind w:firstLine="540"/>
        <w:rPr>
          <w:rFonts w:ascii="方正仿宋_GBK" w:eastAsia="方正仿宋_GBK"/>
          <w:color w:val="000000" w:themeColor="text1"/>
          <w:szCs w:val="28"/>
        </w:rPr>
      </w:pPr>
      <w:r w:rsidRPr="00452C99">
        <w:rPr>
          <w:rFonts w:ascii="方正仿宋_GBK" w:eastAsia="方正仿宋_GBK" w:hint="eastAsia"/>
          <w:color w:val="000000" w:themeColor="text1"/>
          <w:szCs w:val="28"/>
        </w:rPr>
        <w:t>注：（若涉及软件开发等服务类项目知识产权的，知识产权归采购人所有）。</w:t>
      </w:r>
    </w:p>
    <w:p w:rsidR="00DB14B2" w:rsidRPr="00452C99" w:rsidRDefault="00DB14B2" w:rsidP="00F271E4">
      <w:pPr>
        <w:pStyle w:val="3"/>
        <w:spacing w:before="0" w:after="0" w:line="560" w:lineRule="exact"/>
        <w:ind w:firstLineChars="200" w:firstLine="560"/>
        <w:rPr>
          <w:rFonts w:ascii="方正仿宋_GBK" w:eastAsia="方正仿宋_GBK"/>
          <w:b w:val="0"/>
          <w:color w:val="000000" w:themeColor="text1"/>
          <w:sz w:val="28"/>
          <w:szCs w:val="28"/>
        </w:rPr>
      </w:pPr>
      <w:bookmarkStart w:id="73" w:name="_Toc344475124"/>
      <w:bookmarkStart w:id="74" w:name="_Toc102684819"/>
      <w:r w:rsidRPr="00452C99">
        <w:rPr>
          <w:rFonts w:ascii="方正仿宋_GBK" w:eastAsia="方正仿宋_GBK" w:hint="eastAsia"/>
          <w:b w:val="0"/>
          <w:color w:val="000000" w:themeColor="text1"/>
          <w:sz w:val="28"/>
          <w:szCs w:val="28"/>
        </w:rPr>
        <w:lastRenderedPageBreak/>
        <w:t>六、培训</w:t>
      </w:r>
      <w:bookmarkEnd w:id="73"/>
      <w:bookmarkEnd w:id="74"/>
    </w:p>
    <w:p w:rsidR="00DB14B2" w:rsidRPr="00452C99" w:rsidRDefault="00DB14B2">
      <w:pPr>
        <w:snapToGrid w:val="0"/>
        <w:spacing w:line="560" w:lineRule="exact"/>
        <w:ind w:firstLine="540"/>
        <w:rPr>
          <w:rFonts w:ascii="方正仿宋_GBK" w:eastAsia="方正仿宋_GBK"/>
          <w:color w:val="000000" w:themeColor="text1"/>
          <w:szCs w:val="28"/>
        </w:rPr>
      </w:pPr>
      <w:r w:rsidRPr="00452C99">
        <w:rPr>
          <w:rFonts w:ascii="方正仿宋_GBK" w:eastAsia="方正仿宋_GBK" w:hint="eastAsia"/>
          <w:color w:val="000000" w:themeColor="text1"/>
          <w:szCs w:val="28"/>
        </w:rPr>
        <w:t>成交供应商须提供对设备的操作培训，使相关使用人员能够正常操作相关设备。</w:t>
      </w:r>
    </w:p>
    <w:p w:rsidR="00DB14B2" w:rsidRPr="00452C99" w:rsidRDefault="00DB14B2" w:rsidP="00DB14B2">
      <w:pPr>
        <w:pStyle w:val="3"/>
        <w:spacing w:before="0" w:after="0" w:line="560" w:lineRule="exact"/>
        <w:ind w:firstLineChars="200" w:firstLine="560"/>
        <w:rPr>
          <w:rFonts w:ascii="方正仿宋_GBK" w:eastAsia="方正仿宋_GBK"/>
          <w:b w:val="0"/>
          <w:color w:val="000000" w:themeColor="text1"/>
          <w:sz w:val="28"/>
          <w:szCs w:val="28"/>
        </w:rPr>
      </w:pPr>
      <w:bookmarkStart w:id="75" w:name="_Toc102684820"/>
      <w:r w:rsidRPr="00452C99">
        <w:rPr>
          <w:rFonts w:ascii="方正仿宋_GBK" w:eastAsia="方正仿宋_GBK" w:hint="eastAsia"/>
          <w:b w:val="0"/>
          <w:color w:val="000000" w:themeColor="text1"/>
          <w:sz w:val="28"/>
          <w:szCs w:val="28"/>
        </w:rPr>
        <w:t>七、</w:t>
      </w:r>
      <w:bookmarkStart w:id="76" w:name="_Toc344475125"/>
      <w:r w:rsidRPr="00452C99">
        <w:rPr>
          <w:rFonts w:ascii="方正仿宋_GBK" w:eastAsia="方正仿宋_GBK" w:hint="eastAsia"/>
          <w:b w:val="0"/>
          <w:color w:val="000000" w:themeColor="text1"/>
          <w:sz w:val="28"/>
          <w:szCs w:val="28"/>
        </w:rPr>
        <w:t>其他</w:t>
      </w:r>
      <w:bookmarkEnd w:id="75"/>
    </w:p>
    <w:bookmarkEnd w:id="76"/>
    <w:p w:rsidR="00DB14B2" w:rsidRPr="00452C99" w:rsidRDefault="00DB14B2">
      <w:pPr>
        <w:snapToGrid w:val="0"/>
        <w:spacing w:line="560" w:lineRule="exact"/>
        <w:ind w:firstLine="540"/>
        <w:rPr>
          <w:rFonts w:ascii="方正仿宋_GBK" w:eastAsia="方正仿宋_GBK"/>
          <w:color w:val="000000" w:themeColor="text1"/>
          <w:szCs w:val="28"/>
        </w:rPr>
      </w:pPr>
      <w:r w:rsidRPr="00452C99">
        <w:rPr>
          <w:rFonts w:ascii="方正仿宋_GBK" w:eastAsia="方正仿宋_GBK" w:hint="eastAsia"/>
          <w:color w:val="000000" w:themeColor="text1"/>
          <w:szCs w:val="28"/>
        </w:rPr>
        <w:t>（一）供应商必须在响应文件中对以上条款和服务承诺明确列出，承诺内容必须达到本篇及竞争性谈判其他条款的要求。</w:t>
      </w:r>
    </w:p>
    <w:p w:rsidR="00DB14B2" w:rsidRPr="00452C99" w:rsidRDefault="00DB14B2">
      <w:pPr>
        <w:snapToGrid w:val="0"/>
        <w:spacing w:line="560" w:lineRule="exact"/>
        <w:ind w:firstLine="540"/>
        <w:rPr>
          <w:rFonts w:ascii="方正仿宋_GBK" w:eastAsia="方正仿宋_GBK"/>
          <w:color w:val="000000" w:themeColor="text1"/>
          <w:szCs w:val="28"/>
        </w:rPr>
      </w:pPr>
      <w:r w:rsidRPr="00452C99">
        <w:rPr>
          <w:rFonts w:ascii="方正仿宋_GBK" w:eastAsia="方正仿宋_GBK" w:hint="eastAsia"/>
          <w:color w:val="000000" w:themeColor="text1"/>
          <w:szCs w:val="28"/>
        </w:rPr>
        <w:t>（二）其他未尽事宜由供需双方在采购合同中详细约定。</w:t>
      </w:r>
    </w:p>
    <w:p w:rsidR="00DB14B2" w:rsidRPr="00452C99" w:rsidRDefault="00DB14B2">
      <w:pPr>
        <w:pStyle w:val="2"/>
        <w:spacing w:before="0" w:after="0" w:line="560" w:lineRule="exact"/>
        <w:jc w:val="center"/>
        <w:rPr>
          <w:rFonts w:ascii="黑体"/>
          <w:b w:val="0"/>
          <w:color w:val="000000" w:themeColor="text1"/>
          <w:sz w:val="44"/>
          <w:szCs w:val="44"/>
        </w:rPr>
      </w:pPr>
      <w:r w:rsidRPr="00452C99">
        <w:rPr>
          <w:rFonts w:ascii="方正仿宋_GBK" w:eastAsia="方正仿宋_GBK" w:hAnsi="宋体"/>
          <w:b w:val="0"/>
          <w:color w:val="000000" w:themeColor="text1"/>
          <w:sz w:val="28"/>
          <w:szCs w:val="28"/>
        </w:rPr>
        <w:br w:type="page"/>
      </w:r>
      <w:bookmarkStart w:id="77" w:name="_Toc102684821"/>
      <w:r w:rsidRPr="00452C99">
        <w:rPr>
          <w:rFonts w:ascii="黑体" w:hAnsi="黑体" w:hint="eastAsia"/>
          <w:b w:val="0"/>
          <w:color w:val="000000" w:themeColor="text1"/>
          <w:sz w:val="44"/>
          <w:szCs w:val="44"/>
        </w:rPr>
        <w:lastRenderedPageBreak/>
        <w:t>第五篇</w:t>
      </w:r>
      <w:bookmarkEnd w:id="64"/>
      <w:bookmarkEnd w:id="65"/>
      <w:r w:rsidRPr="00452C99">
        <w:rPr>
          <w:rFonts w:ascii="黑体" w:hAnsi="黑体" w:hint="eastAsia"/>
          <w:b w:val="0"/>
          <w:color w:val="000000" w:themeColor="text1"/>
          <w:sz w:val="44"/>
          <w:szCs w:val="44"/>
        </w:rPr>
        <w:t>合同草案条款</w:t>
      </w:r>
      <w:bookmarkEnd w:id="77"/>
    </w:p>
    <w:p w:rsidR="00DB14B2" w:rsidRPr="00452C99" w:rsidRDefault="00DB14B2" w:rsidP="00F271E4">
      <w:pPr>
        <w:snapToGrid w:val="0"/>
        <w:spacing w:line="560" w:lineRule="exact"/>
        <w:ind w:firstLineChars="150" w:firstLine="420"/>
        <w:rPr>
          <w:rFonts w:ascii="方正仿宋_GBK" w:eastAsia="方正仿宋_GBK"/>
          <w:bCs/>
          <w:color w:val="000000" w:themeColor="text1"/>
          <w:szCs w:val="28"/>
        </w:rPr>
      </w:pPr>
    </w:p>
    <w:p w:rsidR="00DB14B2" w:rsidRPr="00452C99" w:rsidRDefault="00DB14B2" w:rsidP="00F271E4">
      <w:pPr>
        <w:snapToGrid w:val="0"/>
        <w:spacing w:line="560" w:lineRule="exact"/>
        <w:ind w:firstLineChars="150" w:firstLine="420"/>
        <w:outlineLvl w:val="0"/>
        <w:rPr>
          <w:rFonts w:ascii="方正仿宋_GBK" w:eastAsia="方正仿宋_GBK"/>
          <w:bCs/>
          <w:color w:val="000000" w:themeColor="text1"/>
          <w:szCs w:val="28"/>
        </w:rPr>
      </w:pPr>
      <w:r w:rsidRPr="00452C99">
        <w:rPr>
          <w:rFonts w:ascii="方正仿宋_GBK" w:eastAsia="方正仿宋_GBK" w:hint="eastAsia"/>
          <w:bCs/>
          <w:color w:val="000000" w:themeColor="text1"/>
          <w:szCs w:val="28"/>
        </w:rPr>
        <w:t>一、定义</w:t>
      </w:r>
    </w:p>
    <w:p w:rsidR="00DB14B2" w:rsidRPr="00452C99" w:rsidRDefault="00DB14B2" w:rsidP="00F271E4">
      <w:pPr>
        <w:snapToGrid w:val="0"/>
        <w:spacing w:line="560" w:lineRule="exact"/>
        <w:ind w:firstLineChars="150" w:firstLine="420"/>
        <w:outlineLvl w:val="0"/>
        <w:rPr>
          <w:rFonts w:ascii="方正仿宋_GBK" w:eastAsia="方正仿宋_GBK"/>
          <w:bCs/>
          <w:color w:val="000000" w:themeColor="text1"/>
          <w:szCs w:val="28"/>
        </w:rPr>
      </w:pPr>
      <w:r w:rsidRPr="00452C99">
        <w:rPr>
          <w:rFonts w:ascii="方正仿宋_GBK" w:eastAsia="方正仿宋_GBK" w:hint="eastAsia"/>
          <w:bCs/>
          <w:color w:val="000000" w:themeColor="text1"/>
          <w:szCs w:val="28"/>
        </w:rPr>
        <w:t>（一）甲方（需方）即采购人，是指通过竞争性谈判采购，接受合同货物及服务的各级国家机关、事业单位和团体组织。</w:t>
      </w:r>
    </w:p>
    <w:p w:rsidR="00DB14B2" w:rsidRPr="00452C99" w:rsidRDefault="00DB14B2" w:rsidP="00F271E4">
      <w:pPr>
        <w:snapToGrid w:val="0"/>
        <w:spacing w:line="560" w:lineRule="exact"/>
        <w:ind w:firstLineChars="150" w:firstLine="420"/>
        <w:outlineLvl w:val="0"/>
        <w:rPr>
          <w:rFonts w:ascii="方正仿宋_GBK" w:eastAsia="方正仿宋_GBK"/>
          <w:bCs/>
          <w:color w:val="000000" w:themeColor="text1"/>
          <w:szCs w:val="28"/>
        </w:rPr>
      </w:pPr>
      <w:r w:rsidRPr="00452C99">
        <w:rPr>
          <w:rFonts w:ascii="方正仿宋_GBK" w:eastAsia="方正仿宋_GBK" w:hint="eastAsia"/>
          <w:bCs/>
          <w:color w:val="000000" w:themeColor="text1"/>
          <w:szCs w:val="28"/>
        </w:rPr>
        <w:t>（二）乙方（供方）即成交供应商，是指成交后提供合同货物和服务的自然人、法人及其他组织。</w:t>
      </w:r>
    </w:p>
    <w:p w:rsidR="00DB14B2" w:rsidRPr="00452C99" w:rsidRDefault="00DB14B2" w:rsidP="00F271E4">
      <w:pPr>
        <w:snapToGrid w:val="0"/>
        <w:spacing w:line="560" w:lineRule="exact"/>
        <w:ind w:firstLineChars="150" w:firstLine="420"/>
        <w:outlineLvl w:val="0"/>
        <w:rPr>
          <w:rFonts w:ascii="方正仿宋_GBK" w:eastAsia="方正仿宋_GBK"/>
          <w:bCs/>
          <w:color w:val="000000" w:themeColor="text1"/>
          <w:szCs w:val="28"/>
        </w:rPr>
      </w:pPr>
      <w:r w:rsidRPr="00452C99">
        <w:rPr>
          <w:rFonts w:ascii="方正仿宋_GBK" w:eastAsia="方正仿宋_GBK" w:hint="eastAsia"/>
          <w:bCs/>
          <w:color w:val="000000" w:themeColor="text1"/>
          <w:szCs w:val="28"/>
        </w:rPr>
        <w:t>（三）合同是指由甲乙双方按照竞争性谈判文件和响应文件的实质性内容，通过协商一致达成的书面协议。</w:t>
      </w:r>
    </w:p>
    <w:p w:rsidR="00DB14B2" w:rsidRPr="00452C99" w:rsidRDefault="00DB14B2" w:rsidP="00F271E4">
      <w:pPr>
        <w:snapToGrid w:val="0"/>
        <w:spacing w:line="560" w:lineRule="exact"/>
        <w:ind w:firstLineChars="150" w:firstLine="420"/>
        <w:outlineLvl w:val="0"/>
        <w:rPr>
          <w:rFonts w:ascii="方正仿宋_GBK" w:eastAsia="方正仿宋_GBK"/>
          <w:bCs/>
          <w:color w:val="000000" w:themeColor="text1"/>
          <w:szCs w:val="28"/>
        </w:rPr>
      </w:pPr>
      <w:r w:rsidRPr="00452C99">
        <w:rPr>
          <w:rFonts w:ascii="方正仿宋_GBK" w:eastAsia="方正仿宋_GBK" w:hint="eastAsia"/>
          <w:bCs/>
          <w:color w:val="000000" w:themeColor="text1"/>
          <w:szCs w:val="28"/>
        </w:rPr>
        <w:t>（四）合同价格指以成交价格为依据，在供方全面履行合同义务后，需方（或财政部门）应支付给供方的金额。</w:t>
      </w:r>
    </w:p>
    <w:p w:rsidR="00DB14B2" w:rsidRPr="00452C99" w:rsidRDefault="00DB14B2" w:rsidP="00F271E4">
      <w:pPr>
        <w:snapToGrid w:val="0"/>
        <w:spacing w:line="560" w:lineRule="exact"/>
        <w:ind w:firstLineChars="150" w:firstLine="420"/>
        <w:outlineLvl w:val="0"/>
        <w:rPr>
          <w:rFonts w:ascii="方正仿宋_GBK" w:eastAsia="方正仿宋_GBK"/>
          <w:bCs/>
          <w:color w:val="000000" w:themeColor="text1"/>
          <w:szCs w:val="28"/>
        </w:rPr>
      </w:pPr>
      <w:r w:rsidRPr="00452C99">
        <w:rPr>
          <w:rFonts w:ascii="方正仿宋_GBK" w:eastAsia="方正仿宋_GBK" w:hint="eastAsia"/>
          <w:bCs/>
          <w:color w:val="000000" w:themeColor="text1"/>
          <w:szCs w:val="28"/>
        </w:rPr>
        <w:t>（五）技术资料是指合同货物及其相关的设计、制造、监造、检验、验收等文件（包括图纸、各种文字说明、标准）。</w:t>
      </w:r>
    </w:p>
    <w:p w:rsidR="00DB14B2" w:rsidRPr="00452C99" w:rsidRDefault="00DB14B2" w:rsidP="00F271E4">
      <w:pPr>
        <w:snapToGrid w:val="0"/>
        <w:spacing w:line="560" w:lineRule="exact"/>
        <w:ind w:firstLineChars="150" w:firstLine="420"/>
        <w:outlineLvl w:val="0"/>
        <w:rPr>
          <w:rFonts w:ascii="方正仿宋_GBK" w:eastAsia="方正仿宋_GBK"/>
          <w:bCs/>
          <w:color w:val="000000" w:themeColor="text1"/>
          <w:szCs w:val="28"/>
        </w:rPr>
      </w:pPr>
      <w:r w:rsidRPr="00452C99">
        <w:rPr>
          <w:rFonts w:ascii="方正仿宋_GBK" w:eastAsia="方正仿宋_GBK" w:hint="eastAsia"/>
          <w:bCs/>
          <w:color w:val="000000" w:themeColor="text1"/>
          <w:szCs w:val="28"/>
        </w:rPr>
        <w:t>二、货物内容</w:t>
      </w:r>
    </w:p>
    <w:p w:rsidR="00DB14B2" w:rsidRPr="00452C99" w:rsidRDefault="00DB14B2" w:rsidP="00F271E4">
      <w:pPr>
        <w:snapToGrid w:val="0"/>
        <w:spacing w:line="560" w:lineRule="exact"/>
        <w:ind w:firstLineChars="150" w:firstLine="420"/>
        <w:outlineLvl w:val="0"/>
        <w:rPr>
          <w:rFonts w:ascii="方正仿宋_GBK" w:eastAsia="方正仿宋_GBK"/>
          <w:bCs/>
          <w:color w:val="000000" w:themeColor="text1"/>
          <w:szCs w:val="28"/>
        </w:rPr>
      </w:pPr>
      <w:r w:rsidRPr="00452C99">
        <w:rPr>
          <w:rFonts w:ascii="方正仿宋_GBK" w:eastAsia="方正仿宋_GBK" w:hint="eastAsia"/>
          <w:bCs/>
          <w:color w:val="000000" w:themeColor="text1"/>
          <w:szCs w:val="28"/>
        </w:rPr>
        <w:t>合同包括以下内容：货物名称、型号规格、技术参数、数量（单位）等内容。</w:t>
      </w:r>
    </w:p>
    <w:p w:rsidR="00DB14B2" w:rsidRPr="00452C99" w:rsidRDefault="00DB14B2" w:rsidP="00F271E4">
      <w:pPr>
        <w:snapToGrid w:val="0"/>
        <w:spacing w:line="560" w:lineRule="exact"/>
        <w:ind w:firstLineChars="150" w:firstLine="420"/>
        <w:outlineLvl w:val="0"/>
        <w:rPr>
          <w:rFonts w:ascii="方正仿宋_GBK" w:eastAsia="方正仿宋_GBK"/>
          <w:bCs/>
          <w:color w:val="000000" w:themeColor="text1"/>
          <w:szCs w:val="28"/>
        </w:rPr>
      </w:pPr>
      <w:r w:rsidRPr="00452C99">
        <w:rPr>
          <w:rFonts w:ascii="方正仿宋_GBK" w:eastAsia="方正仿宋_GBK" w:hint="eastAsia"/>
          <w:bCs/>
          <w:color w:val="000000" w:themeColor="text1"/>
          <w:szCs w:val="28"/>
        </w:rPr>
        <w:t>三、合同价格</w:t>
      </w:r>
    </w:p>
    <w:p w:rsidR="00DB14B2" w:rsidRPr="00452C99" w:rsidRDefault="00DB14B2" w:rsidP="00F271E4">
      <w:pPr>
        <w:snapToGrid w:val="0"/>
        <w:spacing w:line="560" w:lineRule="exact"/>
        <w:ind w:firstLineChars="150" w:firstLine="420"/>
        <w:outlineLvl w:val="0"/>
        <w:rPr>
          <w:rFonts w:ascii="方正仿宋_GBK" w:eastAsia="方正仿宋_GBK"/>
          <w:bCs/>
          <w:color w:val="000000" w:themeColor="text1"/>
          <w:szCs w:val="28"/>
        </w:rPr>
      </w:pPr>
      <w:r w:rsidRPr="00452C99">
        <w:rPr>
          <w:rFonts w:ascii="方正仿宋_GBK" w:eastAsia="方正仿宋_GBK" w:hint="eastAsia"/>
          <w:bCs/>
          <w:color w:val="000000" w:themeColor="text1"/>
          <w:szCs w:val="28"/>
        </w:rPr>
        <w:t>（一）合同价格即合同总价。</w:t>
      </w:r>
    </w:p>
    <w:p w:rsidR="00DB14B2" w:rsidRPr="00452C99" w:rsidRDefault="00DB14B2" w:rsidP="00F271E4">
      <w:pPr>
        <w:snapToGrid w:val="0"/>
        <w:spacing w:line="560" w:lineRule="exact"/>
        <w:ind w:firstLineChars="150" w:firstLine="420"/>
        <w:outlineLvl w:val="0"/>
        <w:rPr>
          <w:rFonts w:ascii="方正仿宋_GBK" w:eastAsia="方正仿宋_GBK"/>
          <w:bCs/>
          <w:color w:val="000000" w:themeColor="text1"/>
          <w:szCs w:val="28"/>
        </w:rPr>
      </w:pPr>
      <w:r w:rsidRPr="00452C99">
        <w:rPr>
          <w:rFonts w:ascii="方正仿宋_GBK" w:eastAsia="方正仿宋_GBK" w:hint="eastAsia"/>
          <w:bCs/>
          <w:color w:val="000000" w:themeColor="text1"/>
          <w:szCs w:val="28"/>
        </w:rPr>
        <w:t>（二）合同价格包括合同货物、技术资料、合同货物的税费、运杂费、保险费、包装费、装卸费及与货物有关的供方应纳的税费，所有税费由乙方负担。</w:t>
      </w:r>
    </w:p>
    <w:p w:rsidR="00DB14B2" w:rsidRPr="00452C99" w:rsidRDefault="00DB14B2" w:rsidP="00F271E4">
      <w:pPr>
        <w:snapToGrid w:val="0"/>
        <w:spacing w:line="560" w:lineRule="exact"/>
        <w:ind w:firstLineChars="150" w:firstLine="420"/>
        <w:outlineLvl w:val="0"/>
        <w:rPr>
          <w:rFonts w:ascii="方正仿宋_GBK" w:eastAsia="方正仿宋_GBK"/>
          <w:bCs/>
          <w:color w:val="000000" w:themeColor="text1"/>
          <w:szCs w:val="28"/>
        </w:rPr>
      </w:pPr>
      <w:r w:rsidRPr="00452C99">
        <w:rPr>
          <w:rFonts w:ascii="方正仿宋_GBK" w:eastAsia="方正仿宋_GBK" w:hint="eastAsia"/>
          <w:bCs/>
          <w:color w:val="000000" w:themeColor="text1"/>
          <w:szCs w:val="28"/>
        </w:rPr>
        <w:t>（三）合同货物单价为不变价。</w:t>
      </w:r>
    </w:p>
    <w:p w:rsidR="00DB14B2" w:rsidRPr="00452C99" w:rsidRDefault="00DB14B2" w:rsidP="00F271E4">
      <w:pPr>
        <w:snapToGrid w:val="0"/>
        <w:spacing w:line="560" w:lineRule="exact"/>
        <w:ind w:firstLineChars="150" w:firstLine="420"/>
        <w:outlineLvl w:val="0"/>
        <w:rPr>
          <w:rFonts w:ascii="方正仿宋_GBK" w:eastAsia="方正仿宋_GBK"/>
          <w:bCs/>
          <w:color w:val="000000" w:themeColor="text1"/>
          <w:szCs w:val="28"/>
        </w:rPr>
      </w:pPr>
      <w:r w:rsidRPr="00452C99">
        <w:rPr>
          <w:rFonts w:ascii="方正仿宋_GBK" w:eastAsia="方正仿宋_GBK" w:hint="eastAsia"/>
          <w:bCs/>
          <w:color w:val="000000" w:themeColor="text1"/>
          <w:szCs w:val="28"/>
        </w:rPr>
        <w:t>四、转包或分包</w:t>
      </w:r>
    </w:p>
    <w:p w:rsidR="00DB14B2" w:rsidRPr="00452C99" w:rsidRDefault="00DB14B2" w:rsidP="00F271E4">
      <w:pPr>
        <w:snapToGrid w:val="0"/>
        <w:spacing w:line="560" w:lineRule="exact"/>
        <w:ind w:firstLineChars="150" w:firstLine="420"/>
        <w:outlineLvl w:val="0"/>
        <w:rPr>
          <w:rFonts w:ascii="方正仿宋_GBK" w:eastAsia="方正仿宋_GBK"/>
          <w:bCs/>
          <w:color w:val="000000" w:themeColor="text1"/>
          <w:szCs w:val="28"/>
        </w:rPr>
      </w:pPr>
      <w:r w:rsidRPr="00452C99">
        <w:rPr>
          <w:rFonts w:ascii="方正仿宋_GBK" w:eastAsia="方正仿宋_GBK" w:hint="eastAsia"/>
          <w:bCs/>
          <w:color w:val="000000" w:themeColor="text1"/>
          <w:szCs w:val="28"/>
        </w:rPr>
        <w:t>（一）本合同范围的货物，应由乙方直接供应，不得转让他人供应；</w:t>
      </w:r>
    </w:p>
    <w:p w:rsidR="00DB14B2" w:rsidRPr="00452C99" w:rsidRDefault="00DB14B2" w:rsidP="00F271E4">
      <w:pPr>
        <w:snapToGrid w:val="0"/>
        <w:spacing w:line="560" w:lineRule="exact"/>
        <w:ind w:firstLineChars="150" w:firstLine="420"/>
        <w:outlineLvl w:val="0"/>
        <w:rPr>
          <w:rFonts w:ascii="方正仿宋_GBK" w:eastAsia="方正仿宋_GBK"/>
          <w:bCs/>
          <w:color w:val="000000" w:themeColor="text1"/>
          <w:szCs w:val="28"/>
        </w:rPr>
      </w:pPr>
      <w:r w:rsidRPr="00452C99">
        <w:rPr>
          <w:rFonts w:ascii="方正仿宋_GBK" w:eastAsia="方正仿宋_GBK" w:hint="eastAsia"/>
          <w:bCs/>
          <w:color w:val="000000" w:themeColor="text1"/>
          <w:szCs w:val="28"/>
        </w:rPr>
        <w:t>（二）非经甲方书面同意，乙方不得将本合同范围的货物全部或部分分包给他人供应；</w:t>
      </w:r>
    </w:p>
    <w:p w:rsidR="00DB14B2" w:rsidRPr="00452C99" w:rsidRDefault="00DB14B2" w:rsidP="00F271E4">
      <w:pPr>
        <w:snapToGrid w:val="0"/>
        <w:spacing w:line="560" w:lineRule="exact"/>
        <w:ind w:firstLineChars="150" w:firstLine="420"/>
        <w:outlineLvl w:val="0"/>
        <w:rPr>
          <w:rFonts w:ascii="方正仿宋_GBK" w:eastAsia="方正仿宋_GBK"/>
          <w:bCs/>
          <w:color w:val="000000" w:themeColor="text1"/>
          <w:szCs w:val="28"/>
        </w:rPr>
      </w:pPr>
      <w:r w:rsidRPr="00452C99">
        <w:rPr>
          <w:rFonts w:ascii="方正仿宋_GBK" w:eastAsia="方正仿宋_GBK" w:hint="eastAsia"/>
          <w:bCs/>
          <w:color w:val="000000" w:themeColor="text1"/>
          <w:szCs w:val="28"/>
        </w:rPr>
        <w:lastRenderedPageBreak/>
        <w:t>（三）如有转让和未经甲方同意的分包行为，甲方有权解除合同，没收履约保证金并追究乙方的违约责任。</w:t>
      </w:r>
    </w:p>
    <w:p w:rsidR="00DB14B2" w:rsidRPr="00452C99" w:rsidRDefault="00DB14B2" w:rsidP="00F271E4">
      <w:pPr>
        <w:snapToGrid w:val="0"/>
        <w:spacing w:line="560" w:lineRule="exact"/>
        <w:ind w:firstLineChars="150" w:firstLine="420"/>
        <w:outlineLvl w:val="0"/>
        <w:rPr>
          <w:rFonts w:ascii="方正仿宋_GBK" w:eastAsia="方正仿宋_GBK"/>
          <w:bCs/>
          <w:color w:val="000000" w:themeColor="text1"/>
          <w:szCs w:val="28"/>
        </w:rPr>
      </w:pPr>
      <w:r w:rsidRPr="00452C99">
        <w:rPr>
          <w:rFonts w:ascii="方正仿宋_GBK" w:eastAsia="方正仿宋_GBK" w:hint="eastAsia"/>
          <w:bCs/>
          <w:color w:val="000000" w:themeColor="text1"/>
          <w:szCs w:val="28"/>
        </w:rPr>
        <w:t>五、质量保证及售后服务</w:t>
      </w:r>
    </w:p>
    <w:p w:rsidR="00DB14B2" w:rsidRPr="00452C99" w:rsidRDefault="00DB14B2" w:rsidP="00F271E4">
      <w:pPr>
        <w:snapToGrid w:val="0"/>
        <w:spacing w:line="560" w:lineRule="exact"/>
        <w:ind w:firstLineChars="150" w:firstLine="420"/>
        <w:outlineLvl w:val="0"/>
        <w:rPr>
          <w:rFonts w:ascii="方正仿宋_GBK" w:eastAsia="方正仿宋_GBK"/>
          <w:bCs/>
          <w:color w:val="000000" w:themeColor="text1"/>
          <w:szCs w:val="28"/>
        </w:rPr>
      </w:pPr>
      <w:r w:rsidRPr="00452C99">
        <w:rPr>
          <w:rFonts w:ascii="方正仿宋_GBK" w:eastAsia="方正仿宋_GBK" w:hint="eastAsia"/>
          <w:bCs/>
          <w:color w:val="000000" w:themeColor="text1"/>
          <w:szCs w:val="28"/>
        </w:rPr>
        <w:t>（一）乙方应按竞争性谈判文件规定的货物性能、技术要求、质量标准向甲方提供未经使用的全新产品。</w:t>
      </w:r>
    </w:p>
    <w:p w:rsidR="00DB14B2" w:rsidRPr="00452C99" w:rsidRDefault="00DB14B2" w:rsidP="00F271E4">
      <w:pPr>
        <w:snapToGrid w:val="0"/>
        <w:spacing w:line="560" w:lineRule="exact"/>
        <w:ind w:firstLineChars="150" w:firstLine="420"/>
        <w:outlineLvl w:val="0"/>
        <w:rPr>
          <w:rFonts w:ascii="方正仿宋_GBK" w:eastAsia="方正仿宋_GBK"/>
          <w:bCs/>
          <w:color w:val="000000" w:themeColor="text1"/>
          <w:szCs w:val="28"/>
        </w:rPr>
      </w:pPr>
      <w:r w:rsidRPr="00452C99">
        <w:rPr>
          <w:rFonts w:ascii="方正仿宋_GBK" w:eastAsia="方正仿宋_GBK" w:hint="eastAsia"/>
          <w:bCs/>
          <w:color w:val="000000" w:themeColor="text1"/>
          <w:szCs w:val="28"/>
        </w:rPr>
        <w:t>（二）乙方提供的货物在质保期内因货物本身的质量问题发生故障，乙方应负责免费更换。对达不到技术要求者，根据实际情况，经双方协商，可按以下办法处理：</w:t>
      </w:r>
    </w:p>
    <w:p w:rsidR="00DB14B2" w:rsidRPr="00452C99" w:rsidRDefault="00DB14B2" w:rsidP="00F271E4">
      <w:pPr>
        <w:snapToGrid w:val="0"/>
        <w:spacing w:line="560" w:lineRule="exact"/>
        <w:ind w:firstLineChars="200" w:firstLine="560"/>
        <w:outlineLvl w:val="0"/>
        <w:rPr>
          <w:rFonts w:ascii="方正仿宋_GBK" w:eastAsia="方正仿宋_GBK"/>
          <w:bCs/>
          <w:color w:val="000000" w:themeColor="text1"/>
          <w:szCs w:val="28"/>
        </w:rPr>
      </w:pPr>
      <w:r w:rsidRPr="00452C99">
        <w:rPr>
          <w:rFonts w:ascii="方正仿宋_GBK" w:eastAsia="方正仿宋_GBK"/>
          <w:bCs/>
          <w:color w:val="000000" w:themeColor="text1"/>
          <w:szCs w:val="28"/>
        </w:rPr>
        <w:t>1.</w:t>
      </w:r>
      <w:r w:rsidRPr="00452C99">
        <w:rPr>
          <w:rFonts w:ascii="方正仿宋_GBK" w:eastAsia="方正仿宋_GBK" w:hint="eastAsia"/>
          <w:bCs/>
          <w:color w:val="000000" w:themeColor="text1"/>
          <w:szCs w:val="28"/>
        </w:rPr>
        <w:t>更换：由乙方承担所发生的全部费用。</w:t>
      </w:r>
    </w:p>
    <w:p w:rsidR="00DB14B2" w:rsidRPr="00452C99" w:rsidRDefault="00DB14B2" w:rsidP="00F271E4">
      <w:pPr>
        <w:snapToGrid w:val="0"/>
        <w:spacing w:line="560" w:lineRule="exact"/>
        <w:ind w:firstLineChars="200" w:firstLine="560"/>
        <w:outlineLvl w:val="0"/>
        <w:rPr>
          <w:rFonts w:ascii="方正仿宋_GBK" w:eastAsia="方正仿宋_GBK"/>
          <w:bCs/>
          <w:color w:val="000000" w:themeColor="text1"/>
          <w:szCs w:val="28"/>
        </w:rPr>
      </w:pPr>
      <w:r w:rsidRPr="00452C99">
        <w:rPr>
          <w:rFonts w:ascii="方正仿宋_GBK" w:eastAsia="方正仿宋_GBK"/>
          <w:bCs/>
          <w:color w:val="000000" w:themeColor="text1"/>
          <w:szCs w:val="28"/>
        </w:rPr>
        <w:t>2.</w:t>
      </w:r>
      <w:r w:rsidRPr="00452C99">
        <w:rPr>
          <w:rFonts w:ascii="方正仿宋_GBK" w:eastAsia="方正仿宋_GBK" w:hint="eastAsia"/>
          <w:bCs/>
          <w:color w:val="000000" w:themeColor="text1"/>
          <w:szCs w:val="28"/>
        </w:rPr>
        <w:t>贬值处理：由甲乙双方合议定价。</w:t>
      </w:r>
    </w:p>
    <w:p w:rsidR="00DB14B2" w:rsidRPr="00452C99" w:rsidRDefault="00DB14B2" w:rsidP="00F271E4">
      <w:pPr>
        <w:snapToGrid w:val="0"/>
        <w:spacing w:line="560" w:lineRule="exact"/>
        <w:ind w:firstLineChars="200" w:firstLine="560"/>
        <w:outlineLvl w:val="0"/>
        <w:rPr>
          <w:rFonts w:ascii="方正仿宋_GBK" w:eastAsia="方正仿宋_GBK"/>
          <w:bCs/>
          <w:color w:val="000000" w:themeColor="text1"/>
          <w:szCs w:val="28"/>
        </w:rPr>
      </w:pPr>
      <w:r w:rsidRPr="00452C99">
        <w:rPr>
          <w:rFonts w:ascii="方正仿宋_GBK" w:eastAsia="方正仿宋_GBK"/>
          <w:bCs/>
          <w:color w:val="000000" w:themeColor="text1"/>
          <w:szCs w:val="28"/>
        </w:rPr>
        <w:t>3.</w:t>
      </w:r>
      <w:r w:rsidRPr="00452C99">
        <w:rPr>
          <w:rFonts w:ascii="方正仿宋_GBK" w:eastAsia="方正仿宋_GBK" w:hint="eastAsia"/>
          <w:bCs/>
          <w:color w:val="000000" w:themeColor="text1"/>
          <w:szCs w:val="28"/>
        </w:rPr>
        <w:t>退货处理：乙方应退还甲方支付的合同款，同时应承担该货物的直接费用（运输、保险、检验、货款利息及银行手续费等）。</w:t>
      </w:r>
    </w:p>
    <w:p w:rsidR="00DB14B2" w:rsidRPr="00452C99" w:rsidRDefault="00DB14B2" w:rsidP="00F271E4">
      <w:pPr>
        <w:snapToGrid w:val="0"/>
        <w:spacing w:line="560" w:lineRule="exact"/>
        <w:ind w:firstLineChars="150" w:firstLine="420"/>
        <w:outlineLvl w:val="0"/>
        <w:rPr>
          <w:rFonts w:ascii="方正仿宋_GBK" w:eastAsia="方正仿宋_GBK"/>
          <w:bCs/>
          <w:color w:val="000000" w:themeColor="text1"/>
          <w:szCs w:val="28"/>
        </w:rPr>
      </w:pPr>
      <w:r w:rsidRPr="00452C99">
        <w:rPr>
          <w:rFonts w:ascii="方正仿宋_GBK" w:eastAsia="方正仿宋_GBK" w:hint="eastAsia"/>
          <w:bCs/>
          <w:color w:val="000000" w:themeColor="text1"/>
          <w:szCs w:val="28"/>
        </w:rPr>
        <w:t>（三）如在使用过程中发生质量问题，乙方应同本项目“第四篇谈判项目服务需求”对质量保证及售后服务内容的约定。</w:t>
      </w:r>
    </w:p>
    <w:p w:rsidR="00DB14B2" w:rsidRPr="00452C99" w:rsidRDefault="00DB14B2" w:rsidP="00F271E4">
      <w:pPr>
        <w:snapToGrid w:val="0"/>
        <w:spacing w:line="560" w:lineRule="exact"/>
        <w:ind w:firstLineChars="150" w:firstLine="420"/>
        <w:outlineLvl w:val="0"/>
        <w:rPr>
          <w:rFonts w:ascii="方正仿宋_GBK" w:eastAsia="方正仿宋_GBK"/>
          <w:bCs/>
          <w:color w:val="000000" w:themeColor="text1"/>
          <w:szCs w:val="28"/>
        </w:rPr>
      </w:pPr>
      <w:r w:rsidRPr="00452C99">
        <w:rPr>
          <w:rFonts w:ascii="方正仿宋_GBK" w:eastAsia="方正仿宋_GBK" w:hint="eastAsia"/>
          <w:bCs/>
          <w:color w:val="000000" w:themeColor="text1"/>
          <w:szCs w:val="28"/>
        </w:rPr>
        <w:t>（四）在质保期内，乙方应对货物出现的质量及安全问题负责处理解决并承担一切费用。</w:t>
      </w:r>
    </w:p>
    <w:p w:rsidR="00DB14B2" w:rsidRPr="00452C99" w:rsidRDefault="00DB14B2" w:rsidP="00F271E4">
      <w:pPr>
        <w:snapToGrid w:val="0"/>
        <w:spacing w:line="560" w:lineRule="exact"/>
        <w:ind w:firstLineChars="150" w:firstLine="420"/>
        <w:outlineLvl w:val="0"/>
        <w:rPr>
          <w:rFonts w:ascii="方正仿宋_GBK" w:eastAsia="方正仿宋_GBK"/>
          <w:bCs/>
          <w:color w:val="000000" w:themeColor="text1"/>
          <w:szCs w:val="28"/>
        </w:rPr>
      </w:pPr>
      <w:r w:rsidRPr="00452C99">
        <w:rPr>
          <w:rFonts w:ascii="方正仿宋_GBK" w:eastAsia="方正仿宋_GBK" w:hint="eastAsia"/>
          <w:bCs/>
          <w:color w:val="000000" w:themeColor="text1"/>
          <w:szCs w:val="28"/>
        </w:rPr>
        <w:t>六、付款</w:t>
      </w:r>
    </w:p>
    <w:p w:rsidR="00DB14B2" w:rsidRPr="00452C99" w:rsidRDefault="00DB14B2" w:rsidP="00F271E4">
      <w:pPr>
        <w:snapToGrid w:val="0"/>
        <w:spacing w:line="560" w:lineRule="exact"/>
        <w:ind w:firstLineChars="150" w:firstLine="420"/>
        <w:outlineLvl w:val="0"/>
        <w:rPr>
          <w:rFonts w:ascii="方正仿宋_GBK" w:eastAsia="方正仿宋_GBK"/>
          <w:bCs/>
          <w:color w:val="000000" w:themeColor="text1"/>
          <w:szCs w:val="28"/>
        </w:rPr>
      </w:pPr>
      <w:r w:rsidRPr="00452C99">
        <w:rPr>
          <w:rFonts w:ascii="方正仿宋_GBK" w:eastAsia="方正仿宋_GBK" w:hint="eastAsia"/>
          <w:bCs/>
          <w:color w:val="000000" w:themeColor="text1"/>
          <w:szCs w:val="28"/>
        </w:rPr>
        <w:t>（一）本合同使用货币币制如未作特别说明均为人民币。</w:t>
      </w:r>
    </w:p>
    <w:p w:rsidR="00DB14B2" w:rsidRPr="00452C99" w:rsidRDefault="00DB14B2" w:rsidP="00F271E4">
      <w:pPr>
        <w:snapToGrid w:val="0"/>
        <w:spacing w:line="560" w:lineRule="exact"/>
        <w:ind w:firstLineChars="150" w:firstLine="420"/>
        <w:outlineLvl w:val="0"/>
        <w:rPr>
          <w:rFonts w:ascii="方正仿宋_GBK" w:eastAsia="方正仿宋_GBK"/>
          <w:bCs/>
          <w:color w:val="000000" w:themeColor="text1"/>
          <w:szCs w:val="28"/>
        </w:rPr>
      </w:pPr>
      <w:r w:rsidRPr="00452C99">
        <w:rPr>
          <w:rFonts w:ascii="方正仿宋_GBK" w:eastAsia="方正仿宋_GBK" w:hint="eastAsia"/>
          <w:bCs/>
          <w:color w:val="000000" w:themeColor="text1"/>
          <w:szCs w:val="28"/>
        </w:rPr>
        <w:t>（二）付款方式：银行转账、现金支票。</w:t>
      </w:r>
    </w:p>
    <w:p w:rsidR="00DB14B2" w:rsidRPr="00452C99" w:rsidRDefault="00DB14B2" w:rsidP="00F271E4">
      <w:pPr>
        <w:snapToGrid w:val="0"/>
        <w:spacing w:line="560" w:lineRule="exact"/>
        <w:ind w:firstLineChars="150" w:firstLine="420"/>
        <w:outlineLvl w:val="0"/>
        <w:rPr>
          <w:rFonts w:ascii="方正仿宋_GBK" w:eastAsia="方正仿宋_GBK"/>
          <w:bCs/>
          <w:color w:val="000000" w:themeColor="text1"/>
          <w:szCs w:val="28"/>
        </w:rPr>
      </w:pPr>
      <w:r w:rsidRPr="00452C99">
        <w:rPr>
          <w:rFonts w:ascii="方正仿宋_GBK" w:eastAsia="方正仿宋_GBK" w:hint="eastAsia"/>
          <w:bCs/>
          <w:color w:val="000000" w:themeColor="text1"/>
          <w:szCs w:val="28"/>
        </w:rPr>
        <w:t>（三）付款方法：同本项目“第四篇谈判项目服务需求”中关于付款方式的约定。</w:t>
      </w:r>
    </w:p>
    <w:p w:rsidR="00DB14B2" w:rsidRPr="00452C99" w:rsidRDefault="00DB14B2" w:rsidP="00F271E4">
      <w:pPr>
        <w:snapToGrid w:val="0"/>
        <w:spacing w:line="560" w:lineRule="exact"/>
        <w:ind w:firstLineChars="150" w:firstLine="420"/>
        <w:outlineLvl w:val="0"/>
        <w:rPr>
          <w:rFonts w:ascii="方正仿宋_GBK" w:eastAsia="方正仿宋_GBK"/>
          <w:bCs/>
          <w:color w:val="000000" w:themeColor="text1"/>
          <w:szCs w:val="28"/>
        </w:rPr>
      </w:pPr>
      <w:r w:rsidRPr="00452C99">
        <w:rPr>
          <w:rFonts w:ascii="方正仿宋_GBK" w:eastAsia="方正仿宋_GBK" w:hint="eastAsia"/>
          <w:bCs/>
          <w:color w:val="000000" w:themeColor="text1"/>
          <w:szCs w:val="28"/>
        </w:rPr>
        <w:t>七、检查验收</w:t>
      </w:r>
    </w:p>
    <w:p w:rsidR="00DB14B2" w:rsidRPr="00452C99" w:rsidRDefault="00DB14B2" w:rsidP="00F271E4">
      <w:pPr>
        <w:snapToGrid w:val="0"/>
        <w:spacing w:line="560" w:lineRule="exact"/>
        <w:ind w:firstLineChars="150" w:firstLine="420"/>
        <w:outlineLvl w:val="0"/>
        <w:rPr>
          <w:rFonts w:ascii="方正仿宋_GBK" w:eastAsia="方正仿宋_GBK"/>
          <w:bCs/>
          <w:color w:val="000000" w:themeColor="text1"/>
          <w:szCs w:val="28"/>
        </w:rPr>
      </w:pPr>
      <w:r w:rsidRPr="00452C99">
        <w:rPr>
          <w:rFonts w:ascii="方正仿宋_GBK" w:eastAsia="方正仿宋_GBK" w:hint="eastAsia"/>
          <w:bCs/>
          <w:color w:val="000000" w:themeColor="text1"/>
          <w:szCs w:val="28"/>
        </w:rPr>
        <w:t>（一）供方应随货物提供合格证和质量证明文件，如是国外进口的货物还须提供入关证明。</w:t>
      </w:r>
    </w:p>
    <w:p w:rsidR="00DB14B2" w:rsidRPr="00452C99" w:rsidRDefault="00DB14B2" w:rsidP="00F271E4">
      <w:pPr>
        <w:snapToGrid w:val="0"/>
        <w:spacing w:line="560" w:lineRule="exact"/>
        <w:ind w:firstLineChars="150" w:firstLine="420"/>
        <w:rPr>
          <w:rFonts w:ascii="方正仿宋_GBK" w:eastAsia="方正仿宋_GBK"/>
          <w:bCs/>
          <w:color w:val="000000" w:themeColor="text1"/>
          <w:szCs w:val="28"/>
        </w:rPr>
      </w:pPr>
    </w:p>
    <w:p w:rsidR="00DB14B2" w:rsidRPr="00452C99" w:rsidRDefault="00DB14B2" w:rsidP="00F271E4">
      <w:pPr>
        <w:snapToGrid w:val="0"/>
        <w:spacing w:line="560" w:lineRule="exact"/>
        <w:ind w:firstLineChars="150" w:firstLine="420"/>
        <w:outlineLvl w:val="0"/>
        <w:rPr>
          <w:rFonts w:ascii="方正仿宋_GBK" w:eastAsia="方正仿宋_GBK"/>
          <w:bCs/>
          <w:color w:val="000000" w:themeColor="text1"/>
          <w:szCs w:val="28"/>
        </w:rPr>
      </w:pPr>
      <w:r w:rsidRPr="00452C99">
        <w:rPr>
          <w:rFonts w:ascii="方正仿宋_GBK" w:eastAsia="方正仿宋_GBK" w:hint="eastAsia"/>
          <w:bCs/>
          <w:color w:val="000000" w:themeColor="text1"/>
          <w:szCs w:val="28"/>
        </w:rPr>
        <w:lastRenderedPageBreak/>
        <w:t>（二）货物验收</w:t>
      </w:r>
    </w:p>
    <w:p w:rsidR="00DB14B2" w:rsidRPr="00452C99" w:rsidRDefault="00DB14B2" w:rsidP="00F271E4">
      <w:pPr>
        <w:adjustRightInd w:val="0"/>
        <w:snapToGrid w:val="0"/>
        <w:spacing w:line="560" w:lineRule="exact"/>
        <w:ind w:firstLineChars="200" w:firstLine="560"/>
        <w:rPr>
          <w:rFonts w:ascii="方正仿宋_GBK" w:eastAsia="方正仿宋_GBK"/>
          <w:color w:val="000000" w:themeColor="text1"/>
          <w:szCs w:val="28"/>
        </w:rPr>
      </w:pPr>
      <w:r w:rsidRPr="00452C99">
        <w:rPr>
          <w:rFonts w:ascii="方正仿宋_GBK" w:eastAsia="方正仿宋_GBK" w:hint="eastAsia"/>
          <w:color w:val="000000" w:themeColor="text1"/>
          <w:szCs w:val="28"/>
        </w:rPr>
        <w:t>供方所交货物的各种质量指标不得低于供方提供样品的质量指标（无样品时按供方响应文件中所提供的“技术文件”执行），售后服务质量要求按照竞争性谈判文件和响应文件的内容执行。供方交货时，需方可根据需要随机抽取一部分货物送有关权威检测部门检测，如检测不合格，供方负责赔偿需方一切损失。</w:t>
      </w:r>
    </w:p>
    <w:p w:rsidR="00DB14B2" w:rsidRPr="00452C99" w:rsidRDefault="00DB14B2" w:rsidP="00F271E4">
      <w:pPr>
        <w:snapToGrid w:val="0"/>
        <w:spacing w:line="560" w:lineRule="exact"/>
        <w:ind w:firstLineChars="150" w:firstLine="420"/>
        <w:outlineLvl w:val="0"/>
        <w:rPr>
          <w:rFonts w:ascii="方正仿宋_GBK" w:eastAsia="方正仿宋_GBK"/>
          <w:bCs/>
          <w:color w:val="000000" w:themeColor="text1"/>
          <w:szCs w:val="28"/>
        </w:rPr>
      </w:pPr>
      <w:r w:rsidRPr="00452C99">
        <w:rPr>
          <w:rFonts w:ascii="方正仿宋_GBK" w:eastAsia="方正仿宋_GBK" w:hint="eastAsia"/>
          <w:bCs/>
          <w:color w:val="000000" w:themeColor="text1"/>
          <w:szCs w:val="28"/>
        </w:rPr>
        <w:t>（三）货物验收报告应由需方、供方经办人签字，并加盖双方公章，以此作为支付凭据。</w:t>
      </w:r>
    </w:p>
    <w:p w:rsidR="00DB14B2" w:rsidRPr="00452C99" w:rsidRDefault="00DB14B2" w:rsidP="00F271E4">
      <w:pPr>
        <w:snapToGrid w:val="0"/>
        <w:spacing w:line="560" w:lineRule="exact"/>
        <w:ind w:firstLineChars="150" w:firstLine="420"/>
        <w:outlineLvl w:val="0"/>
        <w:rPr>
          <w:rFonts w:ascii="方正仿宋_GBK" w:eastAsia="方正仿宋_GBK"/>
          <w:bCs/>
          <w:color w:val="000000" w:themeColor="text1"/>
          <w:szCs w:val="28"/>
        </w:rPr>
      </w:pPr>
      <w:r w:rsidRPr="00452C99">
        <w:rPr>
          <w:rFonts w:ascii="方正仿宋_GBK" w:eastAsia="方正仿宋_GBK" w:hint="eastAsia"/>
          <w:bCs/>
          <w:color w:val="000000" w:themeColor="text1"/>
          <w:szCs w:val="28"/>
        </w:rPr>
        <w:t>八、索赔</w:t>
      </w:r>
    </w:p>
    <w:p w:rsidR="00DB14B2" w:rsidRPr="00452C99" w:rsidRDefault="00DB14B2" w:rsidP="00F271E4">
      <w:pPr>
        <w:snapToGrid w:val="0"/>
        <w:spacing w:line="560" w:lineRule="exact"/>
        <w:ind w:firstLineChars="150" w:firstLine="420"/>
        <w:outlineLvl w:val="0"/>
        <w:rPr>
          <w:rFonts w:ascii="方正仿宋_GBK" w:eastAsia="方正仿宋_GBK"/>
          <w:bCs/>
          <w:color w:val="000000" w:themeColor="text1"/>
          <w:szCs w:val="28"/>
        </w:rPr>
      </w:pPr>
      <w:r w:rsidRPr="00452C99">
        <w:rPr>
          <w:rFonts w:ascii="方正仿宋_GBK" w:eastAsia="方正仿宋_GBK" w:hint="eastAsia"/>
          <w:bCs/>
          <w:color w:val="000000" w:themeColor="text1"/>
          <w:szCs w:val="28"/>
        </w:rPr>
        <w:t>供方对货物与合同要求不符负有责任，并且需方已于规定交货内和质量保证期内提出索赔，供方应按需方同意的下述一种或多种方法解决索赔事宜。</w:t>
      </w:r>
    </w:p>
    <w:p w:rsidR="00DB14B2" w:rsidRPr="00452C99" w:rsidRDefault="00DB14B2" w:rsidP="00F271E4">
      <w:pPr>
        <w:snapToGrid w:val="0"/>
        <w:spacing w:line="560" w:lineRule="exact"/>
        <w:ind w:firstLineChars="150" w:firstLine="420"/>
        <w:outlineLvl w:val="0"/>
        <w:rPr>
          <w:rFonts w:ascii="方正仿宋_GBK" w:eastAsia="方正仿宋_GBK"/>
          <w:bCs/>
          <w:color w:val="000000" w:themeColor="text1"/>
          <w:szCs w:val="28"/>
        </w:rPr>
      </w:pPr>
      <w:r w:rsidRPr="00452C99">
        <w:rPr>
          <w:rFonts w:ascii="方正仿宋_GBK" w:eastAsia="方正仿宋_GBK" w:hint="eastAsia"/>
          <w:bCs/>
          <w:color w:val="000000" w:themeColor="text1"/>
          <w:szCs w:val="28"/>
        </w:rPr>
        <w:t>（一）供方同意需方拒收货物并把拒收货物的金额以合同规定的同类货币付给需方，供方负担发生的一切损失和费用，包括利息、运输和保险费、检验费、仓储和装卸费以及为保管和保护被拒绝货物所需要的其它必要费用。</w:t>
      </w:r>
    </w:p>
    <w:p w:rsidR="00DB14B2" w:rsidRPr="00452C99" w:rsidRDefault="00DB14B2" w:rsidP="00F271E4">
      <w:pPr>
        <w:snapToGrid w:val="0"/>
        <w:spacing w:line="560" w:lineRule="exact"/>
        <w:ind w:firstLineChars="150" w:firstLine="420"/>
        <w:outlineLvl w:val="0"/>
        <w:rPr>
          <w:rFonts w:ascii="方正仿宋_GBK" w:eastAsia="方正仿宋_GBK"/>
          <w:bCs/>
          <w:color w:val="000000" w:themeColor="text1"/>
          <w:szCs w:val="28"/>
        </w:rPr>
      </w:pPr>
      <w:r w:rsidRPr="00452C99">
        <w:rPr>
          <w:rFonts w:ascii="方正仿宋_GBK" w:eastAsia="方正仿宋_GBK" w:hint="eastAsia"/>
          <w:bCs/>
          <w:color w:val="000000" w:themeColor="text1"/>
          <w:szCs w:val="28"/>
        </w:rPr>
        <w:t>（二）根据货物的疵劣和受损程度以及需方遭受损失的金额，经双方同意降低货物价格。</w:t>
      </w:r>
    </w:p>
    <w:p w:rsidR="00DB14B2" w:rsidRPr="00452C99" w:rsidRDefault="00DB14B2" w:rsidP="00F271E4">
      <w:pPr>
        <w:snapToGrid w:val="0"/>
        <w:spacing w:line="560" w:lineRule="exact"/>
        <w:ind w:firstLineChars="150" w:firstLine="420"/>
        <w:outlineLvl w:val="0"/>
        <w:rPr>
          <w:rFonts w:ascii="方正仿宋_GBK" w:eastAsia="方正仿宋_GBK"/>
          <w:bCs/>
          <w:color w:val="000000" w:themeColor="text1"/>
          <w:szCs w:val="28"/>
        </w:rPr>
      </w:pPr>
      <w:r w:rsidRPr="00452C99">
        <w:rPr>
          <w:rFonts w:ascii="方正仿宋_GBK" w:eastAsia="方正仿宋_GBK" w:hint="eastAsia"/>
          <w:bCs/>
          <w:color w:val="000000" w:themeColor="text1"/>
          <w:szCs w:val="28"/>
        </w:rPr>
        <w:t>九、知识产权</w:t>
      </w:r>
    </w:p>
    <w:p w:rsidR="00DB14B2" w:rsidRPr="00452C99" w:rsidRDefault="00DB14B2" w:rsidP="00F271E4">
      <w:pPr>
        <w:snapToGrid w:val="0"/>
        <w:spacing w:line="560" w:lineRule="exact"/>
        <w:ind w:firstLineChars="150" w:firstLine="420"/>
        <w:outlineLvl w:val="0"/>
        <w:rPr>
          <w:rFonts w:ascii="方正仿宋_GBK" w:eastAsia="方正仿宋_GBK"/>
          <w:bCs/>
          <w:color w:val="000000" w:themeColor="text1"/>
          <w:szCs w:val="28"/>
        </w:rPr>
      </w:pPr>
      <w:r w:rsidRPr="00452C99">
        <w:rPr>
          <w:rFonts w:ascii="方正仿宋_GBK" w:eastAsia="方正仿宋_GBK" w:hint="eastAsia"/>
          <w:bCs/>
          <w:color w:val="000000" w:themeColor="text1"/>
          <w:szCs w:val="28"/>
        </w:rPr>
        <w:t>（一）甲方在中华人民共和国境内使用乙方提供的货物及服务时免受第三方提出的侵犯其专利权或其它知识产权的起诉。如果第三方提出侵权指控，乙方承担由此而引起的一切法律责任和费用。</w:t>
      </w:r>
    </w:p>
    <w:p w:rsidR="00DB14B2" w:rsidRPr="00452C99" w:rsidRDefault="00DB14B2" w:rsidP="00F271E4">
      <w:pPr>
        <w:snapToGrid w:val="0"/>
        <w:spacing w:line="560" w:lineRule="exact"/>
        <w:ind w:firstLineChars="150" w:firstLine="420"/>
        <w:outlineLvl w:val="0"/>
        <w:rPr>
          <w:rFonts w:ascii="方正仿宋_GBK" w:eastAsia="方正仿宋_GBK"/>
          <w:bCs/>
          <w:color w:val="000000" w:themeColor="text1"/>
          <w:szCs w:val="28"/>
        </w:rPr>
      </w:pPr>
      <w:r w:rsidRPr="00452C99">
        <w:rPr>
          <w:rFonts w:ascii="方正仿宋_GBK" w:eastAsia="方正仿宋_GBK" w:hint="eastAsia"/>
          <w:bCs/>
          <w:color w:val="000000" w:themeColor="text1"/>
          <w:szCs w:val="28"/>
        </w:rPr>
        <w:t>（二）若涉及软件开发等服务类项目知识产权的，知识产权归采购人所有。</w:t>
      </w:r>
    </w:p>
    <w:p w:rsidR="00DB14B2" w:rsidRPr="00452C99" w:rsidRDefault="00DB14B2" w:rsidP="00F271E4">
      <w:pPr>
        <w:snapToGrid w:val="0"/>
        <w:spacing w:line="560" w:lineRule="exact"/>
        <w:ind w:firstLineChars="150" w:firstLine="420"/>
        <w:outlineLvl w:val="0"/>
        <w:rPr>
          <w:rFonts w:ascii="方正仿宋_GBK" w:eastAsia="方正仿宋_GBK"/>
          <w:bCs/>
          <w:color w:val="000000" w:themeColor="text1"/>
          <w:szCs w:val="28"/>
        </w:rPr>
      </w:pPr>
      <w:r w:rsidRPr="00452C99">
        <w:rPr>
          <w:rFonts w:ascii="方正仿宋_GBK" w:eastAsia="方正仿宋_GBK" w:hint="eastAsia"/>
          <w:bCs/>
          <w:color w:val="000000" w:themeColor="text1"/>
          <w:szCs w:val="28"/>
        </w:rPr>
        <w:t>十、合同争议的解决</w:t>
      </w:r>
    </w:p>
    <w:p w:rsidR="00DB14B2" w:rsidRPr="00452C99" w:rsidRDefault="00DB14B2" w:rsidP="00F271E4">
      <w:pPr>
        <w:snapToGrid w:val="0"/>
        <w:spacing w:line="560" w:lineRule="exact"/>
        <w:ind w:firstLineChars="150" w:firstLine="420"/>
        <w:outlineLvl w:val="0"/>
        <w:rPr>
          <w:rFonts w:ascii="方正仿宋_GBK" w:eastAsia="方正仿宋_GBK"/>
          <w:bCs/>
          <w:color w:val="000000" w:themeColor="text1"/>
          <w:szCs w:val="28"/>
        </w:rPr>
      </w:pPr>
      <w:r w:rsidRPr="00452C99">
        <w:rPr>
          <w:rFonts w:ascii="方正仿宋_GBK" w:eastAsia="方正仿宋_GBK" w:hint="eastAsia"/>
          <w:bCs/>
          <w:color w:val="000000" w:themeColor="text1"/>
          <w:szCs w:val="28"/>
        </w:rPr>
        <w:t>（一）当事人友好协商达成一致</w:t>
      </w:r>
    </w:p>
    <w:p w:rsidR="00DB14B2" w:rsidRPr="00452C99" w:rsidRDefault="00DB14B2" w:rsidP="00F271E4">
      <w:pPr>
        <w:snapToGrid w:val="0"/>
        <w:spacing w:line="560" w:lineRule="exact"/>
        <w:ind w:firstLineChars="150" w:firstLine="420"/>
        <w:outlineLvl w:val="0"/>
        <w:rPr>
          <w:rFonts w:ascii="方正仿宋_GBK" w:eastAsia="方正仿宋_GBK"/>
          <w:bCs/>
          <w:color w:val="000000" w:themeColor="text1"/>
          <w:szCs w:val="28"/>
        </w:rPr>
      </w:pPr>
      <w:r w:rsidRPr="00452C99">
        <w:rPr>
          <w:rFonts w:ascii="方正仿宋_GBK" w:eastAsia="方正仿宋_GBK" w:hint="eastAsia"/>
          <w:bCs/>
          <w:color w:val="000000" w:themeColor="text1"/>
          <w:szCs w:val="28"/>
        </w:rPr>
        <w:t>（二）在</w:t>
      </w:r>
      <w:r w:rsidRPr="00452C99">
        <w:rPr>
          <w:rFonts w:ascii="方正仿宋_GBK" w:eastAsia="方正仿宋_GBK"/>
          <w:bCs/>
          <w:color w:val="000000" w:themeColor="text1"/>
          <w:szCs w:val="28"/>
        </w:rPr>
        <w:t>60</w:t>
      </w:r>
      <w:r w:rsidRPr="00452C99">
        <w:rPr>
          <w:rFonts w:ascii="方正仿宋_GBK" w:eastAsia="方正仿宋_GBK" w:hint="eastAsia"/>
          <w:bCs/>
          <w:color w:val="000000" w:themeColor="text1"/>
          <w:szCs w:val="28"/>
        </w:rPr>
        <w:t>天内当事人协商不能达成协议的，可提请采购人当地仲裁机构仲裁。</w:t>
      </w:r>
    </w:p>
    <w:p w:rsidR="00DB14B2" w:rsidRPr="00452C99" w:rsidRDefault="00DB14B2" w:rsidP="00F271E4">
      <w:pPr>
        <w:snapToGrid w:val="0"/>
        <w:spacing w:line="560" w:lineRule="exact"/>
        <w:ind w:firstLineChars="200" w:firstLine="560"/>
        <w:outlineLvl w:val="0"/>
        <w:rPr>
          <w:rFonts w:ascii="方正仿宋_GBK" w:eastAsia="方正仿宋_GBK"/>
          <w:bCs/>
          <w:color w:val="000000" w:themeColor="text1"/>
          <w:szCs w:val="28"/>
        </w:rPr>
      </w:pPr>
      <w:r w:rsidRPr="00452C99">
        <w:rPr>
          <w:rFonts w:ascii="方正仿宋_GBK" w:eastAsia="方正仿宋_GBK" w:hint="eastAsia"/>
          <w:bCs/>
          <w:color w:val="000000" w:themeColor="text1"/>
          <w:szCs w:val="28"/>
        </w:rPr>
        <w:lastRenderedPageBreak/>
        <w:t>十一、违约责任</w:t>
      </w:r>
    </w:p>
    <w:p w:rsidR="00DB14B2" w:rsidRPr="00452C99" w:rsidRDefault="00DB14B2" w:rsidP="00F271E4">
      <w:pPr>
        <w:snapToGrid w:val="0"/>
        <w:spacing w:line="560" w:lineRule="exact"/>
        <w:ind w:firstLineChars="200" w:firstLine="560"/>
        <w:outlineLvl w:val="0"/>
        <w:rPr>
          <w:rFonts w:ascii="方正仿宋_GBK" w:eastAsia="方正仿宋_GBK"/>
          <w:bCs/>
          <w:color w:val="000000" w:themeColor="text1"/>
          <w:szCs w:val="28"/>
        </w:rPr>
      </w:pPr>
      <w:r w:rsidRPr="00452C99">
        <w:rPr>
          <w:rFonts w:ascii="方正仿宋_GBK" w:eastAsia="方正仿宋_GBK" w:hint="eastAsia"/>
          <w:bCs/>
          <w:color w:val="000000" w:themeColor="text1"/>
          <w:szCs w:val="28"/>
        </w:rPr>
        <w:t>按《中华人民共和国民法典》、《中华人民共和国政府采购法》有关条款，或由供需双方约定。</w:t>
      </w:r>
    </w:p>
    <w:p w:rsidR="00DB14B2" w:rsidRPr="00452C99" w:rsidRDefault="00DB14B2" w:rsidP="00F271E4">
      <w:pPr>
        <w:snapToGrid w:val="0"/>
        <w:spacing w:line="560" w:lineRule="exact"/>
        <w:ind w:firstLineChars="200" w:firstLine="560"/>
        <w:outlineLvl w:val="0"/>
        <w:rPr>
          <w:rFonts w:ascii="方正仿宋_GBK" w:eastAsia="方正仿宋_GBK"/>
          <w:bCs/>
          <w:color w:val="000000" w:themeColor="text1"/>
          <w:szCs w:val="28"/>
        </w:rPr>
      </w:pPr>
      <w:r w:rsidRPr="00452C99">
        <w:rPr>
          <w:rFonts w:ascii="方正仿宋_GBK" w:eastAsia="方正仿宋_GBK" w:hint="eastAsia"/>
          <w:bCs/>
          <w:color w:val="000000" w:themeColor="text1"/>
          <w:szCs w:val="28"/>
        </w:rPr>
        <w:t>十二、合同生效及其它</w:t>
      </w:r>
    </w:p>
    <w:p w:rsidR="00DB14B2" w:rsidRPr="00452C99" w:rsidRDefault="00DB14B2" w:rsidP="00F271E4">
      <w:pPr>
        <w:snapToGrid w:val="0"/>
        <w:spacing w:line="560" w:lineRule="exact"/>
        <w:ind w:firstLineChars="150" w:firstLine="420"/>
        <w:outlineLvl w:val="0"/>
        <w:rPr>
          <w:rFonts w:ascii="方正仿宋_GBK" w:eastAsia="方正仿宋_GBK"/>
          <w:bCs/>
          <w:color w:val="000000" w:themeColor="text1"/>
          <w:szCs w:val="28"/>
        </w:rPr>
      </w:pPr>
      <w:r w:rsidRPr="00452C99">
        <w:rPr>
          <w:rFonts w:ascii="方正仿宋_GBK" w:eastAsia="方正仿宋_GBK" w:hint="eastAsia"/>
          <w:bCs/>
          <w:color w:val="000000" w:themeColor="text1"/>
          <w:szCs w:val="28"/>
        </w:rPr>
        <w:t>（一）合同生效及其效力应符合《中华人民共和国民法典》有关规定。</w:t>
      </w:r>
    </w:p>
    <w:p w:rsidR="00DB14B2" w:rsidRPr="00452C99" w:rsidRDefault="00DB14B2" w:rsidP="00F271E4">
      <w:pPr>
        <w:snapToGrid w:val="0"/>
        <w:spacing w:line="560" w:lineRule="exact"/>
        <w:ind w:firstLineChars="150" w:firstLine="420"/>
        <w:outlineLvl w:val="0"/>
        <w:rPr>
          <w:rFonts w:ascii="方正仿宋_GBK" w:eastAsia="方正仿宋_GBK"/>
          <w:bCs/>
          <w:color w:val="000000" w:themeColor="text1"/>
          <w:szCs w:val="28"/>
        </w:rPr>
      </w:pPr>
      <w:r w:rsidRPr="00452C99">
        <w:rPr>
          <w:rFonts w:ascii="方正仿宋_GBK" w:eastAsia="方正仿宋_GBK" w:hint="eastAsia"/>
          <w:bCs/>
          <w:color w:val="000000" w:themeColor="text1"/>
          <w:szCs w:val="28"/>
        </w:rPr>
        <w:t>（二）合同应经当事人法定代表人或委托代理人签字，加盖双方合同专用章或公章。</w:t>
      </w:r>
    </w:p>
    <w:p w:rsidR="00DB14B2" w:rsidRPr="00452C99" w:rsidRDefault="00DB14B2" w:rsidP="00F271E4">
      <w:pPr>
        <w:snapToGrid w:val="0"/>
        <w:spacing w:line="560" w:lineRule="exact"/>
        <w:ind w:firstLineChars="150" w:firstLine="420"/>
        <w:outlineLvl w:val="0"/>
        <w:rPr>
          <w:rFonts w:ascii="方正仿宋_GBK" w:eastAsia="方正仿宋_GBK"/>
          <w:bCs/>
          <w:color w:val="000000" w:themeColor="text1"/>
          <w:szCs w:val="28"/>
        </w:rPr>
      </w:pPr>
      <w:r w:rsidRPr="00452C99">
        <w:rPr>
          <w:rFonts w:ascii="方正仿宋_GBK" w:eastAsia="方正仿宋_GBK" w:hint="eastAsia"/>
          <w:bCs/>
          <w:color w:val="000000" w:themeColor="text1"/>
          <w:szCs w:val="28"/>
        </w:rPr>
        <w:t>（三）合同所包括附件，是合同不可分割的一部分，具有同等法法律效力。</w:t>
      </w:r>
    </w:p>
    <w:p w:rsidR="00DB14B2" w:rsidRPr="00452C99" w:rsidRDefault="00DB14B2" w:rsidP="00F271E4">
      <w:pPr>
        <w:snapToGrid w:val="0"/>
        <w:spacing w:line="560" w:lineRule="exact"/>
        <w:ind w:firstLineChars="150" w:firstLine="420"/>
        <w:outlineLvl w:val="0"/>
        <w:rPr>
          <w:rFonts w:ascii="方正仿宋_GBK" w:eastAsia="方正仿宋_GBK"/>
          <w:bCs/>
          <w:color w:val="000000" w:themeColor="text1"/>
          <w:szCs w:val="28"/>
        </w:rPr>
      </w:pPr>
      <w:r w:rsidRPr="00452C99">
        <w:rPr>
          <w:rFonts w:ascii="方正仿宋_GBK" w:eastAsia="方正仿宋_GBK" w:hint="eastAsia"/>
          <w:bCs/>
          <w:color w:val="000000" w:themeColor="text1"/>
          <w:szCs w:val="28"/>
        </w:rPr>
        <w:t>（四）合同需提供担保的，按《中华人民共和国担保法》规定执行。</w:t>
      </w:r>
    </w:p>
    <w:p w:rsidR="00DB14B2" w:rsidRPr="00452C99" w:rsidRDefault="00DB14B2" w:rsidP="00F271E4">
      <w:pPr>
        <w:snapToGrid w:val="0"/>
        <w:spacing w:line="560" w:lineRule="exact"/>
        <w:ind w:firstLineChars="150" w:firstLine="420"/>
        <w:outlineLvl w:val="0"/>
        <w:rPr>
          <w:rFonts w:ascii="方正仿宋_GBK" w:eastAsia="方正仿宋_GBK"/>
          <w:bCs/>
          <w:color w:val="000000" w:themeColor="text1"/>
          <w:szCs w:val="28"/>
        </w:rPr>
      </w:pPr>
      <w:r w:rsidRPr="00452C99">
        <w:rPr>
          <w:rFonts w:ascii="方正仿宋_GBK" w:eastAsia="方正仿宋_GBK" w:hint="eastAsia"/>
          <w:bCs/>
          <w:color w:val="000000" w:themeColor="text1"/>
          <w:szCs w:val="28"/>
        </w:rPr>
        <w:t>（五）本合同条件未尽事宜依照《中华人民共和国民法典》，由供需双方共同协商确定。</w:t>
      </w:r>
    </w:p>
    <w:p w:rsidR="00DB14B2" w:rsidRPr="00452C99" w:rsidRDefault="00DB14B2">
      <w:pPr>
        <w:snapToGrid w:val="0"/>
        <w:spacing w:line="560" w:lineRule="exact"/>
        <w:ind w:firstLine="570"/>
        <w:rPr>
          <w:rFonts w:ascii="方正仿宋_GBK" w:eastAsia="方正仿宋_GBK"/>
          <w:color w:val="000000" w:themeColor="text1"/>
          <w:szCs w:val="28"/>
        </w:rPr>
        <w:sectPr w:rsidR="00DB14B2" w:rsidRPr="00452C99">
          <w:footerReference w:type="default" r:id="rId22"/>
          <w:pgSz w:w="11907" w:h="16840"/>
          <w:pgMar w:top="1134" w:right="1191" w:bottom="1134" w:left="1304" w:header="964" w:footer="992" w:gutter="0"/>
          <w:pgNumType w:fmt="numberInDash"/>
          <w:cols w:space="720"/>
          <w:docGrid w:linePitch="312"/>
        </w:sectPr>
      </w:pPr>
    </w:p>
    <w:p w:rsidR="00DB14B2" w:rsidRPr="00452C99" w:rsidRDefault="00DB14B2">
      <w:pPr>
        <w:spacing w:line="560" w:lineRule="exact"/>
        <w:rPr>
          <w:rFonts w:ascii="方正仿宋_GBK" w:eastAsia="方正仿宋_GBK"/>
          <w:color w:val="000000" w:themeColor="text1"/>
          <w:szCs w:val="28"/>
        </w:rPr>
      </w:pPr>
      <w:bookmarkStart w:id="78" w:name="_Toc303945820"/>
      <w:bookmarkStart w:id="79" w:name="_Toc148265480"/>
      <w:r w:rsidRPr="00452C99">
        <w:rPr>
          <w:rFonts w:ascii="方正仿宋_GBK" w:eastAsia="方正仿宋_GBK" w:hint="eastAsia"/>
          <w:color w:val="000000" w:themeColor="text1"/>
          <w:szCs w:val="28"/>
        </w:rPr>
        <w:lastRenderedPageBreak/>
        <w:t>附页：合同格式</w:t>
      </w:r>
      <w:bookmarkEnd w:id="78"/>
      <w:bookmarkEnd w:id="79"/>
    </w:p>
    <w:p w:rsidR="00DB14B2" w:rsidRPr="00452C99" w:rsidRDefault="00DB14B2">
      <w:pPr>
        <w:tabs>
          <w:tab w:val="left" w:pos="9000"/>
        </w:tabs>
        <w:spacing w:line="560" w:lineRule="exact"/>
        <w:jc w:val="center"/>
        <w:rPr>
          <w:rFonts w:ascii="方正仿宋_GBK" w:eastAsia="方正仿宋_GBK"/>
          <w:color w:val="000000" w:themeColor="text1"/>
          <w:szCs w:val="28"/>
        </w:rPr>
      </w:pPr>
    </w:p>
    <w:p w:rsidR="00DB14B2" w:rsidRPr="00452C99" w:rsidRDefault="00DB14B2">
      <w:pPr>
        <w:spacing w:line="560" w:lineRule="exact"/>
        <w:jc w:val="center"/>
        <w:rPr>
          <w:rFonts w:ascii="方正仿宋_GBK" w:eastAsia="方正仿宋_GBK" w:hAnsi="宋体"/>
          <w:color w:val="000000" w:themeColor="text1"/>
          <w:sz w:val="32"/>
          <w:szCs w:val="32"/>
          <w:u w:val="single"/>
        </w:rPr>
      </w:pPr>
      <w:r w:rsidRPr="00452C99">
        <w:rPr>
          <w:rFonts w:ascii="方正仿宋_GBK" w:eastAsia="方正仿宋_GBK" w:hAnsi="宋体" w:hint="eastAsia"/>
          <w:color w:val="000000" w:themeColor="text1"/>
          <w:sz w:val="32"/>
          <w:szCs w:val="32"/>
        </w:rPr>
        <w:t>合同编号：</w:t>
      </w:r>
    </w:p>
    <w:p w:rsidR="00DB14B2" w:rsidRPr="00452C99" w:rsidRDefault="00DB14B2">
      <w:pPr>
        <w:spacing w:line="560" w:lineRule="exact"/>
        <w:jc w:val="center"/>
        <w:rPr>
          <w:rFonts w:ascii="方正仿宋_GBK" w:eastAsia="方正仿宋_GBK" w:hAnsi="宋体"/>
          <w:color w:val="000000" w:themeColor="text1"/>
          <w:sz w:val="32"/>
          <w:szCs w:val="32"/>
        </w:rPr>
      </w:pPr>
      <w:r w:rsidRPr="00452C99">
        <w:rPr>
          <w:rFonts w:ascii="方正仿宋_GBK" w:eastAsia="方正仿宋_GBK" w:hAnsi="Wingdings 2" w:hint="eastAsia"/>
          <w:color w:val="000000" w:themeColor="text1"/>
          <w:sz w:val="32"/>
          <w:szCs w:val="32"/>
        </w:rPr>
        <w:sym w:font="Wingdings 2" w:char="F0A3"/>
      </w:r>
      <w:r w:rsidRPr="00452C99">
        <w:rPr>
          <w:rFonts w:ascii="方正仿宋_GBK" w:eastAsia="方正仿宋_GBK" w:hAnsi="宋体" w:hint="eastAsia"/>
          <w:color w:val="000000" w:themeColor="text1"/>
          <w:sz w:val="32"/>
          <w:szCs w:val="32"/>
        </w:rPr>
        <w:t>正本</w:t>
      </w:r>
      <w:r w:rsidRPr="00452C99">
        <w:rPr>
          <w:rFonts w:ascii="方正仿宋_GBK" w:eastAsia="方正仿宋_GBK" w:hAnsi="Wingdings 2" w:hint="eastAsia"/>
          <w:color w:val="000000" w:themeColor="text1"/>
          <w:sz w:val="32"/>
          <w:szCs w:val="32"/>
        </w:rPr>
        <w:sym w:font="Wingdings 2" w:char="F0A3"/>
      </w:r>
      <w:r w:rsidRPr="00452C99">
        <w:rPr>
          <w:rFonts w:ascii="方正仿宋_GBK" w:eastAsia="方正仿宋_GBK" w:hAnsi="楷体" w:hint="eastAsia"/>
          <w:color w:val="000000" w:themeColor="text1"/>
          <w:sz w:val="32"/>
          <w:szCs w:val="32"/>
        </w:rPr>
        <w:t>副本</w:t>
      </w:r>
    </w:p>
    <w:p w:rsidR="00DB14B2" w:rsidRPr="00452C99" w:rsidRDefault="00DB14B2">
      <w:pPr>
        <w:spacing w:line="560" w:lineRule="exact"/>
        <w:rPr>
          <w:rFonts w:ascii="方正仿宋_GBK" w:eastAsia="方正仿宋_GBK" w:hAnsi="宋体"/>
          <w:color w:val="000000" w:themeColor="text1"/>
          <w:szCs w:val="28"/>
        </w:rPr>
      </w:pPr>
    </w:p>
    <w:p w:rsidR="00DB14B2" w:rsidRPr="00452C99" w:rsidRDefault="00DB14B2">
      <w:pPr>
        <w:spacing w:line="560" w:lineRule="exact"/>
        <w:rPr>
          <w:rFonts w:ascii="方正仿宋_GBK" w:eastAsia="方正仿宋_GBK" w:hAnsi="宋体"/>
          <w:color w:val="000000" w:themeColor="text1"/>
          <w:szCs w:val="28"/>
        </w:rPr>
      </w:pPr>
    </w:p>
    <w:p w:rsidR="00DB14B2" w:rsidRPr="00452C99" w:rsidRDefault="00DB14B2">
      <w:pPr>
        <w:spacing w:line="560" w:lineRule="exact"/>
        <w:rPr>
          <w:rFonts w:ascii="方正仿宋_GBK" w:eastAsia="方正仿宋_GBK" w:hAnsi="宋体"/>
          <w:color w:val="000000" w:themeColor="text1"/>
          <w:szCs w:val="28"/>
        </w:rPr>
      </w:pPr>
    </w:p>
    <w:p w:rsidR="00DB14B2" w:rsidRPr="00452C99" w:rsidRDefault="00DB14B2">
      <w:pPr>
        <w:spacing w:line="900" w:lineRule="exact"/>
        <w:jc w:val="center"/>
        <w:rPr>
          <w:rFonts w:ascii="方正小标宋简体" w:eastAsia="方正小标宋简体" w:hAnsi="楷体"/>
          <w:color w:val="000000" w:themeColor="text1"/>
          <w:sz w:val="72"/>
          <w:szCs w:val="72"/>
        </w:rPr>
      </w:pPr>
      <w:r w:rsidRPr="00452C99">
        <w:rPr>
          <w:rFonts w:ascii="方正小标宋简体" w:eastAsia="方正小标宋简体" w:hAnsi="楷体" w:hint="eastAsia"/>
          <w:color w:val="000000" w:themeColor="text1"/>
          <w:sz w:val="72"/>
          <w:szCs w:val="72"/>
        </w:rPr>
        <w:t>重庆医科大学经济合同</w:t>
      </w:r>
    </w:p>
    <w:p w:rsidR="00DB14B2" w:rsidRPr="00452C99" w:rsidRDefault="00DB14B2">
      <w:pPr>
        <w:spacing w:line="640" w:lineRule="exact"/>
        <w:jc w:val="center"/>
        <w:rPr>
          <w:rFonts w:ascii="方正仿宋_GBK" w:eastAsia="方正仿宋_GBK" w:hAnsi="楷体"/>
          <w:color w:val="000000" w:themeColor="text1"/>
          <w:szCs w:val="28"/>
        </w:rPr>
      </w:pPr>
    </w:p>
    <w:p w:rsidR="00DB14B2" w:rsidRPr="00452C99" w:rsidRDefault="00DB14B2">
      <w:pPr>
        <w:spacing w:line="640" w:lineRule="exact"/>
        <w:rPr>
          <w:rFonts w:ascii="方正仿宋_GBK" w:eastAsia="方正仿宋_GBK" w:hAnsi="楷体"/>
          <w:color w:val="000000" w:themeColor="text1"/>
          <w:szCs w:val="28"/>
        </w:rPr>
      </w:pPr>
    </w:p>
    <w:p w:rsidR="00DB14B2" w:rsidRPr="00452C99" w:rsidRDefault="00DB14B2" w:rsidP="00F271E4">
      <w:pPr>
        <w:spacing w:line="640" w:lineRule="exact"/>
        <w:ind w:firstLineChars="150" w:firstLine="480"/>
        <w:rPr>
          <w:rFonts w:ascii="方正仿宋_GBK" w:eastAsia="方正仿宋_GBK" w:hAnsi="楷体"/>
          <w:color w:val="000000" w:themeColor="text1"/>
          <w:sz w:val="32"/>
          <w:szCs w:val="32"/>
        </w:rPr>
      </w:pPr>
      <w:r w:rsidRPr="00452C99">
        <w:rPr>
          <w:rFonts w:ascii="方正仿宋_GBK" w:eastAsia="方正仿宋_GBK" w:hAnsi="楷体" w:hint="eastAsia"/>
          <w:color w:val="000000" w:themeColor="text1"/>
          <w:sz w:val="32"/>
          <w:szCs w:val="32"/>
        </w:rPr>
        <w:t>合同类型：■买卖合同</w:t>
      </w:r>
      <w:r w:rsidRPr="00452C99">
        <w:rPr>
          <w:rFonts w:ascii="方正仿宋_GBK" w:eastAsia="方正仿宋_GBK" w:hAnsi="Wingdings 2" w:hint="eastAsia"/>
          <w:color w:val="000000" w:themeColor="text1"/>
          <w:sz w:val="32"/>
          <w:szCs w:val="32"/>
        </w:rPr>
        <w:sym w:font="Wingdings 2" w:char="F0A3"/>
      </w:r>
      <w:r w:rsidRPr="00452C99">
        <w:rPr>
          <w:rFonts w:ascii="方正仿宋_GBK" w:eastAsia="方正仿宋_GBK" w:hAnsi="楷体" w:hint="eastAsia"/>
          <w:color w:val="000000" w:themeColor="text1"/>
          <w:sz w:val="32"/>
          <w:szCs w:val="32"/>
        </w:rPr>
        <w:t>技术合同</w:t>
      </w:r>
      <w:r w:rsidRPr="00452C99">
        <w:rPr>
          <w:rFonts w:ascii="方正仿宋_GBK" w:eastAsia="方正仿宋_GBK" w:hAnsi="Wingdings 2" w:hint="eastAsia"/>
          <w:color w:val="000000" w:themeColor="text1"/>
          <w:sz w:val="32"/>
          <w:szCs w:val="32"/>
        </w:rPr>
        <w:sym w:font="Wingdings 2" w:char="F0A3"/>
      </w:r>
      <w:r w:rsidRPr="00452C99">
        <w:rPr>
          <w:rFonts w:ascii="方正仿宋_GBK" w:eastAsia="方正仿宋_GBK" w:hAnsi="楷体" w:hint="eastAsia"/>
          <w:color w:val="000000" w:themeColor="text1"/>
          <w:sz w:val="32"/>
          <w:szCs w:val="32"/>
        </w:rPr>
        <w:t>建设工程合同</w:t>
      </w:r>
    </w:p>
    <w:p w:rsidR="00DB14B2" w:rsidRPr="00452C99" w:rsidRDefault="00DB14B2" w:rsidP="00F271E4">
      <w:pPr>
        <w:spacing w:line="640" w:lineRule="exact"/>
        <w:ind w:firstLineChars="650" w:firstLine="2080"/>
        <w:rPr>
          <w:rFonts w:ascii="方正仿宋_GBK" w:eastAsia="方正仿宋_GBK" w:hAnsi="楷体"/>
          <w:color w:val="000000" w:themeColor="text1"/>
          <w:sz w:val="32"/>
          <w:szCs w:val="32"/>
        </w:rPr>
      </w:pPr>
      <w:r w:rsidRPr="00452C99">
        <w:rPr>
          <w:rFonts w:ascii="方正仿宋_GBK" w:eastAsia="方正仿宋_GBK" w:hAnsi="Wingdings 2" w:hint="eastAsia"/>
          <w:color w:val="000000" w:themeColor="text1"/>
          <w:sz w:val="32"/>
          <w:szCs w:val="32"/>
        </w:rPr>
        <w:sym w:font="Wingdings 2" w:char="F0A3"/>
      </w:r>
      <w:r w:rsidRPr="00452C99">
        <w:rPr>
          <w:rFonts w:ascii="方正仿宋_GBK" w:eastAsia="方正仿宋_GBK" w:hAnsi="楷体" w:hint="eastAsia"/>
          <w:color w:val="000000" w:themeColor="text1"/>
          <w:sz w:val="32"/>
          <w:szCs w:val="32"/>
        </w:rPr>
        <w:t>委托合同</w:t>
      </w:r>
      <w:r w:rsidRPr="00452C99">
        <w:rPr>
          <w:rFonts w:ascii="方正仿宋_GBK" w:eastAsia="方正仿宋_GBK" w:hAnsi="Wingdings 2" w:hint="eastAsia"/>
          <w:color w:val="000000" w:themeColor="text1"/>
          <w:sz w:val="32"/>
          <w:szCs w:val="32"/>
        </w:rPr>
        <w:sym w:font="Wingdings 2" w:char="F0A3"/>
      </w:r>
      <w:r w:rsidRPr="00452C99">
        <w:rPr>
          <w:rFonts w:ascii="方正仿宋_GBK" w:eastAsia="方正仿宋_GBK" w:hAnsi="楷体" w:hint="eastAsia"/>
          <w:color w:val="000000" w:themeColor="text1"/>
          <w:sz w:val="32"/>
          <w:szCs w:val="32"/>
        </w:rPr>
        <w:t>租赁合同</w:t>
      </w:r>
      <w:r w:rsidRPr="00452C99">
        <w:rPr>
          <w:rFonts w:ascii="方正仿宋_GBK" w:eastAsia="方正仿宋_GBK" w:hAnsi="Wingdings 2" w:hint="eastAsia"/>
          <w:color w:val="000000" w:themeColor="text1"/>
          <w:sz w:val="32"/>
          <w:szCs w:val="32"/>
        </w:rPr>
        <w:sym w:font="Wingdings 2" w:char="F0A3"/>
      </w:r>
      <w:r w:rsidRPr="00452C99">
        <w:rPr>
          <w:rFonts w:ascii="方正仿宋_GBK" w:eastAsia="方正仿宋_GBK" w:hAnsi="楷体" w:hint="eastAsia"/>
          <w:color w:val="000000" w:themeColor="text1"/>
          <w:sz w:val="32"/>
          <w:szCs w:val="32"/>
        </w:rPr>
        <w:t>承揽合同</w:t>
      </w:r>
    </w:p>
    <w:p w:rsidR="00DB14B2" w:rsidRPr="00452C99" w:rsidRDefault="00DB14B2" w:rsidP="00F271E4">
      <w:pPr>
        <w:spacing w:line="640" w:lineRule="exact"/>
        <w:ind w:firstLineChars="650" w:firstLine="2080"/>
        <w:rPr>
          <w:rFonts w:ascii="方正仿宋_GBK" w:eastAsia="方正仿宋_GBK" w:hAnsi="楷体"/>
          <w:color w:val="000000" w:themeColor="text1"/>
          <w:sz w:val="32"/>
          <w:szCs w:val="32"/>
        </w:rPr>
      </w:pPr>
      <w:r w:rsidRPr="00452C99">
        <w:rPr>
          <w:rFonts w:ascii="方正仿宋_GBK" w:eastAsia="方正仿宋_GBK" w:hAnsi="Wingdings 2" w:hint="eastAsia"/>
          <w:color w:val="000000" w:themeColor="text1"/>
          <w:sz w:val="32"/>
          <w:szCs w:val="32"/>
        </w:rPr>
        <w:sym w:font="Wingdings 2" w:char="F0A3"/>
      </w:r>
      <w:r w:rsidRPr="00452C99">
        <w:rPr>
          <w:rFonts w:ascii="方正仿宋_GBK" w:eastAsia="方正仿宋_GBK" w:hAnsi="楷体" w:hint="eastAsia"/>
          <w:color w:val="000000" w:themeColor="text1"/>
          <w:sz w:val="32"/>
          <w:szCs w:val="32"/>
        </w:rPr>
        <w:t>赠与合同</w:t>
      </w:r>
      <w:r w:rsidRPr="00452C99">
        <w:rPr>
          <w:rFonts w:ascii="方正仿宋_GBK" w:eastAsia="方正仿宋_GBK" w:hAnsi="Wingdings 2" w:hint="eastAsia"/>
          <w:color w:val="000000" w:themeColor="text1"/>
          <w:sz w:val="32"/>
          <w:szCs w:val="32"/>
        </w:rPr>
        <w:sym w:font="Wingdings 2" w:char="F0A3"/>
      </w:r>
      <w:r w:rsidRPr="00452C99">
        <w:rPr>
          <w:rFonts w:ascii="方正仿宋_GBK" w:eastAsia="方正仿宋_GBK" w:hAnsi="楷体" w:hint="eastAsia"/>
          <w:color w:val="000000" w:themeColor="text1"/>
          <w:sz w:val="32"/>
          <w:szCs w:val="32"/>
        </w:rPr>
        <w:t>运输合同</w:t>
      </w:r>
      <w:r w:rsidRPr="00452C99">
        <w:rPr>
          <w:rFonts w:ascii="方正仿宋_GBK" w:eastAsia="方正仿宋_GBK" w:hAnsi="Wingdings 2" w:hint="eastAsia"/>
          <w:color w:val="000000" w:themeColor="text1"/>
          <w:sz w:val="32"/>
          <w:szCs w:val="32"/>
        </w:rPr>
        <w:sym w:font="Wingdings 2" w:char="F0A3"/>
      </w:r>
      <w:r w:rsidRPr="00452C99">
        <w:rPr>
          <w:rFonts w:ascii="方正仿宋_GBK" w:eastAsia="方正仿宋_GBK" w:hAnsi="楷体" w:hint="eastAsia"/>
          <w:color w:val="000000" w:themeColor="text1"/>
          <w:sz w:val="32"/>
          <w:szCs w:val="32"/>
        </w:rPr>
        <w:t>物业服务合同</w:t>
      </w:r>
    </w:p>
    <w:p w:rsidR="00DB14B2" w:rsidRPr="00452C99" w:rsidRDefault="00DB14B2" w:rsidP="00F271E4">
      <w:pPr>
        <w:spacing w:line="640" w:lineRule="exact"/>
        <w:ind w:firstLineChars="650" w:firstLine="2080"/>
        <w:rPr>
          <w:rFonts w:ascii="方正仿宋_GBK" w:eastAsia="方正仿宋_GBK" w:hAnsi="楷体"/>
          <w:color w:val="000000" w:themeColor="text1"/>
          <w:sz w:val="32"/>
          <w:szCs w:val="32"/>
          <w:u w:val="single"/>
        </w:rPr>
      </w:pPr>
      <w:r w:rsidRPr="00452C99">
        <w:rPr>
          <w:rFonts w:ascii="方正仿宋_GBK" w:eastAsia="方正仿宋_GBK" w:hAnsi="Wingdings 2" w:hint="eastAsia"/>
          <w:color w:val="000000" w:themeColor="text1"/>
          <w:sz w:val="32"/>
          <w:szCs w:val="32"/>
        </w:rPr>
        <w:sym w:font="Wingdings 2" w:char="F0A3"/>
      </w:r>
      <w:r w:rsidRPr="00452C99">
        <w:rPr>
          <w:rFonts w:ascii="方正仿宋_GBK" w:eastAsia="方正仿宋_GBK" w:hAnsi="楷体" w:hint="eastAsia"/>
          <w:color w:val="000000" w:themeColor="text1"/>
          <w:sz w:val="32"/>
          <w:szCs w:val="32"/>
        </w:rPr>
        <w:t>其它典型合同</w:t>
      </w:r>
    </w:p>
    <w:p w:rsidR="00DB14B2" w:rsidRPr="00452C99" w:rsidRDefault="00DB14B2">
      <w:pPr>
        <w:spacing w:line="640" w:lineRule="exact"/>
        <w:rPr>
          <w:rFonts w:ascii="方正仿宋_GBK" w:eastAsia="方正仿宋_GBK" w:hAnsi="楷体"/>
          <w:color w:val="000000" w:themeColor="text1"/>
          <w:sz w:val="32"/>
          <w:szCs w:val="32"/>
        </w:rPr>
      </w:pPr>
      <w:r w:rsidRPr="00452C99">
        <w:rPr>
          <w:rFonts w:ascii="方正仿宋_GBK" w:eastAsia="方正仿宋_GBK" w:hAnsi="楷体" w:hint="eastAsia"/>
          <w:color w:val="000000" w:themeColor="text1"/>
          <w:sz w:val="32"/>
          <w:szCs w:val="32"/>
        </w:rPr>
        <w:t>合同甲方：重庆医科大学</w:t>
      </w:r>
    </w:p>
    <w:p w:rsidR="00DB14B2" w:rsidRPr="00452C99" w:rsidRDefault="00DB14B2" w:rsidP="00F271E4">
      <w:pPr>
        <w:spacing w:line="640" w:lineRule="exact"/>
        <w:ind w:firstLineChars="200" w:firstLine="640"/>
        <w:rPr>
          <w:rFonts w:ascii="方正仿宋_GBK" w:eastAsia="方正仿宋_GBK" w:hAnsi="楷体"/>
          <w:color w:val="000000" w:themeColor="text1"/>
          <w:sz w:val="32"/>
          <w:szCs w:val="32"/>
        </w:rPr>
      </w:pPr>
      <w:r w:rsidRPr="00452C99">
        <w:rPr>
          <w:rFonts w:ascii="方正仿宋_GBK" w:eastAsia="方正仿宋_GBK" w:hAnsi="楷体" w:hint="eastAsia"/>
          <w:color w:val="000000" w:themeColor="text1"/>
          <w:sz w:val="32"/>
          <w:szCs w:val="32"/>
        </w:rPr>
        <w:t>合同乙方：</w:t>
      </w:r>
    </w:p>
    <w:p w:rsidR="00DB14B2" w:rsidRPr="00452C99" w:rsidRDefault="00DB14B2" w:rsidP="00F271E4">
      <w:pPr>
        <w:spacing w:line="640" w:lineRule="exact"/>
        <w:ind w:firstLineChars="200" w:firstLine="640"/>
        <w:rPr>
          <w:rFonts w:ascii="方正仿宋_GBK" w:eastAsia="方正仿宋_GBK" w:hAnsi="楷体"/>
          <w:color w:val="000000" w:themeColor="text1"/>
          <w:sz w:val="32"/>
          <w:szCs w:val="32"/>
        </w:rPr>
      </w:pPr>
      <w:r w:rsidRPr="00452C99">
        <w:rPr>
          <w:rFonts w:ascii="方正仿宋_GBK" w:eastAsia="方正仿宋_GBK" w:hAnsi="楷体" w:hint="eastAsia"/>
          <w:color w:val="000000" w:themeColor="text1"/>
          <w:sz w:val="32"/>
          <w:szCs w:val="32"/>
        </w:rPr>
        <w:t>合同金额：人民币元</w:t>
      </w:r>
    </w:p>
    <w:p w:rsidR="00DB14B2" w:rsidRPr="00452C99" w:rsidRDefault="00DB14B2" w:rsidP="00F271E4">
      <w:pPr>
        <w:spacing w:line="640" w:lineRule="exact"/>
        <w:ind w:firstLineChars="200" w:firstLine="640"/>
        <w:rPr>
          <w:rFonts w:ascii="方正仿宋_GBK" w:eastAsia="方正仿宋_GBK" w:hAnsi="楷体"/>
          <w:color w:val="000000" w:themeColor="text1"/>
          <w:sz w:val="32"/>
          <w:szCs w:val="32"/>
        </w:rPr>
      </w:pPr>
      <w:r w:rsidRPr="00452C99">
        <w:rPr>
          <w:rFonts w:ascii="方正仿宋_GBK" w:eastAsia="方正仿宋_GBK" w:hAnsi="楷体" w:hint="eastAsia"/>
          <w:color w:val="000000" w:themeColor="text1"/>
          <w:sz w:val="32"/>
          <w:szCs w:val="32"/>
        </w:rPr>
        <w:t>经费项目：</w:t>
      </w:r>
    </w:p>
    <w:p w:rsidR="00DB14B2" w:rsidRPr="00452C99" w:rsidRDefault="00DB14B2">
      <w:pPr>
        <w:spacing w:line="640" w:lineRule="exact"/>
        <w:rPr>
          <w:rFonts w:ascii="方正仿宋_GBK" w:eastAsia="方正仿宋_GBK" w:hAnsi="楷体"/>
          <w:color w:val="000000" w:themeColor="text1"/>
          <w:sz w:val="32"/>
          <w:szCs w:val="32"/>
        </w:rPr>
      </w:pPr>
    </w:p>
    <w:p w:rsidR="00DB14B2" w:rsidRPr="00452C99" w:rsidRDefault="00DB14B2">
      <w:pPr>
        <w:spacing w:line="640" w:lineRule="exact"/>
        <w:jc w:val="center"/>
        <w:rPr>
          <w:rFonts w:ascii="方正仿宋_GBK" w:eastAsia="方正仿宋_GBK" w:hAnsi="楷体"/>
          <w:color w:val="000000" w:themeColor="text1"/>
          <w:sz w:val="32"/>
          <w:szCs w:val="32"/>
        </w:rPr>
      </w:pPr>
      <w:r w:rsidRPr="00452C99">
        <w:rPr>
          <w:rFonts w:ascii="方正仿宋_GBK" w:eastAsia="方正仿宋_GBK" w:hAnsi="楷体" w:hint="eastAsia"/>
          <w:color w:val="000000" w:themeColor="text1"/>
          <w:sz w:val="32"/>
          <w:szCs w:val="32"/>
        </w:rPr>
        <w:t>签订时间：年月日</w:t>
      </w:r>
    </w:p>
    <w:p w:rsidR="00DB14B2" w:rsidRPr="00452C99" w:rsidRDefault="00DB14B2">
      <w:pPr>
        <w:rPr>
          <w:rFonts w:ascii="楷体" w:eastAsia="楷体" w:hAnsi="楷体"/>
          <w:color w:val="000000" w:themeColor="text1"/>
          <w:sz w:val="36"/>
          <w:szCs w:val="36"/>
        </w:rPr>
      </w:pPr>
    </w:p>
    <w:p w:rsidR="00DB14B2" w:rsidRPr="00452C99" w:rsidRDefault="00DB14B2">
      <w:pPr>
        <w:spacing w:line="640" w:lineRule="exact"/>
        <w:jc w:val="center"/>
        <w:rPr>
          <w:rFonts w:ascii="方正仿宋_GBK" w:eastAsia="方正仿宋_GBK" w:hAnsi="楷体"/>
          <w:color w:val="000000" w:themeColor="text1"/>
          <w:sz w:val="32"/>
          <w:szCs w:val="32"/>
        </w:rPr>
      </w:pPr>
      <w:r w:rsidRPr="00452C99">
        <w:rPr>
          <w:rFonts w:ascii="方正仿宋_GBK" w:eastAsia="方正仿宋_GBK" w:hAnsi="楷体" w:hint="eastAsia"/>
          <w:color w:val="000000" w:themeColor="text1"/>
          <w:sz w:val="32"/>
          <w:szCs w:val="32"/>
        </w:rPr>
        <w:t>重庆医科大学财务处监制</w:t>
      </w:r>
    </w:p>
    <w:p w:rsidR="00DB14B2" w:rsidRPr="00452C99" w:rsidRDefault="00DB14B2">
      <w:pPr>
        <w:snapToGrid w:val="0"/>
        <w:spacing w:line="500" w:lineRule="exact"/>
        <w:jc w:val="center"/>
        <w:outlineLvl w:val="0"/>
        <w:rPr>
          <w:rFonts w:ascii="仿宋" w:eastAsia="仿宋" w:hAnsi="仿宋"/>
          <w:color w:val="000000" w:themeColor="text1"/>
          <w:sz w:val="44"/>
        </w:rPr>
        <w:sectPr w:rsidR="00DB14B2" w:rsidRPr="00452C99">
          <w:pgSz w:w="11907" w:h="16840"/>
          <w:pgMar w:top="1134" w:right="1191" w:bottom="1134" w:left="1304" w:header="964" w:footer="992" w:gutter="0"/>
          <w:pgNumType w:fmt="numberInDash"/>
          <w:cols w:space="720"/>
          <w:docGrid w:linePitch="312"/>
        </w:sectPr>
      </w:pPr>
    </w:p>
    <w:p w:rsidR="00E6372D" w:rsidRPr="00452C99" w:rsidRDefault="00E6372D" w:rsidP="00E6372D">
      <w:pPr>
        <w:spacing w:line="480" w:lineRule="exact"/>
        <w:jc w:val="center"/>
        <w:rPr>
          <w:rFonts w:ascii="仿宋" w:eastAsia="仿宋" w:hAnsi="仿宋"/>
          <w:b/>
          <w:color w:val="000000" w:themeColor="text1"/>
          <w:sz w:val="44"/>
        </w:rPr>
      </w:pPr>
      <w:r w:rsidRPr="00452C99">
        <w:rPr>
          <w:rFonts w:ascii="仿宋" w:eastAsia="仿宋" w:hAnsi="仿宋" w:hint="eastAsia"/>
          <w:b/>
          <w:color w:val="000000" w:themeColor="text1"/>
          <w:sz w:val="44"/>
        </w:rPr>
        <w:lastRenderedPageBreak/>
        <w:t>经济合同</w:t>
      </w:r>
    </w:p>
    <w:p w:rsidR="00E6372D" w:rsidRPr="00452C99" w:rsidRDefault="00E6372D" w:rsidP="00E6372D">
      <w:pPr>
        <w:spacing w:line="480" w:lineRule="exact"/>
        <w:jc w:val="center"/>
        <w:rPr>
          <w:rFonts w:ascii="仿宋" w:eastAsia="仿宋" w:hAnsi="仿宋"/>
          <w:color w:val="000000" w:themeColor="text1"/>
        </w:rPr>
      </w:pPr>
      <w:r w:rsidRPr="00452C99">
        <w:rPr>
          <w:rFonts w:ascii="仿宋" w:eastAsia="仿宋" w:hAnsi="仿宋" w:hint="eastAsia"/>
          <w:color w:val="000000" w:themeColor="text1"/>
        </w:rPr>
        <w:t>（项目号：     ）</w:t>
      </w:r>
    </w:p>
    <w:p w:rsidR="00E6372D" w:rsidRPr="00452C99" w:rsidRDefault="00E6372D" w:rsidP="00E6372D">
      <w:pPr>
        <w:spacing w:line="480" w:lineRule="exact"/>
        <w:rPr>
          <w:rFonts w:ascii="仿宋" w:eastAsia="仿宋" w:hAnsi="仿宋"/>
          <w:color w:val="000000" w:themeColor="text1"/>
          <w:sz w:val="24"/>
        </w:rPr>
      </w:pPr>
      <w:r w:rsidRPr="00452C99">
        <w:rPr>
          <w:rFonts w:ascii="仿宋" w:eastAsia="仿宋" w:hAnsi="仿宋" w:hint="eastAsia"/>
          <w:color w:val="000000" w:themeColor="text1"/>
          <w:sz w:val="24"/>
        </w:rPr>
        <w:t>甲方（需方、</w:t>
      </w:r>
      <w:r w:rsidRPr="00452C99">
        <w:rPr>
          <w:rFonts w:ascii="仿宋" w:eastAsia="仿宋" w:hAnsi="仿宋" w:hint="eastAsia"/>
          <w:bCs/>
          <w:color w:val="000000" w:themeColor="text1"/>
          <w:sz w:val="24"/>
        </w:rPr>
        <w:t>采购人</w:t>
      </w:r>
      <w:r w:rsidRPr="00452C99">
        <w:rPr>
          <w:rFonts w:ascii="仿宋" w:eastAsia="仿宋" w:hAnsi="仿宋" w:hint="eastAsia"/>
          <w:color w:val="000000" w:themeColor="text1"/>
          <w:sz w:val="24"/>
        </w:rPr>
        <w:t>）：</w:t>
      </w:r>
      <w:r w:rsidRPr="00452C99">
        <w:rPr>
          <w:rFonts w:ascii="仿宋" w:eastAsia="仿宋" w:hAnsi="仿宋" w:hint="eastAsia"/>
          <w:color w:val="000000" w:themeColor="text1"/>
          <w:sz w:val="24"/>
          <w:u w:val="single"/>
        </w:rPr>
        <w:t>_ _重庆医科大学_ _</w:t>
      </w:r>
      <w:r w:rsidRPr="00452C99">
        <w:rPr>
          <w:rFonts w:ascii="仿宋" w:eastAsia="仿宋" w:hAnsi="仿宋" w:hint="eastAsia"/>
          <w:color w:val="000000" w:themeColor="text1"/>
          <w:sz w:val="24"/>
        </w:rPr>
        <w:t xml:space="preserve">       计价单位：</w:t>
      </w:r>
      <w:r w:rsidRPr="00452C99">
        <w:rPr>
          <w:rFonts w:ascii="仿宋" w:eastAsia="仿宋" w:hAnsi="仿宋" w:hint="eastAsia"/>
          <w:color w:val="000000" w:themeColor="text1"/>
          <w:sz w:val="24"/>
          <w:u w:val="single"/>
        </w:rPr>
        <w:t>_人民币：元__</w:t>
      </w:r>
    </w:p>
    <w:p w:rsidR="00E6372D" w:rsidRPr="00452C99" w:rsidRDefault="00E6372D" w:rsidP="00E6372D">
      <w:pPr>
        <w:spacing w:line="480" w:lineRule="exact"/>
        <w:rPr>
          <w:rFonts w:ascii="仿宋" w:eastAsia="仿宋" w:hAnsi="仿宋"/>
          <w:color w:val="000000" w:themeColor="text1"/>
          <w:sz w:val="24"/>
        </w:rPr>
      </w:pPr>
      <w:r w:rsidRPr="00452C99">
        <w:rPr>
          <w:rFonts w:ascii="仿宋" w:eastAsia="仿宋" w:hAnsi="仿宋" w:hint="eastAsia"/>
          <w:color w:val="000000" w:themeColor="text1"/>
          <w:sz w:val="24"/>
        </w:rPr>
        <w:t>乙方（供方、</w:t>
      </w:r>
      <w:r w:rsidRPr="00452C99">
        <w:rPr>
          <w:rFonts w:ascii="仿宋" w:eastAsia="仿宋" w:hAnsi="仿宋" w:hint="eastAsia"/>
          <w:bCs/>
          <w:color w:val="000000" w:themeColor="text1"/>
          <w:sz w:val="24"/>
        </w:rPr>
        <w:t>中标人</w:t>
      </w:r>
      <w:r w:rsidRPr="00452C99">
        <w:rPr>
          <w:rFonts w:ascii="仿宋" w:eastAsia="仿宋" w:hAnsi="仿宋" w:hint="eastAsia"/>
          <w:color w:val="000000" w:themeColor="text1"/>
          <w:sz w:val="24"/>
        </w:rPr>
        <w:t>）：___________________      计量单位：_____________</w:t>
      </w:r>
    </w:p>
    <w:p w:rsidR="00E6372D" w:rsidRPr="00452C99" w:rsidRDefault="00E6372D" w:rsidP="00E6372D">
      <w:pPr>
        <w:spacing w:line="480" w:lineRule="exact"/>
        <w:rPr>
          <w:rFonts w:ascii="仿宋" w:eastAsia="仿宋" w:hAnsi="仿宋"/>
          <w:color w:val="000000" w:themeColor="text1"/>
          <w:sz w:val="24"/>
        </w:rPr>
      </w:pPr>
    </w:p>
    <w:p w:rsidR="00E6372D" w:rsidRPr="00452C99" w:rsidRDefault="00E6372D" w:rsidP="00E6372D">
      <w:pPr>
        <w:spacing w:line="480" w:lineRule="exact"/>
        <w:ind w:firstLineChars="200" w:firstLine="420"/>
        <w:rPr>
          <w:rFonts w:ascii="仿宋" w:eastAsia="仿宋" w:hAnsi="仿宋"/>
          <w:color w:val="000000" w:themeColor="text1"/>
          <w:sz w:val="21"/>
          <w:szCs w:val="21"/>
        </w:rPr>
      </w:pPr>
      <w:r w:rsidRPr="00452C99">
        <w:rPr>
          <w:rFonts w:ascii="仿宋" w:eastAsia="仿宋" w:hAnsi="仿宋" w:hint="eastAsia"/>
          <w:color w:val="000000" w:themeColor="text1"/>
          <w:sz w:val="21"/>
          <w:szCs w:val="21"/>
        </w:rPr>
        <w:t>根据《中华人民共和国民法典》《中华人民共和国政府采购法》等法律规定，经双方协商一致，达成以下经济合同：</w:t>
      </w:r>
    </w:p>
    <w:tbl>
      <w:tblPr>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0"/>
        <w:gridCol w:w="1741"/>
        <w:gridCol w:w="984"/>
        <w:gridCol w:w="717"/>
        <w:gridCol w:w="865"/>
        <w:gridCol w:w="850"/>
        <w:gridCol w:w="1559"/>
        <w:gridCol w:w="1567"/>
        <w:gridCol w:w="15"/>
      </w:tblGrid>
      <w:tr w:rsidR="00452C99" w:rsidRPr="00452C99" w:rsidTr="00E6372D">
        <w:trPr>
          <w:gridAfter w:val="1"/>
          <w:wAfter w:w="15" w:type="dxa"/>
          <w:trHeight w:val="452"/>
          <w:jc w:val="center"/>
        </w:trPr>
        <w:tc>
          <w:tcPr>
            <w:tcW w:w="1330" w:type="dxa"/>
            <w:vAlign w:val="center"/>
          </w:tcPr>
          <w:p w:rsidR="00E6372D" w:rsidRPr="00452C99" w:rsidRDefault="00E6372D" w:rsidP="00E6372D">
            <w:pPr>
              <w:spacing w:line="240" w:lineRule="atLeast"/>
              <w:jc w:val="center"/>
              <w:rPr>
                <w:rFonts w:ascii="仿宋" w:eastAsia="仿宋" w:hAnsi="仿宋"/>
                <w:color w:val="000000" w:themeColor="text1"/>
                <w:sz w:val="21"/>
                <w:szCs w:val="21"/>
              </w:rPr>
            </w:pPr>
            <w:r w:rsidRPr="00452C99">
              <w:rPr>
                <w:rFonts w:ascii="仿宋" w:eastAsia="仿宋" w:hAnsi="仿宋" w:hint="eastAsia"/>
                <w:color w:val="000000" w:themeColor="text1"/>
                <w:sz w:val="21"/>
                <w:szCs w:val="21"/>
              </w:rPr>
              <w:t>项目名称</w:t>
            </w:r>
          </w:p>
        </w:tc>
        <w:tc>
          <w:tcPr>
            <w:tcW w:w="1741" w:type="dxa"/>
            <w:vAlign w:val="center"/>
          </w:tcPr>
          <w:p w:rsidR="00E6372D" w:rsidRPr="00452C99" w:rsidRDefault="00E6372D" w:rsidP="00E6372D">
            <w:pPr>
              <w:spacing w:line="240" w:lineRule="atLeast"/>
              <w:jc w:val="center"/>
              <w:rPr>
                <w:rFonts w:ascii="仿宋" w:eastAsia="仿宋" w:hAnsi="仿宋"/>
                <w:color w:val="000000" w:themeColor="text1"/>
                <w:sz w:val="21"/>
                <w:szCs w:val="21"/>
              </w:rPr>
            </w:pPr>
            <w:r w:rsidRPr="00452C99">
              <w:rPr>
                <w:rFonts w:ascii="仿宋" w:eastAsia="仿宋" w:hAnsi="仿宋" w:hint="eastAsia"/>
                <w:color w:val="000000" w:themeColor="text1"/>
                <w:sz w:val="21"/>
                <w:szCs w:val="21"/>
              </w:rPr>
              <w:t>规格型号</w:t>
            </w:r>
          </w:p>
        </w:tc>
        <w:tc>
          <w:tcPr>
            <w:tcW w:w="984" w:type="dxa"/>
            <w:vAlign w:val="center"/>
          </w:tcPr>
          <w:p w:rsidR="00E6372D" w:rsidRPr="00452C99" w:rsidRDefault="00E6372D" w:rsidP="00E6372D">
            <w:pPr>
              <w:spacing w:line="240" w:lineRule="atLeast"/>
              <w:jc w:val="center"/>
              <w:rPr>
                <w:rFonts w:ascii="仿宋" w:eastAsia="仿宋" w:hAnsi="仿宋"/>
                <w:color w:val="000000" w:themeColor="text1"/>
                <w:w w:val="80"/>
                <w:sz w:val="21"/>
                <w:szCs w:val="21"/>
              </w:rPr>
            </w:pPr>
            <w:r w:rsidRPr="00452C99">
              <w:rPr>
                <w:rFonts w:ascii="仿宋" w:eastAsia="仿宋" w:hAnsi="仿宋" w:hint="eastAsia"/>
                <w:color w:val="000000" w:themeColor="text1"/>
                <w:w w:val="80"/>
                <w:sz w:val="21"/>
                <w:szCs w:val="21"/>
              </w:rPr>
              <w:t>数量/单位</w:t>
            </w:r>
          </w:p>
        </w:tc>
        <w:tc>
          <w:tcPr>
            <w:tcW w:w="1582" w:type="dxa"/>
            <w:gridSpan w:val="2"/>
            <w:vAlign w:val="center"/>
          </w:tcPr>
          <w:p w:rsidR="00E6372D" w:rsidRPr="00452C99" w:rsidRDefault="00E6372D" w:rsidP="00E6372D">
            <w:pPr>
              <w:spacing w:line="240" w:lineRule="atLeast"/>
              <w:jc w:val="center"/>
              <w:rPr>
                <w:rFonts w:ascii="仿宋" w:eastAsia="仿宋" w:hAnsi="仿宋"/>
                <w:color w:val="000000" w:themeColor="text1"/>
                <w:sz w:val="21"/>
                <w:szCs w:val="21"/>
              </w:rPr>
            </w:pPr>
            <w:r w:rsidRPr="00452C99">
              <w:rPr>
                <w:rFonts w:ascii="仿宋" w:eastAsia="仿宋" w:hAnsi="仿宋" w:hint="eastAsia"/>
                <w:color w:val="000000" w:themeColor="text1"/>
                <w:sz w:val="21"/>
                <w:szCs w:val="21"/>
              </w:rPr>
              <w:t>单价（不变价）</w:t>
            </w:r>
          </w:p>
        </w:tc>
        <w:tc>
          <w:tcPr>
            <w:tcW w:w="850" w:type="dxa"/>
            <w:vAlign w:val="center"/>
          </w:tcPr>
          <w:p w:rsidR="00E6372D" w:rsidRPr="00452C99" w:rsidRDefault="00E6372D" w:rsidP="00E6372D">
            <w:pPr>
              <w:spacing w:line="240" w:lineRule="atLeast"/>
              <w:jc w:val="center"/>
              <w:rPr>
                <w:rFonts w:ascii="仿宋" w:eastAsia="仿宋" w:hAnsi="仿宋"/>
                <w:color w:val="000000" w:themeColor="text1"/>
                <w:sz w:val="21"/>
                <w:szCs w:val="21"/>
              </w:rPr>
            </w:pPr>
            <w:r w:rsidRPr="00452C99">
              <w:rPr>
                <w:rFonts w:ascii="仿宋" w:eastAsia="仿宋" w:hAnsi="仿宋" w:hint="eastAsia"/>
                <w:color w:val="000000" w:themeColor="text1"/>
                <w:sz w:val="21"/>
                <w:szCs w:val="21"/>
              </w:rPr>
              <w:t>总价</w:t>
            </w:r>
          </w:p>
        </w:tc>
        <w:tc>
          <w:tcPr>
            <w:tcW w:w="1559" w:type="dxa"/>
            <w:vAlign w:val="center"/>
          </w:tcPr>
          <w:p w:rsidR="00E6372D" w:rsidRPr="00452C99" w:rsidRDefault="00E6372D" w:rsidP="00E6372D">
            <w:pPr>
              <w:spacing w:line="240" w:lineRule="atLeast"/>
              <w:jc w:val="center"/>
              <w:rPr>
                <w:rFonts w:ascii="仿宋" w:eastAsia="仿宋" w:hAnsi="仿宋"/>
                <w:color w:val="000000" w:themeColor="text1"/>
                <w:sz w:val="21"/>
                <w:szCs w:val="21"/>
              </w:rPr>
            </w:pPr>
            <w:r w:rsidRPr="00452C99">
              <w:rPr>
                <w:rFonts w:ascii="仿宋" w:eastAsia="仿宋" w:hAnsi="仿宋" w:hint="eastAsia"/>
                <w:color w:val="000000" w:themeColor="text1"/>
                <w:sz w:val="21"/>
                <w:szCs w:val="21"/>
              </w:rPr>
              <w:t>交货时间</w:t>
            </w:r>
          </w:p>
          <w:p w:rsidR="00E6372D" w:rsidRPr="00452C99" w:rsidRDefault="00E6372D" w:rsidP="00E6372D">
            <w:pPr>
              <w:spacing w:line="240" w:lineRule="atLeast"/>
              <w:jc w:val="center"/>
              <w:rPr>
                <w:rFonts w:ascii="仿宋" w:eastAsia="仿宋" w:hAnsi="仿宋"/>
                <w:color w:val="000000" w:themeColor="text1"/>
                <w:sz w:val="21"/>
                <w:szCs w:val="21"/>
              </w:rPr>
            </w:pPr>
            <w:r w:rsidRPr="00452C99">
              <w:rPr>
                <w:rFonts w:ascii="仿宋" w:eastAsia="仿宋" w:hAnsi="仿宋" w:hint="eastAsia"/>
                <w:color w:val="000000" w:themeColor="text1"/>
                <w:sz w:val="21"/>
                <w:szCs w:val="21"/>
              </w:rPr>
              <w:t>（履行时间）</w:t>
            </w:r>
          </w:p>
        </w:tc>
        <w:tc>
          <w:tcPr>
            <w:tcW w:w="1567" w:type="dxa"/>
            <w:vAlign w:val="center"/>
          </w:tcPr>
          <w:p w:rsidR="00E6372D" w:rsidRPr="00452C99" w:rsidRDefault="00E6372D" w:rsidP="00E6372D">
            <w:pPr>
              <w:spacing w:line="240" w:lineRule="atLeast"/>
              <w:jc w:val="center"/>
              <w:rPr>
                <w:rFonts w:ascii="仿宋" w:eastAsia="仿宋" w:hAnsi="仿宋"/>
                <w:color w:val="000000" w:themeColor="text1"/>
                <w:sz w:val="21"/>
                <w:szCs w:val="21"/>
              </w:rPr>
            </w:pPr>
            <w:r w:rsidRPr="00452C99">
              <w:rPr>
                <w:rFonts w:ascii="仿宋" w:eastAsia="仿宋" w:hAnsi="仿宋" w:hint="eastAsia"/>
                <w:color w:val="000000" w:themeColor="text1"/>
                <w:sz w:val="21"/>
                <w:szCs w:val="21"/>
              </w:rPr>
              <w:t>交货地点</w:t>
            </w:r>
          </w:p>
          <w:p w:rsidR="00E6372D" w:rsidRPr="00452C99" w:rsidRDefault="00E6372D" w:rsidP="00E6372D">
            <w:pPr>
              <w:spacing w:line="240" w:lineRule="atLeast"/>
              <w:jc w:val="center"/>
              <w:rPr>
                <w:rFonts w:ascii="仿宋" w:eastAsia="仿宋" w:hAnsi="仿宋"/>
                <w:color w:val="000000" w:themeColor="text1"/>
                <w:sz w:val="21"/>
                <w:szCs w:val="21"/>
              </w:rPr>
            </w:pPr>
            <w:r w:rsidRPr="00452C99">
              <w:rPr>
                <w:rFonts w:ascii="仿宋" w:eastAsia="仿宋" w:hAnsi="仿宋" w:hint="eastAsia"/>
                <w:color w:val="000000" w:themeColor="text1"/>
                <w:sz w:val="21"/>
                <w:szCs w:val="21"/>
              </w:rPr>
              <w:t>（履行地点）</w:t>
            </w:r>
          </w:p>
        </w:tc>
      </w:tr>
      <w:tr w:rsidR="00452C99" w:rsidRPr="00452C99" w:rsidTr="00E6372D">
        <w:trPr>
          <w:gridAfter w:val="1"/>
          <w:wAfter w:w="15" w:type="dxa"/>
          <w:jc w:val="center"/>
        </w:trPr>
        <w:tc>
          <w:tcPr>
            <w:tcW w:w="1330" w:type="dxa"/>
            <w:vAlign w:val="center"/>
          </w:tcPr>
          <w:p w:rsidR="00E6372D" w:rsidRPr="00452C99" w:rsidRDefault="00E6372D" w:rsidP="00E6372D">
            <w:pPr>
              <w:spacing w:line="240" w:lineRule="atLeast"/>
              <w:jc w:val="center"/>
              <w:rPr>
                <w:rFonts w:ascii="仿宋" w:eastAsia="仿宋" w:hAnsi="仿宋"/>
                <w:color w:val="000000" w:themeColor="text1"/>
                <w:sz w:val="21"/>
                <w:szCs w:val="21"/>
              </w:rPr>
            </w:pPr>
          </w:p>
        </w:tc>
        <w:tc>
          <w:tcPr>
            <w:tcW w:w="1741" w:type="dxa"/>
            <w:vAlign w:val="center"/>
          </w:tcPr>
          <w:p w:rsidR="00E6372D" w:rsidRPr="00452C99" w:rsidRDefault="00E6372D" w:rsidP="00E6372D">
            <w:pPr>
              <w:spacing w:line="240" w:lineRule="atLeast"/>
              <w:jc w:val="center"/>
              <w:rPr>
                <w:rFonts w:ascii="仿宋" w:eastAsia="仿宋" w:hAnsi="仿宋"/>
                <w:color w:val="000000" w:themeColor="text1"/>
                <w:sz w:val="21"/>
                <w:szCs w:val="21"/>
              </w:rPr>
            </w:pPr>
            <w:r w:rsidRPr="00452C99">
              <w:rPr>
                <w:rFonts w:ascii="仿宋" w:eastAsia="仿宋" w:hAnsi="仿宋" w:hint="eastAsia"/>
                <w:color w:val="000000" w:themeColor="text1"/>
                <w:sz w:val="21"/>
                <w:szCs w:val="21"/>
              </w:rPr>
              <w:t>详见附件1</w:t>
            </w:r>
          </w:p>
        </w:tc>
        <w:tc>
          <w:tcPr>
            <w:tcW w:w="984" w:type="dxa"/>
            <w:vAlign w:val="center"/>
          </w:tcPr>
          <w:p w:rsidR="00E6372D" w:rsidRPr="00452C99" w:rsidRDefault="00E6372D" w:rsidP="00E6372D">
            <w:pPr>
              <w:spacing w:line="240" w:lineRule="atLeast"/>
              <w:jc w:val="center"/>
              <w:rPr>
                <w:rFonts w:ascii="仿宋" w:eastAsia="仿宋" w:hAnsi="仿宋"/>
                <w:color w:val="000000" w:themeColor="text1"/>
                <w:sz w:val="21"/>
                <w:szCs w:val="21"/>
              </w:rPr>
            </w:pPr>
            <w:r w:rsidRPr="00452C99">
              <w:rPr>
                <w:rFonts w:ascii="仿宋" w:eastAsia="仿宋" w:hAnsi="仿宋" w:hint="eastAsia"/>
                <w:color w:val="000000" w:themeColor="text1"/>
                <w:sz w:val="21"/>
                <w:szCs w:val="21"/>
              </w:rPr>
              <w:t>详见附件1</w:t>
            </w:r>
          </w:p>
        </w:tc>
        <w:tc>
          <w:tcPr>
            <w:tcW w:w="1582" w:type="dxa"/>
            <w:gridSpan w:val="2"/>
            <w:vAlign w:val="center"/>
          </w:tcPr>
          <w:p w:rsidR="00E6372D" w:rsidRPr="00452C99" w:rsidRDefault="00E6372D" w:rsidP="00E6372D">
            <w:pPr>
              <w:spacing w:line="240" w:lineRule="atLeast"/>
              <w:jc w:val="center"/>
              <w:rPr>
                <w:rFonts w:ascii="仿宋" w:eastAsia="仿宋" w:hAnsi="仿宋"/>
                <w:color w:val="000000" w:themeColor="text1"/>
                <w:sz w:val="21"/>
                <w:szCs w:val="21"/>
              </w:rPr>
            </w:pPr>
            <w:r w:rsidRPr="00452C99">
              <w:rPr>
                <w:rFonts w:ascii="仿宋" w:eastAsia="仿宋" w:hAnsi="仿宋" w:hint="eastAsia"/>
                <w:color w:val="000000" w:themeColor="text1"/>
                <w:sz w:val="21"/>
                <w:szCs w:val="21"/>
              </w:rPr>
              <w:t>详见附件1</w:t>
            </w:r>
          </w:p>
        </w:tc>
        <w:tc>
          <w:tcPr>
            <w:tcW w:w="850" w:type="dxa"/>
            <w:vAlign w:val="center"/>
          </w:tcPr>
          <w:p w:rsidR="00E6372D" w:rsidRPr="00452C99" w:rsidRDefault="00E6372D" w:rsidP="00E6372D">
            <w:pPr>
              <w:spacing w:line="240" w:lineRule="atLeast"/>
              <w:jc w:val="center"/>
              <w:rPr>
                <w:rFonts w:ascii="仿宋" w:eastAsia="仿宋" w:hAnsi="仿宋"/>
                <w:color w:val="000000" w:themeColor="text1"/>
                <w:sz w:val="21"/>
                <w:szCs w:val="21"/>
              </w:rPr>
            </w:pPr>
          </w:p>
        </w:tc>
        <w:tc>
          <w:tcPr>
            <w:tcW w:w="1559" w:type="dxa"/>
            <w:vAlign w:val="center"/>
          </w:tcPr>
          <w:p w:rsidR="00E6372D" w:rsidRPr="00452C99" w:rsidRDefault="00E6372D" w:rsidP="00E6372D">
            <w:pPr>
              <w:spacing w:line="240" w:lineRule="atLeast"/>
              <w:jc w:val="center"/>
              <w:rPr>
                <w:rFonts w:ascii="仿宋" w:eastAsia="仿宋" w:hAnsi="仿宋"/>
                <w:color w:val="000000" w:themeColor="text1"/>
                <w:sz w:val="21"/>
                <w:szCs w:val="21"/>
              </w:rPr>
            </w:pPr>
          </w:p>
        </w:tc>
        <w:tc>
          <w:tcPr>
            <w:tcW w:w="1567" w:type="dxa"/>
            <w:vAlign w:val="center"/>
          </w:tcPr>
          <w:p w:rsidR="00E6372D" w:rsidRPr="00452C99" w:rsidRDefault="00E6372D" w:rsidP="00E6372D">
            <w:pPr>
              <w:spacing w:line="240" w:lineRule="atLeast"/>
              <w:jc w:val="center"/>
              <w:rPr>
                <w:rFonts w:ascii="仿宋" w:eastAsia="仿宋" w:hAnsi="仿宋"/>
                <w:color w:val="000000" w:themeColor="text1"/>
                <w:sz w:val="21"/>
                <w:szCs w:val="21"/>
              </w:rPr>
            </w:pPr>
            <w:r w:rsidRPr="00452C99">
              <w:rPr>
                <w:rFonts w:ascii="仿宋" w:eastAsia="仿宋" w:hAnsi="仿宋" w:hint="eastAsia"/>
                <w:color w:val="000000" w:themeColor="text1"/>
                <w:sz w:val="21"/>
                <w:szCs w:val="21"/>
              </w:rPr>
              <w:t>重庆医科大学用户单位指定地点</w:t>
            </w:r>
          </w:p>
        </w:tc>
      </w:tr>
      <w:tr w:rsidR="00452C99" w:rsidRPr="00452C99" w:rsidTr="00E6372D">
        <w:trPr>
          <w:gridAfter w:val="1"/>
          <w:wAfter w:w="15" w:type="dxa"/>
          <w:cantSplit/>
          <w:trHeight w:val="1268"/>
          <w:jc w:val="center"/>
        </w:trPr>
        <w:tc>
          <w:tcPr>
            <w:tcW w:w="9613" w:type="dxa"/>
            <w:gridSpan w:val="8"/>
            <w:vAlign w:val="center"/>
          </w:tcPr>
          <w:p w:rsidR="00E6372D" w:rsidRPr="00452C99" w:rsidRDefault="00E6372D" w:rsidP="00E6372D">
            <w:pPr>
              <w:spacing w:line="240" w:lineRule="atLeast"/>
              <w:rPr>
                <w:rFonts w:ascii="仿宋" w:eastAsia="仿宋" w:hAnsi="仿宋"/>
                <w:color w:val="000000" w:themeColor="text1"/>
                <w:sz w:val="21"/>
                <w:szCs w:val="21"/>
              </w:rPr>
            </w:pPr>
            <w:r w:rsidRPr="00452C99">
              <w:rPr>
                <w:rFonts w:ascii="仿宋" w:eastAsia="仿宋" w:hAnsi="仿宋" w:hint="eastAsia"/>
                <w:color w:val="000000" w:themeColor="text1"/>
                <w:sz w:val="21"/>
                <w:szCs w:val="21"/>
              </w:rPr>
              <w:t>合同总价（含税）：人民币       元（大写：       圆整）</w:t>
            </w:r>
          </w:p>
          <w:p w:rsidR="00E6372D" w:rsidRPr="00452C99" w:rsidRDefault="00E6372D" w:rsidP="00E6372D">
            <w:pPr>
              <w:spacing w:line="240" w:lineRule="atLeast"/>
              <w:jc w:val="left"/>
              <w:rPr>
                <w:rFonts w:ascii="仿宋" w:eastAsia="仿宋" w:hAnsi="仿宋"/>
                <w:color w:val="000000" w:themeColor="text1"/>
                <w:sz w:val="21"/>
                <w:szCs w:val="21"/>
              </w:rPr>
            </w:pPr>
            <w:r w:rsidRPr="00452C99">
              <w:rPr>
                <w:rFonts w:ascii="仿宋" w:eastAsia="仿宋" w:hAnsi="仿宋" w:hint="eastAsia"/>
                <w:color w:val="000000" w:themeColor="text1"/>
                <w:sz w:val="21"/>
                <w:szCs w:val="21"/>
              </w:rPr>
              <w:t>备注：</w:t>
            </w:r>
          </w:p>
          <w:p w:rsidR="00E6372D" w:rsidRPr="00452C99" w:rsidRDefault="00E6372D" w:rsidP="00E6372D">
            <w:pPr>
              <w:spacing w:line="240" w:lineRule="atLeast"/>
              <w:jc w:val="left"/>
              <w:rPr>
                <w:rFonts w:ascii="仿宋" w:eastAsia="仿宋" w:hAnsi="仿宋"/>
                <w:color w:val="000000" w:themeColor="text1"/>
                <w:sz w:val="21"/>
                <w:szCs w:val="21"/>
              </w:rPr>
            </w:pPr>
            <w:r w:rsidRPr="00452C99">
              <w:rPr>
                <w:rFonts w:ascii="仿宋" w:eastAsia="仿宋" w:hAnsi="仿宋" w:hint="eastAsia"/>
                <w:color w:val="000000" w:themeColor="text1"/>
                <w:sz w:val="21"/>
                <w:szCs w:val="21"/>
              </w:rPr>
              <w:t>1.本项目为“交钥匙工程”，上述合同总价为“包干价”，包括但不限于：乙方为履行合同所需的货款、技术资料费、安装调试费、培训费、运输费、保险费、包装费、装卸费及所有税费。乙方投标时已充分考虑到所有费用，甲方后续不额外支付任何费用。</w:t>
            </w:r>
          </w:p>
          <w:p w:rsidR="00E6372D" w:rsidRPr="00452C99" w:rsidRDefault="00E6372D" w:rsidP="00E6372D">
            <w:pPr>
              <w:spacing w:line="240" w:lineRule="atLeast"/>
              <w:rPr>
                <w:rFonts w:ascii="仿宋" w:eastAsia="仿宋" w:hAnsi="仿宋"/>
                <w:color w:val="000000" w:themeColor="text1"/>
                <w:sz w:val="21"/>
                <w:szCs w:val="21"/>
              </w:rPr>
            </w:pPr>
            <w:r w:rsidRPr="00452C99">
              <w:rPr>
                <w:rFonts w:ascii="仿宋" w:eastAsia="仿宋" w:hAnsi="仿宋" w:hint="eastAsia"/>
                <w:color w:val="000000" w:themeColor="text1"/>
                <w:sz w:val="21"/>
                <w:szCs w:val="21"/>
              </w:rPr>
              <w:t>2. 本合同商务参数详见附件1，技术参数详见附件2。甲方用户单位已逐页确认，符合其采购需求。</w:t>
            </w:r>
          </w:p>
          <w:p w:rsidR="00E6372D" w:rsidRPr="00452C99" w:rsidRDefault="00E6372D" w:rsidP="00E6372D">
            <w:pPr>
              <w:spacing w:line="240" w:lineRule="atLeast"/>
              <w:rPr>
                <w:rFonts w:ascii="仿宋" w:eastAsia="仿宋" w:hAnsi="仿宋"/>
                <w:color w:val="000000" w:themeColor="text1"/>
                <w:sz w:val="21"/>
                <w:szCs w:val="21"/>
              </w:rPr>
            </w:pPr>
            <w:r w:rsidRPr="00452C99">
              <w:rPr>
                <w:rFonts w:ascii="仿宋" w:eastAsia="仿宋" w:hAnsi="仿宋" w:hint="eastAsia"/>
                <w:color w:val="000000" w:themeColor="text1"/>
                <w:sz w:val="21"/>
                <w:szCs w:val="21"/>
              </w:rPr>
              <w:t>3. 税率：乙方承诺，严格依照国家税务管理部门的要求向甲方开具等额有效的发票并依法纳税。</w:t>
            </w:r>
          </w:p>
        </w:tc>
      </w:tr>
      <w:tr w:rsidR="00452C99" w:rsidRPr="00452C99" w:rsidTr="00E6372D">
        <w:trPr>
          <w:gridAfter w:val="1"/>
          <w:wAfter w:w="15" w:type="dxa"/>
          <w:cantSplit/>
          <w:trHeight w:val="1268"/>
          <w:jc w:val="center"/>
        </w:trPr>
        <w:tc>
          <w:tcPr>
            <w:tcW w:w="9613" w:type="dxa"/>
            <w:gridSpan w:val="8"/>
            <w:vAlign w:val="center"/>
          </w:tcPr>
          <w:p w:rsidR="00E6372D" w:rsidRPr="00452C99" w:rsidRDefault="00E6372D" w:rsidP="00E6372D">
            <w:pPr>
              <w:spacing w:line="240" w:lineRule="atLeast"/>
              <w:ind w:firstLineChars="200" w:firstLine="420"/>
              <w:rPr>
                <w:rFonts w:ascii="仿宋" w:eastAsia="仿宋" w:hAnsi="仿宋"/>
                <w:color w:val="000000" w:themeColor="text1"/>
                <w:sz w:val="21"/>
                <w:szCs w:val="21"/>
              </w:rPr>
            </w:pPr>
            <w:r w:rsidRPr="00452C99">
              <w:rPr>
                <w:rFonts w:ascii="仿宋" w:eastAsia="仿宋" w:hAnsi="仿宋" w:hint="eastAsia"/>
                <w:color w:val="000000" w:themeColor="text1"/>
                <w:sz w:val="21"/>
                <w:szCs w:val="21"/>
              </w:rPr>
              <w:t>一、质量要求和技术标准。乙方提供的商品必须是全新的（按招标文件规定的货物性能、技术要求、质量标准），完全符合国家有关技术标准。乙方的质量保证及售后服务承诺如下：</w:t>
            </w:r>
          </w:p>
          <w:p w:rsidR="00E6372D" w:rsidRPr="00452C99" w:rsidRDefault="00E6372D" w:rsidP="00E6372D">
            <w:pPr>
              <w:spacing w:line="240" w:lineRule="atLeast"/>
              <w:ind w:firstLineChars="200" w:firstLine="420"/>
              <w:rPr>
                <w:rFonts w:ascii="仿宋" w:eastAsia="仿宋" w:hAnsi="仿宋"/>
                <w:color w:val="000000" w:themeColor="text1"/>
                <w:sz w:val="21"/>
                <w:szCs w:val="21"/>
              </w:rPr>
            </w:pPr>
            <w:r w:rsidRPr="00452C99">
              <w:rPr>
                <w:rFonts w:ascii="仿宋" w:eastAsia="仿宋" w:hAnsi="仿宋" w:hint="eastAsia"/>
                <w:color w:val="000000" w:themeColor="text1"/>
                <w:sz w:val="21"/>
                <w:szCs w:val="21"/>
              </w:rPr>
              <w:t>（一）质保期限：年。自验收合格且通过安装调试之日起计算。采购货物属于国家规定“三包”范围的，其产品质量保证期不得低于“三包”规定；乙方质量保证期承诺优于国家“三包”规定的，按乙方实际承诺执行。</w:t>
            </w:r>
          </w:p>
          <w:p w:rsidR="00E6372D" w:rsidRPr="00452C99" w:rsidRDefault="00E6372D" w:rsidP="00E6372D">
            <w:pPr>
              <w:spacing w:line="240" w:lineRule="atLeast"/>
              <w:ind w:firstLineChars="200" w:firstLine="420"/>
              <w:rPr>
                <w:rFonts w:ascii="仿宋" w:eastAsia="仿宋" w:hAnsi="仿宋"/>
                <w:color w:val="000000" w:themeColor="text1"/>
                <w:sz w:val="21"/>
                <w:szCs w:val="21"/>
              </w:rPr>
            </w:pPr>
            <w:r w:rsidRPr="00452C99">
              <w:rPr>
                <w:rFonts w:ascii="仿宋" w:eastAsia="仿宋" w:hAnsi="仿宋" w:hint="eastAsia"/>
                <w:color w:val="000000" w:themeColor="text1"/>
                <w:sz w:val="21"/>
                <w:szCs w:val="21"/>
              </w:rPr>
              <w:t>（二）保修范围：上述列表所示的所有货物均属保修范围。质保期限内，乙方应当对甲方正常使用中、非人为原因、基于不可抗力出现质量及安全问题的货物，负责处理解决并承担一切费用。</w:t>
            </w:r>
          </w:p>
          <w:p w:rsidR="00E6372D" w:rsidRPr="00452C99" w:rsidRDefault="00E6372D" w:rsidP="00E6372D">
            <w:pPr>
              <w:spacing w:line="240" w:lineRule="atLeast"/>
              <w:ind w:firstLineChars="200" w:firstLine="420"/>
              <w:rPr>
                <w:rFonts w:ascii="仿宋" w:eastAsia="仿宋" w:hAnsi="仿宋"/>
                <w:color w:val="000000" w:themeColor="text1"/>
                <w:sz w:val="21"/>
                <w:szCs w:val="21"/>
              </w:rPr>
            </w:pPr>
            <w:r w:rsidRPr="00452C99">
              <w:rPr>
                <w:rFonts w:ascii="仿宋" w:eastAsia="仿宋" w:hAnsi="仿宋" w:hint="eastAsia"/>
                <w:color w:val="000000" w:themeColor="text1"/>
                <w:sz w:val="21"/>
                <w:szCs w:val="21"/>
              </w:rPr>
              <w:t>（三）服务措施：</w:t>
            </w:r>
          </w:p>
          <w:p w:rsidR="00E6372D" w:rsidRPr="00452C99" w:rsidRDefault="00E6372D" w:rsidP="00E6372D">
            <w:pPr>
              <w:spacing w:line="240" w:lineRule="atLeast"/>
              <w:ind w:firstLineChars="200" w:firstLine="420"/>
              <w:rPr>
                <w:rFonts w:ascii="仿宋" w:eastAsia="仿宋" w:hAnsi="仿宋"/>
                <w:color w:val="000000" w:themeColor="text1"/>
                <w:sz w:val="21"/>
                <w:szCs w:val="21"/>
              </w:rPr>
            </w:pPr>
            <w:r w:rsidRPr="00452C99">
              <w:rPr>
                <w:rFonts w:ascii="仿宋" w:eastAsia="仿宋" w:hAnsi="仿宋" w:hint="eastAsia"/>
                <w:color w:val="000000" w:themeColor="text1"/>
                <w:sz w:val="21"/>
                <w:szCs w:val="21"/>
              </w:rPr>
              <w:t>1. 质保期限内，乙方提供的货物因货物本身的质量问题发生故障，乙方应负责免费更换。对达不到技术要求者，甲方可根据实际情况，选择按以下第</w:t>
            </w:r>
            <w:r w:rsidRPr="00452C99">
              <w:rPr>
                <w:rFonts w:ascii="仿宋" w:eastAsia="仿宋" w:hAnsi="仿宋" w:hint="eastAsia"/>
                <w:color w:val="000000" w:themeColor="text1"/>
                <w:sz w:val="21"/>
                <w:szCs w:val="21"/>
                <w:u w:val="single"/>
              </w:rPr>
              <w:t xml:space="preserve"> （1） </w:t>
            </w:r>
            <w:r w:rsidRPr="00452C99">
              <w:rPr>
                <w:rFonts w:ascii="仿宋" w:eastAsia="仿宋" w:hAnsi="仿宋" w:hint="eastAsia"/>
                <w:color w:val="000000" w:themeColor="text1"/>
                <w:sz w:val="21"/>
                <w:szCs w:val="21"/>
              </w:rPr>
              <w:t>类办法处理：</w:t>
            </w:r>
          </w:p>
          <w:p w:rsidR="00E6372D" w:rsidRPr="00452C99" w:rsidRDefault="00E6372D" w:rsidP="00E6372D">
            <w:pPr>
              <w:spacing w:line="240" w:lineRule="atLeast"/>
              <w:ind w:firstLineChars="200" w:firstLine="420"/>
              <w:rPr>
                <w:rFonts w:ascii="仿宋" w:eastAsia="仿宋" w:hAnsi="仿宋"/>
                <w:color w:val="000000" w:themeColor="text1"/>
                <w:sz w:val="21"/>
                <w:szCs w:val="21"/>
              </w:rPr>
            </w:pPr>
            <w:r w:rsidRPr="00452C99">
              <w:rPr>
                <w:rFonts w:ascii="仿宋" w:eastAsia="仿宋" w:hAnsi="仿宋" w:hint="eastAsia"/>
                <w:color w:val="000000" w:themeColor="text1"/>
                <w:sz w:val="21"/>
                <w:szCs w:val="21"/>
              </w:rPr>
              <w:t>（1）更换：由乙方承担所发生的全部费用。</w:t>
            </w:r>
          </w:p>
          <w:p w:rsidR="00E6372D" w:rsidRPr="00452C99" w:rsidRDefault="00E6372D" w:rsidP="00E6372D">
            <w:pPr>
              <w:spacing w:line="240" w:lineRule="atLeast"/>
              <w:ind w:firstLineChars="200" w:firstLine="420"/>
              <w:rPr>
                <w:rFonts w:ascii="仿宋" w:eastAsia="仿宋" w:hAnsi="仿宋"/>
                <w:color w:val="000000" w:themeColor="text1"/>
                <w:sz w:val="21"/>
                <w:szCs w:val="21"/>
              </w:rPr>
            </w:pPr>
            <w:r w:rsidRPr="00452C99">
              <w:rPr>
                <w:rFonts w:ascii="仿宋" w:eastAsia="仿宋" w:hAnsi="仿宋" w:hint="eastAsia"/>
                <w:color w:val="000000" w:themeColor="text1"/>
                <w:sz w:val="21"/>
                <w:szCs w:val="21"/>
              </w:rPr>
              <w:t>（2）退货处理：乙方应退还甲方支付的全部合同款，同时应承担该货物的直接费用（运输、保险、检验、货款利息及银行手续费等）。</w:t>
            </w:r>
          </w:p>
          <w:p w:rsidR="00E6372D" w:rsidRPr="00452C99" w:rsidRDefault="00E6372D" w:rsidP="00E6372D">
            <w:pPr>
              <w:spacing w:line="240" w:lineRule="atLeast"/>
              <w:ind w:firstLineChars="200" w:firstLine="420"/>
              <w:rPr>
                <w:rFonts w:ascii="仿宋" w:eastAsia="仿宋" w:hAnsi="仿宋"/>
                <w:color w:val="000000" w:themeColor="text1"/>
                <w:sz w:val="21"/>
                <w:szCs w:val="21"/>
              </w:rPr>
            </w:pPr>
            <w:r w:rsidRPr="00452C99">
              <w:rPr>
                <w:rFonts w:ascii="仿宋" w:eastAsia="仿宋" w:hAnsi="仿宋" w:hint="eastAsia"/>
                <w:color w:val="000000" w:themeColor="text1"/>
                <w:sz w:val="21"/>
                <w:szCs w:val="21"/>
              </w:rPr>
              <w:t>2. 质保期限内，乙方应当及时采取以下措施，并承担所有费用：</w:t>
            </w:r>
          </w:p>
          <w:p w:rsidR="00E6372D" w:rsidRPr="00452C99" w:rsidRDefault="00E6372D" w:rsidP="00E6372D">
            <w:pPr>
              <w:spacing w:line="240" w:lineRule="atLeast"/>
              <w:ind w:firstLineChars="200" w:firstLine="420"/>
              <w:rPr>
                <w:rFonts w:ascii="仿宋" w:eastAsia="仿宋" w:hAnsi="仿宋"/>
                <w:color w:val="000000" w:themeColor="text1"/>
                <w:sz w:val="21"/>
                <w:szCs w:val="21"/>
              </w:rPr>
            </w:pPr>
            <w:r w:rsidRPr="00452C99">
              <w:rPr>
                <w:rFonts w:ascii="仿宋" w:eastAsia="仿宋" w:hAnsi="仿宋" w:hint="eastAsia"/>
                <w:color w:val="000000" w:themeColor="text1"/>
                <w:sz w:val="21"/>
                <w:szCs w:val="21"/>
              </w:rPr>
              <w:t>（1）电话或网络在线咨询：甲方用户单位求助时，乙方应当立即响应，提供相关的技术支持，帮助用户单位迅速解决问题。</w:t>
            </w:r>
          </w:p>
          <w:p w:rsidR="00E6372D" w:rsidRPr="00452C99" w:rsidRDefault="00E6372D" w:rsidP="00E6372D">
            <w:pPr>
              <w:spacing w:line="240" w:lineRule="atLeast"/>
              <w:ind w:firstLineChars="200" w:firstLine="420"/>
              <w:rPr>
                <w:rFonts w:ascii="仿宋" w:eastAsia="仿宋" w:hAnsi="仿宋"/>
                <w:color w:val="000000" w:themeColor="text1"/>
                <w:sz w:val="21"/>
                <w:szCs w:val="21"/>
              </w:rPr>
            </w:pPr>
            <w:r w:rsidRPr="00452C99">
              <w:rPr>
                <w:rFonts w:ascii="仿宋" w:eastAsia="仿宋" w:hAnsi="仿宋" w:hint="eastAsia"/>
                <w:color w:val="000000" w:themeColor="text1"/>
                <w:sz w:val="21"/>
                <w:szCs w:val="21"/>
              </w:rPr>
              <w:t>（2）上门服务：当不能解决产品问题时，乙方应当在24小时内到达甲方现场处置，确保产品正常工作；到达后，无法在8小时内解决的，应当在24小时内提供符合质量标准且确保正常工作的备用品，协助甲方用户单位正常开展科研教学工作。</w:t>
            </w:r>
          </w:p>
          <w:p w:rsidR="00E6372D" w:rsidRPr="00452C99" w:rsidRDefault="00E6372D" w:rsidP="00E6372D">
            <w:pPr>
              <w:spacing w:line="240" w:lineRule="atLeast"/>
              <w:ind w:firstLineChars="200" w:firstLine="420"/>
              <w:rPr>
                <w:rFonts w:ascii="仿宋" w:eastAsia="仿宋" w:hAnsi="仿宋"/>
                <w:color w:val="000000" w:themeColor="text1"/>
                <w:sz w:val="21"/>
                <w:szCs w:val="21"/>
              </w:rPr>
            </w:pPr>
            <w:r w:rsidRPr="00452C99">
              <w:rPr>
                <w:rFonts w:ascii="仿宋" w:eastAsia="仿宋" w:hAnsi="仿宋" w:hint="eastAsia"/>
                <w:color w:val="000000" w:themeColor="text1"/>
                <w:sz w:val="21"/>
                <w:szCs w:val="21"/>
              </w:rPr>
              <w:t>（3）技术升级：在质保期内，如果乙方和制造商的产品技术升级，乙方应及时通知甲方，如甲方有相应要求，乙方和制造商应对甲方进行升级服务。</w:t>
            </w:r>
          </w:p>
        </w:tc>
      </w:tr>
      <w:tr w:rsidR="00452C99" w:rsidRPr="00452C99" w:rsidTr="00E6372D">
        <w:trPr>
          <w:gridAfter w:val="1"/>
          <w:wAfter w:w="15" w:type="dxa"/>
          <w:cantSplit/>
          <w:trHeight w:val="2052"/>
          <w:jc w:val="center"/>
        </w:trPr>
        <w:tc>
          <w:tcPr>
            <w:tcW w:w="9613" w:type="dxa"/>
            <w:gridSpan w:val="8"/>
          </w:tcPr>
          <w:p w:rsidR="00E6372D" w:rsidRPr="00452C99" w:rsidRDefault="00E6372D" w:rsidP="00E6372D">
            <w:pPr>
              <w:spacing w:line="240" w:lineRule="atLeast"/>
              <w:ind w:firstLineChars="200" w:firstLine="420"/>
              <w:rPr>
                <w:rFonts w:ascii="仿宋" w:eastAsia="仿宋" w:hAnsi="仿宋"/>
                <w:color w:val="000000" w:themeColor="text1"/>
                <w:sz w:val="21"/>
                <w:szCs w:val="21"/>
              </w:rPr>
            </w:pPr>
            <w:r w:rsidRPr="00452C99">
              <w:rPr>
                <w:rFonts w:ascii="仿宋" w:eastAsia="仿宋" w:hAnsi="仿宋" w:hint="eastAsia"/>
                <w:color w:val="000000" w:themeColor="text1"/>
                <w:sz w:val="21"/>
                <w:szCs w:val="21"/>
              </w:rPr>
              <w:lastRenderedPageBreak/>
              <w:t xml:space="preserve">（四）质保期后服务： </w:t>
            </w:r>
          </w:p>
          <w:p w:rsidR="00E6372D" w:rsidRPr="00452C99" w:rsidRDefault="00E6372D" w:rsidP="00E6372D">
            <w:pPr>
              <w:spacing w:line="240" w:lineRule="atLeast"/>
              <w:ind w:firstLineChars="200" w:firstLine="420"/>
              <w:rPr>
                <w:rFonts w:ascii="仿宋" w:eastAsia="仿宋" w:hAnsi="仿宋"/>
                <w:color w:val="000000" w:themeColor="text1"/>
                <w:sz w:val="21"/>
                <w:szCs w:val="21"/>
              </w:rPr>
            </w:pPr>
            <w:r w:rsidRPr="00452C99">
              <w:rPr>
                <w:rFonts w:ascii="仿宋" w:eastAsia="仿宋" w:hAnsi="仿宋" w:hint="eastAsia"/>
                <w:color w:val="000000" w:themeColor="text1"/>
                <w:sz w:val="21"/>
                <w:szCs w:val="21"/>
              </w:rPr>
              <w:t>1. 继续提供或网络在线咨询；乙方接到甲方的求助后应当立即响应，提供技术咨询服务。</w:t>
            </w:r>
          </w:p>
          <w:p w:rsidR="00E6372D" w:rsidRPr="00452C99" w:rsidRDefault="00E6372D" w:rsidP="00E6372D">
            <w:pPr>
              <w:spacing w:line="240" w:lineRule="atLeast"/>
              <w:ind w:firstLineChars="200" w:firstLine="420"/>
              <w:rPr>
                <w:rFonts w:ascii="仿宋" w:eastAsia="仿宋" w:hAnsi="仿宋"/>
                <w:color w:val="000000" w:themeColor="text1"/>
                <w:sz w:val="21"/>
                <w:szCs w:val="21"/>
              </w:rPr>
            </w:pPr>
            <w:r w:rsidRPr="00452C99">
              <w:rPr>
                <w:rFonts w:ascii="仿宋" w:eastAsia="仿宋" w:hAnsi="仿宋" w:hint="eastAsia"/>
                <w:color w:val="000000" w:themeColor="text1"/>
                <w:sz w:val="21"/>
                <w:szCs w:val="21"/>
              </w:rPr>
              <w:t>2. 继续提供上门服务：在无法解决时，乙方应当于24小时内到达甲方现场处置。若为甲方维修维护过程中产生零配件及服务费用，乙方应当按成本价及最惠价据实收取原厂零配件费、服务费；若甲方需要添购，乙方应当依法与甲方另行达成补充协议。</w:t>
            </w:r>
          </w:p>
          <w:p w:rsidR="00E6372D" w:rsidRPr="00452C99" w:rsidRDefault="00E6372D" w:rsidP="00E6372D">
            <w:pPr>
              <w:spacing w:line="240" w:lineRule="atLeast"/>
              <w:ind w:firstLineChars="200" w:firstLine="420"/>
              <w:rPr>
                <w:rFonts w:ascii="仿宋" w:eastAsia="仿宋" w:hAnsi="仿宋"/>
                <w:color w:val="000000" w:themeColor="text1"/>
                <w:sz w:val="21"/>
                <w:szCs w:val="21"/>
              </w:rPr>
            </w:pPr>
            <w:r w:rsidRPr="00452C99">
              <w:rPr>
                <w:rFonts w:ascii="仿宋" w:eastAsia="仿宋" w:hAnsi="仿宋" w:hint="eastAsia"/>
                <w:color w:val="000000" w:themeColor="text1"/>
                <w:sz w:val="21"/>
                <w:szCs w:val="21"/>
              </w:rPr>
              <w:t>3. 继续提供技术升级：乙方向甲方交付货物所附随的所有软件，乙方终身提供免费维护、升级服务。</w:t>
            </w:r>
          </w:p>
        </w:tc>
      </w:tr>
      <w:tr w:rsidR="00452C99" w:rsidRPr="00452C99" w:rsidTr="00E6372D">
        <w:trPr>
          <w:gridAfter w:val="1"/>
          <w:wAfter w:w="15" w:type="dxa"/>
          <w:cantSplit/>
          <w:trHeight w:val="913"/>
          <w:jc w:val="center"/>
        </w:trPr>
        <w:tc>
          <w:tcPr>
            <w:tcW w:w="9613" w:type="dxa"/>
            <w:gridSpan w:val="8"/>
          </w:tcPr>
          <w:p w:rsidR="00E6372D" w:rsidRPr="00452C99" w:rsidRDefault="00E6372D" w:rsidP="00E6372D">
            <w:pPr>
              <w:spacing w:line="240" w:lineRule="atLeast"/>
              <w:ind w:firstLineChars="200" w:firstLine="420"/>
              <w:rPr>
                <w:rFonts w:ascii="仿宋" w:eastAsia="仿宋" w:hAnsi="仿宋"/>
                <w:color w:val="000000" w:themeColor="text1"/>
                <w:sz w:val="21"/>
                <w:szCs w:val="21"/>
              </w:rPr>
            </w:pPr>
            <w:r w:rsidRPr="00452C99">
              <w:rPr>
                <w:rFonts w:ascii="仿宋" w:eastAsia="仿宋" w:hAnsi="仿宋" w:hint="eastAsia"/>
                <w:color w:val="000000" w:themeColor="text1"/>
                <w:sz w:val="21"/>
                <w:szCs w:val="21"/>
              </w:rPr>
              <w:t>二、随机备品、附件、工具数量及供应方法：</w:t>
            </w:r>
          </w:p>
          <w:p w:rsidR="00E6372D" w:rsidRPr="00452C99" w:rsidRDefault="00E6372D" w:rsidP="00E6372D">
            <w:pPr>
              <w:spacing w:line="240" w:lineRule="atLeast"/>
              <w:ind w:firstLineChars="200" w:firstLine="420"/>
              <w:rPr>
                <w:rFonts w:ascii="仿宋" w:eastAsia="仿宋" w:hAnsi="仿宋"/>
                <w:color w:val="000000" w:themeColor="text1"/>
                <w:sz w:val="21"/>
                <w:szCs w:val="21"/>
              </w:rPr>
            </w:pPr>
            <w:r w:rsidRPr="00452C99">
              <w:rPr>
                <w:rFonts w:ascii="仿宋" w:eastAsia="仿宋" w:hAnsi="仿宋" w:hint="eastAsia"/>
                <w:color w:val="000000" w:themeColor="text1"/>
                <w:sz w:val="21"/>
                <w:szCs w:val="21"/>
              </w:rPr>
              <w:t>货物所附的备件、产品使用说明书、技术资料及配套工具应当随货物主体一次性交付至甲方，由甲方用户单位统一保管。</w:t>
            </w:r>
          </w:p>
        </w:tc>
      </w:tr>
      <w:tr w:rsidR="00452C99" w:rsidRPr="00452C99" w:rsidTr="00E6372D">
        <w:trPr>
          <w:gridAfter w:val="1"/>
          <w:wAfter w:w="15" w:type="dxa"/>
          <w:cantSplit/>
          <w:trHeight w:val="751"/>
          <w:jc w:val="center"/>
        </w:trPr>
        <w:tc>
          <w:tcPr>
            <w:tcW w:w="9613" w:type="dxa"/>
            <w:gridSpan w:val="8"/>
          </w:tcPr>
          <w:p w:rsidR="00E6372D" w:rsidRPr="00452C99" w:rsidRDefault="00E6372D" w:rsidP="00E6372D">
            <w:pPr>
              <w:spacing w:line="240" w:lineRule="atLeast"/>
              <w:ind w:firstLineChars="200" w:firstLine="420"/>
              <w:rPr>
                <w:rFonts w:ascii="仿宋" w:eastAsia="仿宋" w:hAnsi="仿宋"/>
                <w:color w:val="000000" w:themeColor="text1"/>
                <w:sz w:val="21"/>
                <w:szCs w:val="21"/>
              </w:rPr>
            </w:pPr>
            <w:r w:rsidRPr="00452C99">
              <w:rPr>
                <w:rFonts w:ascii="仿宋" w:eastAsia="仿宋" w:hAnsi="仿宋" w:hint="eastAsia"/>
                <w:color w:val="000000" w:themeColor="text1"/>
                <w:sz w:val="21"/>
                <w:szCs w:val="21"/>
              </w:rPr>
              <w:t>三、交提货方式：</w:t>
            </w:r>
          </w:p>
          <w:p w:rsidR="00E6372D" w:rsidRPr="00452C99" w:rsidRDefault="00E6372D" w:rsidP="00E6372D">
            <w:pPr>
              <w:spacing w:line="240" w:lineRule="atLeast"/>
              <w:ind w:firstLineChars="200" w:firstLine="420"/>
              <w:rPr>
                <w:rFonts w:ascii="仿宋" w:eastAsia="仿宋" w:hAnsi="仿宋"/>
                <w:color w:val="000000" w:themeColor="text1"/>
                <w:sz w:val="21"/>
                <w:szCs w:val="21"/>
              </w:rPr>
            </w:pPr>
            <w:r w:rsidRPr="00452C99">
              <w:rPr>
                <w:rFonts w:ascii="仿宋" w:eastAsia="仿宋" w:hAnsi="仿宋" w:hint="eastAsia"/>
                <w:color w:val="000000" w:themeColor="text1"/>
                <w:sz w:val="21"/>
                <w:szCs w:val="21"/>
              </w:rPr>
              <w:t>（一）本合同范围的货物，应由乙方直接供应，不得转让他人供应；非经甲方书面同意，乙方不得将本合同范围的货物全部或部分分包给他人供应；如有转让和未经甲方书面同意的分包行为，甲方有权解除合同，没收履约保证金并追究乙方的违约责任。</w:t>
            </w:r>
          </w:p>
          <w:p w:rsidR="00E6372D" w:rsidRPr="00452C99" w:rsidRDefault="00E6372D" w:rsidP="00E6372D">
            <w:pPr>
              <w:spacing w:line="240" w:lineRule="atLeast"/>
              <w:ind w:firstLineChars="200" w:firstLine="420"/>
              <w:rPr>
                <w:rFonts w:ascii="仿宋" w:eastAsia="仿宋" w:hAnsi="仿宋"/>
                <w:color w:val="000000" w:themeColor="text1"/>
                <w:sz w:val="21"/>
                <w:szCs w:val="21"/>
              </w:rPr>
            </w:pPr>
            <w:r w:rsidRPr="00452C99">
              <w:rPr>
                <w:rFonts w:ascii="仿宋" w:eastAsia="仿宋" w:hAnsi="仿宋" w:hint="eastAsia"/>
                <w:color w:val="000000" w:themeColor="text1"/>
                <w:sz w:val="21"/>
                <w:szCs w:val="21"/>
              </w:rPr>
              <w:t>（二）乙方应当在内（履行时间），将货物交付至甲方用户单位指定地点并完成安装调试。</w:t>
            </w:r>
          </w:p>
        </w:tc>
      </w:tr>
      <w:tr w:rsidR="00452C99" w:rsidRPr="00452C99" w:rsidTr="00E6372D">
        <w:trPr>
          <w:trHeight w:val="1132"/>
          <w:jc w:val="center"/>
        </w:trPr>
        <w:tc>
          <w:tcPr>
            <w:tcW w:w="9628" w:type="dxa"/>
            <w:gridSpan w:val="9"/>
          </w:tcPr>
          <w:p w:rsidR="00E6372D" w:rsidRPr="00452C99" w:rsidRDefault="00E6372D" w:rsidP="00E6372D">
            <w:pPr>
              <w:spacing w:line="240" w:lineRule="atLeast"/>
              <w:ind w:firstLineChars="200" w:firstLine="420"/>
              <w:rPr>
                <w:rFonts w:ascii="仿宋" w:eastAsia="仿宋" w:hAnsi="仿宋"/>
                <w:color w:val="000000" w:themeColor="text1"/>
                <w:sz w:val="21"/>
                <w:szCs w:val="21"/>
              </w:rPr>
            </w:pPr>
            <w:r w:rsidRPr="00452C99">
              <w:rPr>
                <w:rFonts w:ascii="仿宋" w:eastAsia="仿宋" w:hAnsi="仿宋" w:hint="eastAsia"/>
                <w:color w:val="000000" w:themeColor="text1"/>
                <w:sz w:val="21"/>
                <w:szCs w:val="21"/>
              </w:rPr>
              <w:t>四、验收标准、方法：</w:t>
            </w:r>
          </w:p>
          <w:p w:rsidR="00E6372D" w:rsidRPr="00452C99" w:rsidRDefault="00E6372D" w:rsidP="00E6372D">
            <w:pPr>
              <w:spacing w:line="240" w:lineRule="atLeast"/>
              <w:ind w:firstLineChars="200" w:firstLine="420"/>
              <w:rPr>
                <w:rFonts w:ascii="仿宋" w:eastAsia="仿宋" w:hAnsi="仿宋"/>
                <w:color w:val="000000" w:themeColor="text1"/>
                <w:sz w:val="21"/>
                <w:szCs w:val="21"/>
              </w:rPr>
            </w:pPr>
            <w:r w:rsidRPr="00452C99">
              <w:rPr>
                <w:rFonts w:ascii="仿宋" w:eastAsia="仿宋" w:hAnsi="仿宋" w:hint="eastAsia"/>
                <w:color w:val="000000" w:themeColor="text1"/>
                <w:sz w:val="21"/>
                <w:szCs w:val="21"/>
              </w:rPr>
              <w:t>（一）交付货物时，乙方应与甲方用户单位人员当面开箱，共同清点、检查外观，作出开箱记录，双方签字确认。乙方应当保证货物到达用户所在地完好无损，如有缺漏、损坏，由乙方负责调换、补齐或赔偿。</w:t>
            </w:r>
          </w:p>
          <w:p w:rsidR="00E6372D" w:rsidRPr="00452C99" w:rsidRDefault="00E6372D" w:rsidP="00E6372D">
            <w:pPr>
              <w:spacing w:line="240" w:lineRule="atLeast"/>
              <w:ind w:firstLineChars="200" w:firstLine="420"/>
              <w:rPr>
                <w:rFonts w:ascii="仿宋" w:eastAsia="仿宋" w:hAnsi="仿宋"/>
                <w:color w:val="000000" w:themeColor="text1"/>
                <w:sz w:val="21"/>
                <w:szCs w:val="21"/>
              </w:rPr>
            </w:pPr>
            <w:r w:rsidRPr="00452C99">
              <w:rPr>
                <w:rFonts w:ascii="仿宋" w:eastAsia="仿宋" w:hAnsi="仿宋" w:hint="eastAsia"/>
                <w:color w:val="000000" w:themeColor="text1"/>
                <w:sz w:val="21"/>
                <w:szCs w:val="21"/>
              </w:rPr>
              <w:t>（二）乙方应随货物提供合格证、质量证明文件、检验报告等资料。乙方应提供完备的技术资料、装箱单和合格证等，并派遣专业技术人员进行现场安装调试。验收合格条件如下：</w:t>
            </w:r>
          </w:p>
          <w:p w:rsidR="00E6372D" w:rsidRPr="00452C99" w:rsidRDefault="00E6372D" w:rsidP="00E6372D">
            <w:pPr>
              <w:spacing w:line="240" w:lineRule="atLeast"/>
              <w:ind w:firstLineChars="200" w:firstLine="420"/>
              <w:rPr>
                <w:rFonts w:ascii="仿宋" w:eastAsia="仿宋" w:hAnsi="仿宋"/>
                <w:color w:val="000000" w:themeColor="text1"/>
                <w:sz w:val="21"/>
                <w:szCs w:val="21"/>
              </w:rPr>
            </w:pPr>
            <w:r w:rsidRPr="00452C99">
              <w:rPr>
                <w:rFonts w:ascii="仿宋" w:eastAsia="仿宋" w:hAnsi="仿宋" w:hint="eastAsia"/>
                <w:color w:val="000000" w:themeColor="text1"/>
                <w:sz w:val="21"/>
                <w:szCs w:val="21"/>
              </w:rPr>
              <w:t>1设备品种、规格、数量、技术参数以及商品品牌、制造商等与采购合同一致，性能指标达到规定的标准。</w:t>
            </w:r>
          </w:p>
          <w:p w:rsidR="00E6372D" w:rsidRPr="00452C99" w:rsidRDefault="00E6372D" w:rsidP="00E6372D">
            <w:pPr>
              <w:spacing w:line="240" w:lineRule="atLeast"/>
              <w:ind w:firstLineChars="200" w:firstLine="420"/>
              <w:rPr>
                <w:rFonts w:ascii="仿宋" w:eastAsia="仿宋" w:hAnsi="仿宋"/>
                <w:color w:val="000000" w:themeColor="text1"/>
                <w:sz w:val="21"/>
                <w:szCs w:val="21"/>
              </w:rPr>
            </w:pPr>
            <w:r w:rsidRPr="00452C99">
              <w:rPr>
                <w:rFonts w:ascii="仿宋" w:eastAsia="仿宋" w:hAnsi="仿宋" w:hint="eastAsia"/>
                <w:color w:val="000000" w:themeColor="text1"/>
                <w:sz w:val="21"/>
                <w:szCs w:val="21"/>
              </w:rPr>
              <w:t>2.货物技术资料、装箱单、合格证等资料齐全。</w:t>
            </w:r>
          </w:p>
          <w:p w:rsidR="00E6372D" w:rsidRPr="00452C99" w:rsidRDefault="00E6372D" w:rsidP="00E6372D">
            <w:pPr>
              <w:spacing w:line="240" w:lineRule="atLeast"/>
              <w:ind w:firstLineChars="200" w:firstLine="420"/>
              <w:rPr>
                <w:rFonts w:ascii="仿宋" w:eastAsia="仿宋" w:hAnsi="仿宋"/>
                <w:color w:val="000000" w:themeColor="text1"/>
                <w:sz w:val="21"/>
                <w:szCs w:val="21"/>
              </w:rPr>
            </w:pPr>
            <w:r w:rsidRPr="00452C99">
              <w:rPr>
                <w:rFonts w:ascii="仿宋" w:eastAsia="仿宋" w:hAnsi="仿宋" w:hint="eastAsia"/>
                <w:color w:val="000000" w:themeColor="text1"/>
                <w:sz w:val="21"/>
                <w:szCs w:val="21"/>
              </w:rPr>
              <w:t>3.在规定时间内完成交货并验收，并经甲方确认。</w:t>
            </w:r>
          </w:p>
          <w:p w:rsidR="00E6372D" w:rsidRPr="00452C99" w:rsidRDefault="00E6372D" w:rsidP="00E6372D">
            <w:pPr>
              <w:spacing w:line="240" w:lineRule="atLeast"/>
              <w:ind w:firstLineChars="200" w:firstLine="420"/>
              <w:rPr>
                <w:rFonts w:ascii="仿宋" w:eastAsia="仿宋" w:hAnsi="仿宋"/>
                <w:color w:val="000000" w:themeColor="text1"/>
                <w:sz w:val="21"/>
                <w:szCs w:val="21"/>
              </w:rPr>
            </w:pPr>
            <w:r w:rsidRPr="00452C99">
              <w:rPr>
                <w:rFonts w:ascii="仿宋" w:eastAsia="仿宋" w:hAnsi="仿宋" w:hint="eastAsia"/>
                <w:color w:val="000000" w:themeColor="text1"/>
                <w:sz w:val="21"/>
                <w:szCs w:val="21"/>
              </w:rPr>
              <w:t>（三）乙方所交货物的质量指标不得低于甲方招标文件要求、乙方提供样品的质量指标、乙方承诺的质量指标或有关国家标准（标准不一致的，以高标准计）；售后服务质量要求，按招标文件和投标文件的内容执行。乙方交货时，甲方可根据需要随机抽取一部分货物送有关权威检测部门检测；如检测不合格，乙方应承担甲方所支出的检测费用并向甲方赔偿一切损失。乙方所交货物若未达到采购文件要求，且对甲方造成损失的，由乙方承担一切责任，并赔偿所造成的损失。</w:t>
            </w:r>
          </w:p>
          <w:p w:rsidR="00E6372D" w:rsidRPr="00452C99" w:rsidRDefault="00E6372D" w:rsidP="00E6372D">
            <w:pPr>
              <w:spacing w:line="240" w:lineRule="atLeast"/>
              <w:ind w:firstLineChars="200" w:firstLine="420"/>
              <w:rPr>
                <w:rFonts w:ascii="仿宋" w:eastAsia="仿宋" w:hAnsi="仿宋"/>
                <w:color w:val="000000" w:themeColor="text1"/>
                <w:sz w:val="21"/>
                <w:szCs w:val="21"/>
              </w:rPr>
            </w:pPr>
            <w:r w:rsidRPr="00452C99">
              <w:rPr>
                <w:rFonts w:ascii="仿宋" w:eastAsia="仿宋" w:hAnsi="仿宋" w:hint="eastAsia"/>
                <w:color w:val="000000" w:themeColor="text1"/>
                <w:sz w:val="21"/>
                <w:szCs w:val="21"/>
              </w:rPr>
              <w:t>（四）大型或者复杂的政府采购产品项目，甲方可邀请国家认可的质量检测机构参加验收工作。</w:t>
            </w:r>
          </w:p>
          <w:p w:rsidR="00E6372D" w:rsidRPr="00452C99" w:rsidRDefault="00E6372D" w:rsidP="00E6372D">
            <w:pPr>
              <w:spacing w:line="240" w:lineRule="atLeast"/>
              <w:ind w:firstLineChars="200" w:firstLine="420"/>
              <w:rPr>
                <w:rFonts w:ascii="仿宋" w:eastAsia="仿宋" w:hAnsi="仿宋"/>
                <w:color w:val="000000" w:themeColor="text1"/>
                <w:sz w:val="21"/>
                <w:szCs w:val="21"/>
              </w:rPr>
            </w:pPr>
            <w:r w:rsidRPr="00452C99">
              <w:rPr>
                <w:rFonts w:ascii="仿宋" w:eastAsia="仿宋" w:hAnsi="仿宋" w:hint="eastAsia"/>
                <w:color w:val="000000" w:themeColor="text1"/>
                <w:sz w:val="21"/>
                <w:szCs w:val="21"/>
              </w:rPr>
              <w:t>（五）甲方需要制造商对乙方交付的产品（包括质量、技术参数等）进行确认的，制造商应予以配合，并出具书面意见。</w:t>
            </w:r>
          </w:p>
          <w:p w:rsidR="00E6372D" w:rsidRPr="00452C99" w:rsidRDefault="00E6372D" w:rsidP="00E6372D">
            <w:pPr>
              <w:spacing w:line="240" w:lineRule="atLeast"/>
              <w:ind w:firstLineChars="200" w:firstLine="420"/>
              <w:rPr>
                <w:rFonts w:ascii="仿宋" w:eastAsia="仿宋" w:hAnsi="仿宋"/>
                <w:color w:val="000000" w:themeColor="text1"/>
                <w:sz w:val="21"/>
                <w:szCs w:val="21"/>
              </w:rPr>
            </w:pPr>
            <w:r w:rsidRPr="00452C99">
              <w:rPr>
                <w:rFonts w:ascii="仿宋" w:eastAsia="仿宋" w:hAnsi="仿宋" w:hint="eastAsia"/>
                <w:color w:val="000000" w:themeColor="text1"/>
                <w:sz w:val="21"/>
                <w:szCs w:val="21"/>
              </w:rPr>
              <w:t>（六）如验收不合格，甲方有权解除本合同，并没收履约保证金；乙方应当赔偿甲方一切损失，并返还甲方已支付的全部合同款，并接受被全市通报、被取消两年政府采购供应商资格的处理结果。</w:t>
            </w:r>
          </w:p>
          <w:p w:rsidR="00E6372D" w:rsidRPr="00452C99" w:rsidRDefault="00E6372D" w:rsidP="00E6372D">
            <w:pPr>
              <w:spacing w:line="240" w:lineRule="atLeast"/>
              <w:ind w:firstLineChars="200" w:firstLine="420"/>
              <w:rPr>
                <w:rFonts w:ascii="仿宋" w:eastAsia="仿宋" w:hAnsi="仿宋"/>
                <w:color w:val="000000" w:themeColor="text1"/>
                <w:sz w:val="21"/>
                <w:szCs w:val="21"/>
              </w:rPr>
            </w:pPr>
            <w:r w:rsidRPr="00452C99">
              <w:rPr>
                <w:rFonts w:ascii="仿宋" w:eastAsia="仿宋" w:hAnsi="仿宋" w:hint="eastAsia"/>
                <w:color w:val="000000" w:themeColor="text1"/>
                <w:sz w:val="21"/>
                <w:szCs w:val="21"/>
              </w:rPr>
              <w:t>（七）甲方对乙方交付货物的验收仅为表面验收，验收合格不视为乙方对质量问题免责；甲方验收时未提出异议不视为对乙方货物质量合格之认定。若乙方货物存在任何质量问题，甲方有权要求乙方承担相应责任。</w:t>
            </w:r>
          </w:p>
        </w:tc>
      </w:tr>
      <w:tr w:rsidR="00452C99" w:rsidRPr="00452C99" w:rsidTr="00E6372D">
        <w:trPr>
          <w:trHeight w:val="1127"/>
          <w:jc w:val="center"/>
        </w:trPr>
        <w:tc>
          <w:tcPr>
            <w:tcW w:w="9628" w:type="dxa"/>
            <w:gridSpan w:val="9"/>
          </w:tcPr>
          <w:p w:rsidR="00E6372D" w:rsidRPr="00452C99" w:rsidRDefault="00E6372D" w:rsidP="00E6372D">
            <w:pPr>
              <w:spacing w:line="240" w:lineRule="atLeast"/>
              <w:ind w:firstLineChars="200" w:firstLine="420"/>
              <w:rPr>
                <w:rFonts w:ascii="仿宋" w:eastAsia="仿宋" w:hAnsi="仿宋"/>
                <w:color w:val="000000" w:themeColor="text1"/>
                <w:sz w:val="21"/>
                <w:szCs w:val="21"/>
              </w:rPr>
            </w:pPr>
            <w:r w:rsidRPr="00452C99">
              <w:rPr>
                <w:rFonts w:ascii="仿宋" w:eastAsia="仿宋" w:hAnsi="仿宋" w:hint="eastAsia"/>
                <w:color w:val="000000" w:themeColor="text1"/>
                <w:sz w:val="21"/>
                <w:szCs w:val="21"/>
              </w:rPr>
              <w:t>五、付款方式：</w:t>
            </w:r>
          </w:p>
          <w:p w:rsidR="00E6372D" w:rsidRPr="00452C99" w:rsidRDefault="00E6372D" w:rsidP="00E6372D">
            <w:pPr>
              <w:pStyle w:val="ac"/>
              <w:spacing w:line="240" w:lineRule="atLeast"/>
              <w:ind w:firstLineChars="200" w:firstLine="420"/>
              <w:rPr>
                <w:rFonts w:ascii="仿宋" w:eastAsia="仿宋" w:hAnsi="仿宋"/>
                <w:color w:val="000000" w:themeColor="text1"/>
                <w:sz w:val="21"/>
                <w:szCs w:val="21"/>
              </w:rPr>
            </w:pPr>
            <w:r w:rsidRPr="00452C99">
              <w:rPr>
                <w:rFonts w:ascii="仿宋" w:eastAsia="仿宋" w:hAnsi="仿宋" w:hint="eastAsia"/>
                <w:color w:val="000000" w:themeColor="text1"/>
                <w:sz w:val="21"/>
                <w:szCs w:val="21"/>
              </w:rPr>
              <w:t>（一）甲方按以下第</w:t>
            </w:r>
            <w:r w:rsidRPr="00452C99">
              <w:rPr>
                <w:rFonts w:ascii="仿宋" w:eastAsia="仿宋" w:hAnsi="仿宋" w:hint="eastAsia"/>
                <w:color w:val="000000" w:themeColor="text1"/>
                <w:sz w:val="21"/>
                <w:szCs w:val="21"/>
                <w:u w:val="single"/>
              </w:rPr>
              <w:t xml:space="preserve">  1  </w:t>
            </w:r>
            <w:r w:rsidRPr="00452C99">
              <w:rPr>
                <w:rFonts w:ascii="仿宋" w:eastAsia="仿宋" w:hAnsi="仿宋" w:hint="eastAsia"/>
                <w:color w:val="000000" w:themeColor="text1"/>
                <w:sz w:val="21"/>
                <w:szCs w:val="21"/>
              </w:rPr>
              <w:t>种方式，向乙方付款。乙方知晓并确认本合同尾部的银行账户为乙方收款的有效账户，若该账户信息变更的，应于甲方付款之日前3个工作日内书面通知甲方，否则甲方支付款项至上述账户后即视为甲方完成相应支付义务。</w:t>
            </w:r>
          </w:p>
          <w:p w:rsidR="00E6372D" w:rsidRPr="00452C99" w:rsidRDefault="00E6372D" w:rsidP="00E6372D">
            <w:pPr>
              <w:pStyle w:val="ac"/>
              <w:spacing w:line="240" w:lineRule="atLeast"/>
              <w:ind w:firstLineChars="200" w:firstLine="420"/>
              <w:rPr>
                <w:rFonts w:ascii="仿宋" w:eastAsia="仿宋" w:hAnsi="仿宋"/>
                <w:color w:val="000000" w:themeColor="text1"/>
                <w:sz w:val="21"/>
                <w:szCs w:val="21"/>
              </w:rPr>
            </w:pPr>
            <w:r w:rsidRPr="00452C99">
              <w:rPr>
                <w:rFonts w:ascii="仿宋" w:eastAsia="仿宋" w:hAnsi="仿宋" w:hint="eastAsia"/>
                <w:color w:val="000000" w:themeColor="text1"/>
                <w:sz w:val="21"/>
                <w:szCs w:val="21"/>
              </w:rPr>
              <w:t xml:space="preserve">1. 银行转账。2. 现金支票。 </w:t>
            </w:r>
          </w:p>
          <w:p w:rsidR="00E6372D" w:rsidRPr="00452C99" w:rsidRDefault="00E6372D" w:rsidP="00E6372D">
            <w:pPr>
              <w:ind w:firstLineChars="200" w:firstLine="420"/>
              <w:rPr>
                <w:rFonts w:ascii="仿宋" w:eastAsia="仿宋" w:hAnsi="仿宋"/>
                <w:color w:val="000000" w:themeColor="text1"/>
                <w:sz w:val="21"/>
                <w:szCs w:val="21"/>
              </w:rPr>
            </w:pPr>
            <w:r w:rsidRPr="00452C99">
              <w:rPr>
                <w:rFonts w:ascii="仿宋" w:eastAsia="仿宋" w:hAnsi="仿宋" w:hint="eastAsia"/>
                <w:color w:val="000000" w:themeColor="text1"/>
                <w:sz w:val="21"/>
                <w:szCs w:val="21"/>
              </w:rPr>
              <w:t>（二）付款方法：全部到货、安装完成并经甲方验收合格，乙方向甲方开具等额有效的增值税发票后，甲方按本合同总价向乙方支付款项。</w:t>
            </w:r>
          </w:p>
          <w:p w:rsidR="00E6372D" w:rsidRPr="00452C99" w:rsidRDefault="00E6372D" w:rsidP="00E6372D">
            <w:pPr>
              <w:ind w:firstLineChars="200" w:firstLine="420"/>
              <w:rPr>
                <w:color w:val="000000" w:themeColor="text1"/>
              </w:rPr>
            </w:pPr>
            <w:r w:rsidRPr="00452C99">
              <w:rPr>
                <w:rFonts w:ascii="仿宋" w:eastAsia="仿宋" w:hAnsi="仿宋" w:hint="eastAsia"/>
                <w:color w:val="000000" w:themeColor="text1"/>
                <w:sz w:val="21"/>
                <w:szCs w:val="21"/>
              </w:rPr>
              <w:t>（三）履约担保：中标成交通知书发出后5个工作日内、本合同签订前，乙方应当按本合同总价的5%向甲方交纳履约保证金；乙方未支付履约保证金的，甲方有权拒绝支付本合同总价款项，且不承担任何迟延履行责任。合同履行期内，履约保证金减少的，乙方应当补足，逾期未补足的视为违约。涉及提供担保的，按《中华人民共和国民法典》规定执行。质保期届满后，乙方提供的服务无质量问题且没有其他违约行为，经甲方用户单位同意，甲方向乙方全额无息退还该履约保证金。</w:t>
            </w:r>
          </w:p>
        </w:tc>
      </w:tr>
      <w:tr w:rsidR="00452C99" w:rsidRPr="00452C99" w:rsidTr="00E6372D">
        <w:trPr>
          <w:trHeight w:val="1127"/>
          <w:jc w:val="center"/>
        </w:trPr>
        <w:tc>
          <w:tcPr>
            <w:tcW w:w="9628" w:type="dxa"/>
            <w:gridSpan w:val="9"/>
          </w:tcPr>
          <w:p w:rsidR="00E6372D" w:rsidRPr="00452C99" w:rsidRDefault="00E6372D" w:rsidP="00E6372D">
            <w:pPr>
              <w:spacing w:line="240" w:lineRule="atLeast"/>
              <w:ind w:firstLineChars="200" w:firstLine="420"/>
              <w:rPr>
                <w:rFonts w:ascii="仿宋" w:eastAsia="仿宋" w:hAnsi="仿宋"/>
                <w:color w:val="000000" w:themeColor="text1"/>
                <w:sz w:val="21"/>
                <w:szCs w:val="21"/>
              </w:rPr>
            </w:pPr>
            <w:r w:rsidRPr="00452C99">
              <w:rPr>
                <w:rFonts w:ascii="仿宋" w:eastAsia="仿宋" w:hAnsi="仿宋" w:hint="eastAsia"/>
                <w:color w:val="000000" w:themeColor="text1"/>
                <w:sz w:val="21"/>
                <w:szCs w:val="21"/>
              </w:rPr>
              <w:lastRenderedPageBreak/>
              <w:t>六、合同争议及违约责任：</w:t>
            </w:r>
          </w:p>
          <w:p w:rsidR="00E6372D" w:rsidRPr="00452C99" w:rsidRDefault="00E6372D" w:rsidP="00E6372D">
            <w:pPr>
              <w:spacing w:line="240" w:lineRule="atLeast"/>
              <w:ind w:firstLineChars="200" w:firstLine="420"/>
              <w:rPr>
                <w:rFonts w:ascii="仿宋" w:eastAsia="仿宋" w:hAnsi="仿宋"/>
                <w:color w:val="000000" w:themeColor="text1"/>
                <w:sz w:val="21"/>
                <w:szCs w:val="21"/>
              </w:rPr>
            </w:pPr>
            <w:r w:rsidRPr="00452C99">
              <w:rPr>
                <w:rFonts w:ascii="仿宋" w:eastAsia="仿宋" w:hAnsi="仿宋" w:hint="eastAsia"/>
                <w:color w:val="000000" w:themeColor="text1"/>
                <w:sz w:val="21"/>
                <w:szCs w:val="21"/>
              </w:rPr>
              <w:t>（一）乙方在投标时未明确提出异议，视为完全响应甲方在本合同内的各项要求。</w:t>
            </w:r>
          </w:p>
          <w:p w:rsidR="00E6372D" w:rsidRPr="00452C99" w:rsidRDefault="00E6372D" w:rsidP="00E6372D">
            <w:pPr>
              <w:spacing w:line="240" w:lineRule="atLeast"/>
              <w:ind w:firstLineChars="200" w:firstLine="420"/>
              <w:rPr>
                <w:rFonts w:ascii="仿宋" w:eastAsia="仿宋" w:hAnsi="仿宋"/>
                <w:color w:val="000000" w:themeColor="text1"/>
                <w:sz w:val="21"/>
                <w:szCs w:val="21"/>
              </w:rPr>
            </w:pPr>
            <w:r w:rsidRPr="00452C99">
              <w:rPr>
                <w:rFonts w:ascii="仿宋" w:eastAsia="仿宋" w:hAnsi="仿宋" w:hint="eastAsia"/>
                <w:color w:val="000000" w:themeColor="text1"/>
                <w:sz w:val="21"/>
                <w:szCs w:val="21"/>
              </w:rPr>
              <w:t>（二）乙方应按本合同第一条“质量要求和技术标准”提供货物。若乙方超过7个自然日未履行上述服务承诺的，或者在紧急情况下未在甲方指定时间内履行服务承诺的，甲方有权自行联系其他单位提供维保服务，涉及的费用从乙方缴纳的质保金或履约保证金内扣除。若质保金或履约保证金不足以抵扣维保费用的，甲方有权向乙方主张进行补足。</w:t>
            </w:r>
          </w:p>
          <w:p w:rsidR="00E6372D" w:rsidRPr="00452C99" w:rsidRDefault="00E6372D" w:rsidP="00E6372D">
            <w:pPr>
              <w:spacing w:line="240" w:lineRule="atLeast"/>
              <w:ind w:firstLineChars="200" w:firstLine="420"/>
              <w:rPr>
                <w:rFonts w:ascii="仿宋" w:eastAsia="仿宋" w:hAnsi="仿宋"/>
                <w:color w:val="000000" w:themeColor="text1"/>
                <w:sz w:val="21"/>
                <w:szCs w:val="21"/>
              </w:rPr>
            </w:pPr>
            <w:r w:rsidRPr="00452C99">
              <w:rPr>
                <w:rFonts w:ascii="仿宋" w:eastAsia="仿宋" w:hAnsi="仿宋" w:hint="eastAsia"/>
                <w:color w:val="000000" w:themeColor="text1"/>
                <w:sz w:val="21"/>
                <w:szCs w:val="21"/>
              </w:rPr>
              <w:t>乙方应当按第三条“交提货方式”按时交付合格货物。若乙方逾期，每延期1个自然日应当按合同总价的1‰向甲方支付违约金（最高不超过合同总价的10%），甲方可在乙方缴纳的质保金或履约保证金内扣除；若乙方逾期超过</w:t>
            </w:r>
            <w:r w:rsidRPr="00452C99">
              <w:rPr>
                <w:rFonts w:ascii="仿宋" w:eastAsia="仿宋" w:hAnsi="仿宋" w:hint="eastAsia"/>
                <w:color w:val="000000" w:themeColor="text1"/>
                <w:sz w:val="21"/>
                <w:szCs w:val="21"/>
                <w:u w:val="single"/>
              </w:rPr>
              <w:t>60</w:t>
            </w:r>
            <w:r w:rsidRPr="00452C99">
              <w:rPr>
                <w:rFonts w:ascii="仿宋" w:eastAsia="仿宋" w:hAnsi="仿宋" w:hint="eastAsia"/>
                <w:color w:val="000000" w:themeColor="text1"/>
                <w:sz w:val="21"/>
                <w:szCs w:val="21"/>
              </w:rPr>
              <w:t>个自然日的，甲方有权解除本合同，没收全部履约保证金，赔偿甲方全部损失。</w:t>
            </w:r>
          </w:p>
          <w:p w:rsidR="00E6372D" w:rsidRPr="00452C99" w:rsidRDefault="00E6372D" w:rsidP="00E6372D">
            <w:pPr>
              <w:spacing w:line="240" w:lineRule="atLeast"/>
              <w:ind w:firstLineChars="200" w:firstLine="420"/>
              <w:rPr>
                <w:rFonts w:ascii="仿宋" w:eastAsia="仿宋" w:hAnsi="仿宋"/>
                <w:color w:val="000000" w:themeColor="text1"/>
                <w:sz w:val="21"/>
                <w:szCs w:val="21"/>
              </w:rPr>
            </w:pPr>
            <w:r w:rsidRPr="00452C99">
              <w:rPr>
                <w:rFonts w:ascii="仿宋" w:eastAsia="仿宋" w:hAnsi="仿宋" w:hint="eastAsia"/>
                <w:color w:val="000000" w:themeColor="text1"/>
                <w:sz w:val="21"/>
                <w:szCs w:val="21"/>
              </w:rPr>
              <w:t>（三）乙方应当按照本合同列明的货物名称、规格、数量全面履行义务。若乙方向甲方交付的货物与本合同不符，甲方有权拒绝接收并不延长交付时间，乙方应承担由此造成甲方的损失以及逾期交付的违约责任。若甲方同意让步接收的，除要求乙方赔偿损失外，甲方有权根据货物的疵劣和受损程度要求乙方降低货物价格并承担违约责任。</w:t>
            </w:r>
          </w:p>
          <w:p w:rsidR="00E6372D" w:rsidRPr="00452C99" w:rsidRDefault="00E6372D" w:rsidP="00E6372D">
            <w:pPr>
              <w:spacing w:line="240" w:lineRule="atLeast"/>
              <w:ind w:firstLineChars="200" w:firstLine="420"/>
              <w:rPr>
                <w:rFonts w:ascii="仿宋" w:eastAsia="仿宋" w:hAnsi="仿宋"/>
                <w:color w:val="000000" w:themeColor="text1"/>
                <w:sz w:val="21"/>
                <w:szCs w:val="21"/>
              </w:rPr>
            </w:pPr>
            <w:r w:rsidRPr="00452C99">
              <w:rPr>
                <w:rFonts w:ascii="仿宋" w:eastAsia="仿宋" w:hAnsi="仿宋" w:hint="eastAsia"/>
                <w:color w:val="000000" w:themeColor="text1"/>
                <w:sz w:val="21"/>
                <w:szCs w:val="21"/>
              </w:rPr>
              <w:t>（四）甲方、乙方中的任何一方违约，不履行合同义务或者履行合同义务不符合约定的，应当向守约方承担继续履行、采取补救措施、赔偿损失等违约责任。乙方因过错给甲方造成损失的，或乙方超越权限行使代理权给甲方造成损失的，乙方承担赔偿损失的责任。双方都违反合同的，应当各自承担相应的责任。</w:t>
            </w:r>
          </w:p>
          <w:p w:rsidR="00E6372D" w:rsidRPr="00452C99" w:rsidRDefault="00E6372D" w:rsidP="00E6372D">
            <w:pPr>
              <w:spacing w:line="240" w:lineRule="atLeast"/>
              <w:ind w:firstLineChars="200" w:firstLine="420"/>
              <w:rPr>
                <w:rFonts w:ascii="仿宋" w:eastAsia="仿宋" w:hAnsi="仿宋"/>
                <w:color w:val="000000" w:themeColor="text1"/>
                <w:sz w:val="21"/>
                <w:szCs w:val="21"/>
              </w:rPr>
            </w:pPr>
            <w:r w:rsidRPr="00452C99">
              <w:rPr>
                <w:rFonts w:ascii="仿宋" w:eastAsia="仿宋" w:hAnsi="仿宋" w:hint="eastAsia"/>
                <w:color w:val="000000" w:themeColor="text1"/>
                <w:sz w:val="21"/>
                <w:szCs w:val="21"/>
              </w:rPr>
              <w:t>（五）履约保证金减少的，乙方未按照甲方要求补足履约保证金的，每逾期1个自然日，甲方有权要求乙方支付履约保证金总额</w:t>
            </w:r>
            <w:r w:rsidRPr="00452C99">
              <w:rPr>
                <w:rFonts w:ascii="仿宋" w:eastAsia="仿宋" w:hAnsi="仿宋" w:hint="eastAsia"/>
                <w:color w:val="000000" w:themeColor="text1"/>
                <w:sz w:val="21"/>
                <w:szCs w:val="21"/>
                <w:u w:val="single"/>
              </w:rPr>
              <w:t xml:space="preserve"> 0.1 </w:t>
            </w:r>
            <w:r w:rsidRPr="00452C99">
              <w:rPr>
                <w:rFonts w:ascii="仿宋" w:eastAsia="仿宋" w:hAnsi="仿宋" w:hint="eastAsia"/>
                <w:color w:val="000000" w:themeColor="text1"/>
                <w:sz w:val="21"/>
                <w:szCs w:val="21"/>
              </w:rPr>
              <w:t>%的违约金；逾期超过</w:t>
            </w:r>
            <w:r w:rsidRPr="00452C99">
              <w:rPr>
                <w:rFonts w:ascii="仿宋" w:eastAsia="仿宋" w:hAnsi="仿宋" w:hint="eastAsia"/>
                <w:color w:val="000000" w:themeColor="text1"/>
                <w:sz w:val="21"/>
                <w:szCs w:val="21"/>
                <w:u w:val="single"/>
              </w:rPr>
              <w:t xml:space="preserve">60 </w:t>
            </w:r>
            <w:r w:rsidRPr="00452C99">
              <w:rPr>
                <w:rFonts w:ascii="仿宋" w:eastAsia="仿宋" w:hAnsi="仿宋" w:hint="eastAsia"/>
                <w:color w:val="000000" w:themeColor="text1"/>
                <w:sz w:val="21"/>
                <w:szCs w:val="21"/>
              </w:rPr>
              <w:t>个自然日，甲方有权解除合同，要求乙方支付前述违约金并没收剩余的履约保证金。</w:t>
            </w:r>
          </w:p>
          <w:p w:rsidR="00E6372D" w:rsidRPr="00452C99" w:rsidRDefault="00E6372D" w:rsidP="00E6372D">
            <w:pPr>
              <w:spacing w:line="240" w:lineRule="atLeast"/>
              <w:ind w:firstLineChars="200" w:firstLine="420"/>
              <w:rPr>
                <w:rFonts w:ascii="仿宋" w:eastAsia="仿宋" w:hAnsi="仿宋"/>
                <w:color w:val="000000" w:themeColor="text1"/>
                <w:sz w:val="21"/>
                <w:szCs w:val="21"/>
              </w:rPr>
            </w:pPr>
            <w:r w:rsidRPr="00452C99">
              <w:rPr>
                <w:rFonts w:ascii="仿宋" w:eastAsia="仿宋" w:hAnsi="仿宋" w:hint="eastAsia"/>
                <w:color w:val="000000" w:themeColor="text1"/>
                <w:sz w:val="21"/>
                <w:szCs w:val="21"/>
              </w:rPr>
              <w:t>（六）因台风、地震、水灾、政府政策变化、传染性疾病以及其它非一方责任造成的，不能预见、不能避免、并不能克服的客观情况为不可抗力。因不可抗力致使本经济合同不能履行或不能完全履行时，遭受不可抗力一方应在发生不可抗力之日起3个工作日内向对方通报相关情况并向对方提供相应证明，在双方共同商议（或有关主管机关裁决）后，可以根据决议延期履行、部分履行或不履行，并可根据情况部分或全部免于承担违约责任。</w:t>
            </w:r>
          </w:p>
          <w:p w:rsidR="00E6372D" w:rsidRPr="00452C99" w:rsidRDefault="00E6372D" w:rsidP="00E6372D">
            <w:pPr>
              <w:spacing w:line="240" w:lineRule="atLeast"/>
              <w:ind w:firstLineChars="200" w:firstLine="420"/>
              <w:rPr>
                <w:rFonts w:ascii="仿宋" w:eastAsia="仿宋" w:hAnsi="仿宋"/>
                <w:color w:val="000000" w:themeColor="text1"/>
                <w:sz w:val="21"/>
                <w:szCs w:val="21"/>
              </w:rPr>
            </w:pPr>
            <w:r w:rsidRPr="00452C99">
              <w:rPr>
                <w:rFonts w:ascii="仿宋" w:eastAsia="仿宋" w:hAnsi="仿宋" w:hint="eastAsia"/>
                <w:color w:val="000000" w:themeColor="text1"/>
                <w:sz w:val="21"/>
                <w:szCs w:val="21"/>
              </w:rPr>
              <w:t>（七）乙方承诺本合同履行期间持续具有履行本经济合同所需合法、有效资质，否则视为重大违约，甲方有权立即解除本合同，已交付的费用乙方须无条件全额退还，甲方没收全部履约保证金并追究乙方违约责任。</w:t>
            </w:r>
          </w:p>
          <w:p w:rsidR="00E6372D" w:rsidRPr="00452C99" w:rsidRDefault="00E6372D" w:rsidP="00E6372D">
            <w:pPr>
              <w:spacing w:line="240" w:lineRule="atLeast"/>
              <w:ind w:firstLineChars="200" w:firstLine="420"/>
              <w:rPr>
                <w:rFonts w:ascii="仿宋" w:eastAsia="仿宋" w:hAnsi="仿宋"/>
                <w:color w:val="000000" w:themeColor="text1"/>
                <w:sz w:val="21"/>
                <w:szCs w:val="21"/>
              </w:rPr>
            </w:pPr>
            <w:r w:rsidRPr="00452C99">
              <w:rPr>
                <w:rFonts w:ascii="仿宋" w:eastAsia="仿宋" w:hAnsi="仿宋" w:hint="eastAsia"/>
                <w:color w:val="000000" w:themeColor="text1"/>
                <w:sz w:val="21"/>
                <w:szCs w:val="21"/>
              </w:rPr>
              <w:t>（八）甲乙双方若不能按互谅互惠原则协商解决争议，任何一方均可向重庆仲裁委员会提请仲裁。</w:t>
            </w:r>
          </w:p>
          <w:p w:rsidR="00E6372D" w:rsidRPr="00452C99" w:rsidRDefault="00E6372D" w:rsidP="00E6372D">
            <w:pPr>
              <w:spacing w:line="240" w:lineRule="atLeast"/>
              <w:ind w:firstLineChars="200" w:firstLine="420"/>
              <w:rPr>
                <w:rFonts w:ascii="仿宋" w:eastAsia="仿宋" w:hAnsi="仿宋"/>
                <w:color w:val="000000" w:themeColor="text1"/>
                <w:sz w:val="21"/>
                <w:szCs w:val="21"/>
              </w:rPr>
            </w:pPr>
            <w:r w:rsidRPr="00452C99">
              <w:rPr>
                <w:rFonts w:ascii="仿宋" w:eastAsia="仿宋" w:hAnsi="仿宋" w:hint="eastAsia"/>
                <w:color w:val="000000" w:themeColor="text1"/>
                <w:sz w:val="21"/>
                <w:szCs w:val="21"/>
              </w:rPr>
              <w:t>（九）甲方或乙方一方违约时，守约方据此向违约方主张权利的，违约方应向守约方支付违约金及由此产生的一切损失（包括但不限于直接损失、间接损失、诉讼费、仲裁费、律师费、保全费、保全担保费、鉴定费、差旅费等）。</w:t>
            </w:r>
          </w:p>
          <w:p w:rsidR="00E6372D" w:rsidRPr="00452C99" w:rsidRDefault="00E6372D" w:rsidP="00E6372D">
            <w:pPr>
              <w:spacing w:line="240" w:lineRule="atLeast"/>
              <w:ind w:firstLineChars="200" w:firstLine="420"/>
              <w:rPr>
                <w:rFonts w:ascii="仿宋" w:eastAsia="仿宋" w:hAnsi="仿宋"/>
                <w:color w:val="000000" w:themeColor="text1"/>
                <w:sz w:val="21"/>
                <w:szCs w:val="21"/>
              </w:rPr>
            </w:pPr>
            <w:r w:rsidRPr="00452C99">
              <w:rPr>
                <w:rFonts w:ascii="仿宋" w:eastAsia="仿宋" w:hAnsi="仿宋" w:hint="eastAsia"/>
                <w:color w:val="000000" w:themeColor="text1"/>
                <w:sz w:val="21"/>
                <w:szCs w:val="21"/>
              </w:rPr>
              <w:t>（十）本合同项下各违约责任相互独立，可同时、一并适用。</w:t>
            </w:r>
          </w:p>
        </w:tc>
      </w:tr>
      <w:tr w:rsidR="00452C99" w:rsidRPr="00452C99" w:rsidTr="00E6372D">
        <w:trPr>
          <w:trHeight w:val="841"/>
          <w:jc w:val="center"/>
        </w:trPr>
        <w:tc>
          <w:tcPr>
            <w:tcW w:w="9628" w:type="dxa"/>
            <w:gridSpan w:val="9"/>
          </w:tcPr>
          <w:p w:rsidR="00E6372D" w:rsidRPr="00452C99" w:rsidRDefault="00E6372D" w:rsidP="00E6372D">
            <w:pPr>
              <w:spacing w:line="240" w:lineRule="atLeast"/>
              <w:ind w:firstLineChars="200" w:firstLine="420"/>
              <w:rPr>
                <w:rFonts w:ascii="仿宋" w:eastAsia="仿宋" w:hAnsi="仿宋"/>
                <w:color w:val="000000" w:themeColor="text1"/>
                <w:sz w:val="21"/>
                <w:szCs w:val="21"/>
              </w:rPr>
            </w:pPr>
            <w:r w:rsidRPr="00452C99">
              <w:rPr>
                <w:rFonts w:ascii="仿宋" w:eastAsia="仿宋" w:hAnsi="仿宋" w:hint="eastAsia"/>
                <w:color w:val="000000" w:themeColor="text1"/>
                <w:sz w:val="21"/>
                <w:szCs w:val="21"/>
              </w:rPr>
              <w:t>七、其他约定事项：</w:t>
            </w:r>
          </w:p>
          <w:p w:rsidR="00E6372D" w:rsidRPr="00452C99" w:rsidRDefault="00E6372D" w:rsidP="00E6372D">
            <w:pPr>
              <w:spacing w:line="240" w:lineRule="atLeast"/>
              <w:ind w:firstLineChars="200" w:firstLine="420"/>
              <w:rPr>
                <w:rFonts w:ascii="仿宋" w:eastAsia="仿宋" w:hAnsi="仿宋"/>
                <w:color w:val="000000" w:themeColor="text1"/>
                <w:sz w:val="21"/>
                <w:szCs w:val="21"/>
              </w:rPr>
            </w:pPr>
            <w:r w:rsidRPr="00452C99">
              <w:rPr>
                <w:rFonts w:ascii="仿宋" w:eastAsia="仿宋" w:hAnsi="仿宋" w:hint="eastAsia"/>
                <w:color w:val="000000" w:themeColor="text1"/>
                <w:sz w:val="21"/>
                <w:szCs w:val="21"/>
              </w:rPr>
              <w:t>（一）甲方招标文件及其补遗文件、乙方投标文件和承诺不可分割，具有同等法律效力。若本经济合同存在歧义或不一致，则根据如下优先次序来判断：合同签订后达成的有关会议纪要或补充文件、本经济合同、中标通知书、招标文件及其补遗文件、投标文件及其承诺，上述各项合同文件包括合同当事人就该项合同文件所作出的补充和修改，属于同一类内容的文件，应以最新签署的为准。未尽事宜，执行《中华人民共和国民法典》《中华人民共和国政府采购法》规定，由甲乙双方共商解决。</w:t>
            </w:r>
          </w:p>
          <w:p w:rsidR="00E6372D" w:rsidRPr="00452C99" w:rsidRDefault="00E6372D" w:rsidP="00E6372D">
            <w:pPr>
              <w:spacing w:line="240" w:lineRule="atLeast"/>
              <w:ind w:firstLineChars="200" w:firstLine="420"/>
              <w:rPr>
                <w:rFonts w:ascii="仿宋" w:eastAsia="仿宋" w:hAnsi="仿宋"/>
                <w:color w:val="000000" w:themeColor="text1"/>
                <w:sz w:val="21"/>
                <w:szCs w:val="21"/>
              </w:rPr>
            </w:pPr>
            <w:r w:rsidRPr="00452C99">
              <w:rPr>
                <w:rFonts w:ascii="仿宋" w:eastAsia="仿宋" w:hAnsi="仿宋" w:hint="eastAsia"/>
                <w:color w:val="000000" w:themeColor="text1"/>
                <w:sz w:val="21"/>
                <w:szCs w:val="21"/>
              </w:rPr>
              <w:t>（二）甲方在中华人民共和国境内使用乙方提供的货物及服务时免受第三方提出的侵犯其专利权或其它知识产权的起诉。如果第三方提出侵权指控，乙方应承担由此而引起的一切法律责任和费用，甲方有权解除本合同，要求乙方退还甲方已支付的费用，并没收全部履约保证金。</w:t>
            </w:r>
          </w:p>
          <w:p w:rsidR="00E6372D" w:rsidRPr="00452C99" w:rsidRDefault="00E6372D" w:rsidP="00E6372D">
            <w:pPr>
              <w:spacing w:line="240" w:lineRule="atLeast"/>
              <w:ind w:firstLineChars="200" w:firstLine="420"/>
              <w:rPr>
                <w:rFonts w:ascii="仿宋" w:eastAsia="仿宋" w:hAnsi="仿宋"/>
                <w:color w:val="000000" w:themeColor="text1"/>
                <w:sz w:val="21"/>
                <w:szCs w:val="21"/>
              </w:rPr>
            </w:pPr>
            <w:r w:rsidRPr="00452C99">
              <w:rPr>
                <w:rFonts w:ascii="仿宋" w:eastAsia="仿宋" w:hAnsi="仿宋" w:hint="eastAsia"/>
                <w:color w:val="000000" w:themeColor="text1"/>
                <w:sz w:val="21"/>
                <w:szCs w:val="21"/>
              </w:rPr>
              <w:t>注：若涉及软件开发等服务类项目知识产权的，知识产权归甲方所有。</w:t>
            </w:r>
          </w:p>
          <w:p w:rsidR="00E6372D" w:rsidRPr="00452C99" w:rsidRDefault="00E6372D" w:rsidP="00E6372D">
            <w:pPr>
              <w:spacing w:line="240" w:lineRule="atLeast"/>
              <w:ind w:firstLineChars="200" w:firstLine="420"/>
              <w:rPr>
                <w:rFonts w:ascii="仿宋" w:eastAsia="仿宋" w:hAnsi="仿宋"/>
                <w:color w:val="000000" w:themeColor="text1"/>
                <w:sz w:val="21"/>
                <w:szCs w:val="21"/>
              </w:rPr>
            </w:pPr>
            <w:r w:rsidRPr="00452C99">
              <w:rPr>
                <w:rFonts w:ascii="仿宋" w:eastAsia="仿宋" w:hAnsi="仿宋" w:hint="eastAsia"/>
                <w:color w:val="000000" w:themeColor="text1"/>
                <w:sz w:val="21"/>
                <w:szCs w:val="21"/>
              </w:rPr>
              <w:t>（三）产品包装材料归甲方所有。乙方负责及时将货物包装材料清运离开甲方所在地，由此产生的费用由乙方自行承担。</w:t>
            </w:r>
          </w:p>
          <w:p w:rsidR="00E6372D" w:rsidRPr="00452C99" w:rsidRDefault="00E6372D" w:rsidP="00E6372D">
            <w:pPr>
              <w:spacing w:line="240" w:lineRule="atLeast"/>
              <w:ind w:firstLineChars="200" w:firstLine="420"/>
              <w:rPr>
                <w:rFonts w:ascii="仿宋" w:eastAsia="仿宋" w:hAnsi="仿宋"/>
                <w:color w:val="000000" w:themeColor="text1"/>
                <w:sz w:val="21"/>
                <w:szCs w:val="21"/>
              </w:rPr>
            </w:pPr>
            <w:r w:rsidRPr="00452C99">
              <w:rPr>
                <w:rFonts w:ascii="仿宋" w:eastAsia="仿宋" w:hAnsi="仿宋" w:hint="eastAsia"/>
                <w:color w:val="000000" w:themeColor="text1"/>
                <w:sz w:val="21"/>
                <w:szCs w:val="21"/>
              </w:rPr>
              <w:t>（四）乙方向甲方申请付款时，应当按甲方财务管理要求开具增值税发票。若乙方未提供有效增值税发票的，甲方有权拒绝支付合同价款且不承担任何迟延履行的责任。</w:t>
            </w:r>
          </w:p>
          <w:p w:rsidR="00E6372D" w:rsidRPr="00452C99" w:rsidRDefault="00E6372D" w:rsidP="00E6372D">
            <w:pPr>
              <w:spacing w:line="240" w:lineRule="atLeast"/>
              <w:ind w:firstLineChars="200" w:firstLine="420"/>
              <w:rPr>
                <w:rFonts w:ascii="仿宋" w:eastAsia="仿宋" w:hAnsi="仿宋"/>
                <w:color w:val="000000" w:themeColor="text1"/>
                <w:sz w:val="21"/>
                <w:szCs w:val="21"/>
              </w:rPr>
            </w:pPr>
            <w:r w:rsidRPr="00452C99">
              <w:rPr>
                <w:rFonts w:ascii="仿宋" w:eastAsia="仿宋" w:hAnsi="仿宋" w:hint="eastAsia"/>
                <w:color w:val="000000" w:themeColor="text1"/>
                <w:sz w:val="21"/>
                <w:szCs w:val="21"/>
              </w:rPr>
              <w:t>（五）本经济合同尾部载明的联系方式为一方通知对方、以及涉及诉讼或者仲裁时接收法律文书的送达地址。地址应当真实有效。任何一方送达地址变更的，应当自变更之日起5个工作日内书面通知对方。如地址有误、地址变更、未及时书面通知对方而导致法律文书送达不能的，应当自行承担后果。</w:t>
            </w:r>
          </w:p>
          <w:p w:rsidR="00E6372D" w:rsidRPr="00452C99" w:rsidRDefault="00E6372D" w:rsidP="00E6372D">
            <w:pPr>
              <w:spacing w:line="240" w:lineRule="atLeast"/>
              <w:ind w:firstLineChars="200" w:firstLine="420"/>
              <w:rPr>
                <w:rFonts w:ascii="仿宋" w:eastAsia="仿宋" w:hAnsi="仿宋"/>
                <w:color w:val="000000" w:themeColor="text1"/>
                <w:sz w:val="21"/>
                <w:szCs w:val="21"/>
              </w:rPr>
            </w:pPr>
            <w:r w:rsidRPr="00452C99">
              <w:rPr>
                <w:rFonts w:ascii="仿宋" w:eastAsia="仿宋" w:hAnsi="仿宋" w:hint="eastAsia"/>
                <w:color w:val="000000" w:themeColor="text1"/>
                <w:sz w:val="21"/>
                <w:szCs w:val="21"/>
              </w:rPr>
              <w:t>（六）本经济合同的任何修订、变更或调整，须经甲方、乙方共同书面确认。补充协议与本经济合</w:t>
            </w:r>
            <w:r w:rsidRPr="00452C99">
              <w:rPr>
                <w:rFonts w:ascii="仿宋" w:eastAsia="仿宋" w:hAnsi="仿宋" w:hint="eastAsia"/>
                <w:color w:val="000000" w:themeColor="text1"/>
                <w:sz w:val="21"/>
                <w:szCs w:val="21"/>
              </w:rPr>
              <w:lastRenderedPageBreak/>
              <w:t>同具有同等法律效力，不一致之处，以补充协议为准。</w:t>
            </w:r>
          </w:p>
          <w:p w:rsidR="00E6372D" w:rsidRPr="00452C99" w:rsidRDefault="00E6372D" w:rsidP="00E6372D">
            <w:pPr>
              <w:spacing w:line="240" w:lineRule="atLeast"/>
              <w:ind w:firstLineChars="200" w:firstLine="420"/>
              <w:rPr>
                <w:rFonts w:ascii="仿宋" w:eastAsia="仿宋" w:hAnsi="仿宋"/>
                <w:color w:val="000000" w:themeColor="text1"/>
                <w:sz w:val="21"/>
                <w:szCs w:val="21"/>
              </w:rPr>
            </w:pPr>
            <w:r w:rsidRPr="00452C99">
              <w:rPr>
                <w:rFonts w:ascii="仿宋" w:eastAsia="仿宋" w:hAnsi="仿宋" w:hint="eastAsia"/>
                <w:color w:val="000000" w:themeColor="text1"/>
                <w:sz w:val="21"/>
                <w:szCs w:val="21"/>
              </w:rPr>
              <w:t>（七）本合同壹式陆份，甲方执正本壹份、副本肆份，乙方执正本壹份，均具备同等法律效力。</w:t>
            </w:r>
          </w:p>
          <w:p w:rsidR="00E6372D" w:rsidRPr="00452C99" w:rsidRDefault="00E6372D" w:rsidP="00E6372D">
            <w:pPr>
              <w:spacing w:line="240" w:lineRule="atLeast"/>
              <w:ind w:firstLineChars="200" w:firstLine="420"/>
              <w:rPr>
                <w:rFonts w:ascii="仿宋" w:eastAsia="仿宋" w:hAnsi="仿宋"/>
                <w:color w:val="000000" w:themeColor="text1"/>
                <w:sz w:val="21"/>
                <w:szCs w:val="21"/>
              </w:rPr>
            </w:pPr>
            <w:r w:rsidRPr="00452C99">
              <w:rPr>
                <w:rFonts w:ascii="仿宋" w:eastAsia="仿宋" w:hAnsi="仿宋" w:hint="eastAsia"/>
                <w:color w:val="000000" w:themeColor="text1"/>
                <w:sz w:val="21"/>
                <w:szCs w:val="21"/>
              </w:rPr>
              <w:t>（八）本经济合同自当事人法定代表人或委托代理人签字并加盖双方合同专用章或公章后生效。</w:t>
            </w:r>
          </w:p>
          <w:p w:rsidR="00E6372D" w:rsidRPr="00452C99" w:rsidRDefault="00E6372D" w:rsidP="00E6372D">
            <w:pPr>
              <w:spacing w:line="240" w:lineRule="atLeast"/>
              <w:ind w:firstLineChars="200" w:firstLine="420"/>
              <w:rPr>
                <w:rFonts w:ascii="仿宋" w:eastAsia="仿宋" w:hAnsi="仿宋"/>
                <w:color w:val="000000" w:themeColor="text1"/>
                <w:sz w:val="21"/>
                <w:szCs w:val="21"/>
              </w:rPr>
            </w:pPr>
            <w:r w:rsidRPr="00452C99">
              <w:rPr>
                <w:rFonts w:ascii="仿宋" w:eastAsia="仿宋" w:hAnsi="仿宋" w:hint="eastAsia"/>
                <w:color w:val="000000" w:themeColor="text1"/>
                <w:sz w:val="21"/>
                <w:szCs w:val="21"/>
              </w:rPr>
              <w:t>（以下无正文）</w:t>
            </w:r>
          </w:p>
        </w:tc>
      </w:tr>
      <w:tr w:rsidR="00452C99" w:rsidRPr="00452C99" w:rsidTr="00E6372D">
        <w:trPr>
          <w:trHeight w:val="3300"/>
          <w:jc w:val="center"/>
        </w:trPr>
        <w:tc>
          <w:tcPr>
            <w:tcW w:w="4772" w:type="dxa"/>
            <w:gridSpan w:val="4"/>
          </w:tcPr>
          <w:p w:rsidR="00E6372D" w:rsidRPr="00452C99" w:rsidRDefault="00E6372D" w:rsidP="00E6372D">
            <w:pPr>
              <w:spacing w:line="240" w:lineRule="atLeast"/>
              <w:rPr>
                <w:rFonts w:ascii="仿宋" w:eastAsia="仿宋" w:hAnsi="仿宋"/>
                <w:color w:val="000000" w:themeColor="text1"/>
                <w:sz w:val="21"/>
                <w:szCs w:val="21"/>
              </w:rPr>
            </w:pPr>
            <w:r w:rsidRPr="00452C99">
              <w:rPr>
                <w:rFonts w:ascii="仿宋" w:eastAsia="仿宋" w:hAnsi="仿宋" w:hint="eastAsia"/>
                <w:color w:val="000000" w:themeColor="text1"/>
                <w:sz w:val="21"/>
                <w:szCs w:val="21"/>
              </w:rPr>
              <w:lastRenderedPageBreak/>
              <w:t>甲方（需方）：重庆医科大学</w:t>
            </w:r>
          </w:p>
          <w:p w:rsidR="00E6372D" w:rsidRPr="00452C99" w:rsidRDefault="00E6372D" w:rsidP="00E6372D">
            <w:pPr>
              <w:spacing w:line="240" w:lineRule="atLeast"/>
              <w:rPr>
                <w:rFonts w:ascii="仿宋" w:eastAsia="仿宋" w:hAnsi="仿宋"/>
                <w:color w:val="000000" w:themeColor="text1"/>
                <w:sz w:val="21"/>
                <w:szCs w:val="21"/>
              </w:rPr>
            </w:pPr>
            <w:r w:rsidRPr="00452C99">
              <w:rPr>
                <w:rFonts w:ascii="仿宋" w:eastAsia="仿宋" w:hAnsi="仿宋" w:hint="eastAsia"/>
                <w:color w:val="000000" w:themeColor="text1"/>
                <w:sz w:val="21"/>
                <w:szCs w:val="21"/>
              </w:rPr>
              <w:t>地址：重庆市渝中区医学院路1号</w:t>
            </w:r>
          </w:p>
          <w:p w:rsidR="00E6372D" w:rsidRPr="00452C99" w:rsidRDefault="00E6372D" w:rsidP="00E6372D">
            <w:pPr>
              <w:spacing w:line="240" w:lineRule="atLeast"/>
              <w:rPr>
                <w:rFonts w:ascii="仿宋" w:eastAsia="仿宋" w:hAnsi="仿宋"/>
                <w:color w:val="000000" w:themeColor="text1"/>
                <w:sz w:val="21"/>
                <w:szCs w:val="21"/>
              </w:rPr>
            </w:pPr>
            <w:r w:rsidRPr="00452C99">
              <w:rPr>
                <w:rFonts w:ascii="仿宋" w:eastAsia="仿宋" w:hAnsi="仿宋" w:hint="eastAsia"/>
                <w:color w:val="000000" w:themeColor="text1"/>
                <w:sz w:val="21"/>
                <w:szCs w:val="21"/>
              </w:rPr>
              <w:t>统一社会信用代码：</w:t>
            </w:r>
            <w:r w:rsidRPr="00452C99">
              <w:rPr>
                <w:rFonts w:ascii="仿宋" w:eastAsia="仿宋" w:hAnsi="仿宋"/>
                <w:color w:val="000000" w:themeColor="text1"/>
                <w:sz w:val="21"/>
                <w:szCs w:val="21"/>
              </w:rPr>
              <w:t>12500000450401805G</w:t>
            </w:r>
          </w:p>
          <w:p w:rsidR="00E6372D" w:rsidRPr="00452C99" w:rsidRDefault="00E6372D" w:rsidP="00E6372D">
            <w:pPr>
              <w:spacing w:line="240" w:lineRule="atLeast"/>
              <w:rPr>
                <w:rFonts w:ascii="仿宋" w:eastAsia="仿宋" w:hAnsi="仿宋"/>
                <w:color w:val="000000" w:themeColor="text1"/>
                <w:w w:val="90"/>
                <w:sz w:val="21"/>
                <w:szCs w:val="21"/>
              </w:rPr>
            </w:pPr>
            <w:r w:rsidRPr="00452C99">
              <w:rPr>
                <w:rFonts w:ascii="仿宋" w:eastAsia="仿宋" w:hAnsi="仿宋" w:hint="eastAsia"/>
                <w:color w:val="000000" w:themeColor="text1"/>
                <w:w w:val="90"/>
                <w:sz w:val="21"/>
                <w:szCs w:val="21"/>
              </w:rPr>
              <w:t>开户行：中国建设银行股份有限公司重庆高新区分行</w:t>
            </w:r>
          </w:p>
          <w:p w:rsidR="00E6372D" w:rsidRPr="00452C99" w:rsidRDefault="00E6372D" w:rsidP="00E6372D">
            <w:pPr>
              <w:spacing w:line="240" w:lineRule="atLeast"/>
              <w:rPr>
                <w:rFonts w:ascii="仿宋" w:eastAsia="仿宋" w:hAnsi="仿宋"/>
                <w:color w:val="000000" w:themeColor="text1"/>
                <w:sz w:val="21"/>
                <w:szCs w:val="21"/>
              </w:rPr>
            </w:pPr>
            <w:r w:rsidRPr="00452C99">
              <w:rPr>
                <w:rFonts w:ascii="仿宋" w:eastAsia="仿宋" w:hAnsi="仿宋" w:hint="eastAsia"/>
                <w:color w:val="000000" w:themeColor="text1"/>
                <w:sz w:val="21"/>
                <w:szCs w:val="21"/>
              </w:rPr>
              <w:t>账号：</w:t>
            </w:r>
            <w:r w:rsidRPr="00452C99">
              <w:rPr>
                <w:rFonts w:ascii="仿宋" w:eastAsia="仿宋" w:hAnsi="仿宋"/>
                <w:color w:val="000000" w:themeColor="text1"/>
                <w:sz w:val="21"/>
                <w:szCs w:val="21"/>
              </w:rPr>
              <w:t>50001033600050008726</w:t>
            </w:r>
          </w:p>
          <w:p w:rsidR="00E6372D" w:rsidRPr="00452C99" w:rsidRDefault="00E6372D" w:rsidP="00E6372D">
            <w:pPr>
              <w:spacing w:line="240" w:lineRule="atLeast"/>
              <w:rPr>
                <w:rFonts w:ascii="仿宋" w:eastAsia="仿宋" w:hAnsi="仿宋"/>
                <w:color w:val="000000" w:themeColor="text1"/>
                <w:sz w:val="21"/>
                <w:szCs w:val="21"/>
              </w:rPr>
            </w:pPr>
          </w:p>
          <w:p w:rsidR="00E6372D" w:rsidRPr="00452C99" w:rsidRDefault="00E6372D" w:rsidP="00E6372D">
            <w:pPr>
              <w:spacing w:line="240" w:lineRule="atLeast"/>
              <w:rPr>
                <w:rFonts w:ascii="仿宋" w:eastAsia="仿宋" w:hAnsi="仿宋"/>
                <w:color w:val="000000" w:themeColor="text1"/>
                <w:sz w:val="21"/>
                <w:szCs w:val="21"/>
              </w:rPr>
            </w:pPr>
            <w:r w:rsidRPr="00452C99">
              <w:rPr>
                <w:rFonts w:ascii="仿宋" w:eastAsia="仿宋" w:hAnsi="仿宋" w:hint="eastAsia"/>
                <w:color w:val="000000" w:themeColor="text1"/>
                <w:sz w:val="21"/>
                <w:szCs w:val="21"/>
              </w:rPr>
              <w:t>法定代表人：黄爱龙（签章）</w:t>
            </w:r>
          </w:p>
          <w:p w:rsidR="00E6372D" w:rsidRPr="00452C99" w:rsidRDefault="00E6372D" w:rsidP="00E6372D">
            <w:pPr>
              <w:spacing w:line="240" w:lineRule="atLeast"/>
              <w:rPr>
                <w:rFonts w:ascii="仿宋" w:eastAsia="仿宋" w:hAnsi="仿宋"/>
                <w:color w:val="000000" w:themeColor="text1"/>
                <w:sz w:val="21"/>
                <w:szCs w:val="21"/>
              </w:rPr>
            </w:pPr>
          </w:p>
          <w:p w:rsidR="00E6372D" w:rsidRPr="00452C99" w:rsidRDefault="00E6372D" w:rsidP="00E6372D">
            <w:pPr>
              <w:spacing w:line="240" w:lineRule="atLeast"/>
              <w:rPr>
                <w:rFonts w:ascii="仿宋" w:eastAsia="仿宋" w:hAnsi="仿宋"/>
                <w:color w:val="000000" w:themeColor="text1"/>
                <w:sz w:val="21"/>
                <w:szCs w:val="21"/>
              </w:rPr>
            </w:pPr>
          </w:p>
          <w:p w:rsidR="00E6372D" w:rsidRPr="00452C99" w:rsidRDefault="00E6372D" w:rsidP="00E6372D">
            <w:pPr>
              <w:spacing w:line="240" w:lineRule="atLeast"/>
              <w:rPr>
                <w:rFonts w:ascii="仿宋" w:eastAsia="仿宋" w:hAnsi="仿宋"/>
                <w:color w:val="000000" w:themeColor="text1"/>
                <w:sz w:val="21"/>
                <w:szCs w:val="21"/>
              </w:rPr>
            </w:pPr>
            <w:r w:rsidRPr="00452C99">
              <w:rPr>
                <w:rFonts w:ascii="仿宋" w:eastAsia="仿宋" w:hAnsi="仿宋" w:hint="eastAsia"/>
                <w:color w:val="000000" w:themeColor="text1"/>
                <w:sz w:val="21"/>
                <w:szCs w:val="21"/>
              </w:rPr>
              <w:t>授权代理人：</w:t>
            </w:r>
          </w:p>
          <w:p w:rsidR="00E6372D" w:rsidRPr="00452C99" w:rsidRDefault="00E6372D" w:rsidP="00E6372D">
            <w:pPr>
              <w:spacing w:line="240" w:lineRule="atLeast"/>
              <w:rPr>
                <w:rFonts w:ascii="仿宋" w:eastAsia="仿宋" w:hAnsi="仿宋"/>
                <w:color w:val="000000" w:themeColor="text1"/>
                <w:sz w:val="21"/>
                <w:szCs w:val="21"/>
              </w:rPr>
            </w:pPr>
          </w:p>
          <w:p w:rsidR="00E6372D" w:rsidRPr="00452C99" w:rsidRDefault="00E6372D" w:rsidP="00E6372D">
            <w:pPr>
              <w:spacing w:line="240" w:lineRule="atLeast"/>
              <w:rPr>
                <w:rFonts w:ascii="仿宋" w:eastAsia="仿宋" w:hAnsi="仿宋"/>
                <w:color w:val="000000" w:themeColor="text1"/>
                <w:sz w:val="21"/>
                <w:szCs w:val="21"/>
              </w:rPr>
            </w:pPr>
          </w:p>
          <w:p w:rsidR="00E6372D" w:rsidRPr="00452C99" w:rsidRDefault="00E6372D" w:rsidP="00E6372D">
            <w:pPr>
              <w:spacing w:line="240" w:lineRule="atLeast"/>
              <w:rPr>
                <w:rFonts w:ascii="仿宋" w:eastAsia="仿宋" w:hAnsi="仿宋"/>
                <w:color w:val="000000" w:themeColor="text1"/>
                <w:sz w:val="21"/>
                <w:szCs w:val="21"/>
              </w:rPr>
            </w:pPr>
          </w:p>
          <w:p w:rsidR="00E6372D" w:rsidRPr="00452C99" w:rsidRDefault="00E6372D" w:rsidP="00E6372D">
            <w:pPr>
              <w:spacing w:line="240" w:lineRule="atLeast"/>
              <w:rPr>
                <w:rFonts w:ascii="仿宋" w:eastAsia="仿宋" w:hAnsi="仿宋"/>
                <w:color w:val="000000" w:themeColor="text1"/>
                <w:sz w:val="21"/>
                <w:szCs w:val="21"/>
              </w:rPr>
            </w:pPr>
            <w:r w:rsidRPr="00452C99">
              <w:rPr>
                <w:rFonts w:ascii="仿宋" w:eastAsia="仿宋" w:hAnsi="仿宋" w:hint="eastAsia"/>
                <w:color w:val="000000" w:themeColor="text1"/>
                <w:sz w:val="21"/>
                <w:szCs w:val="21"/>
              </w:rPr>
              <w:t>联系电话：（请备注用户单位联系人电话）</w:t>
            </w:r>
          </w:p>
          <w:p w:rsidR="00E6372D" w:rsidRPr="00452C99" w:rsidRDefault="00E6372D" w:rsidP="00E6372D">
            <w:pPr>
              <w:spacing w:line="240" w:lineRule="atLeast"/>
              <w:rPr>
                <w:rFonts w:ascii="仿宋" w:eastAsia="仿宋" w:hAnsi="仿宋"/>
                <w:color w:val="000000" w:themeColor="text1"/>
                <w:sz w:val="21"/>
                <w:szCs w:val="21"/>
              </w:rPr>
            </w:pPr>
          </w:p>
        </w:tc>
        <w:tc>
          <w:tcPr>
            <w:tcW w:w="4856" w:type="dxa"/>
            <w:gridSpan w:val="5"/>
          </w:tcPr>
          <w:p w:rsidR="00E6372D" w:rsidRPr="00452C99" w:rsidRDefault="00E6372D" w:rsidP="00E6372D">
            <w:pPr>
              <w:spacing w:line="240" w:lineRule="atLeast"/>
              <w:rPr>
                <w:rFonts w:ascii="仿宋" w:eastAsia="仿宋" w:hAnsi="仿宋"/>
                <w:color w:val="000000" w:themeColor="text1"/>
                <w:sz w:val="21"/>
                <w:szCs w:val="21"/>
              </w:rPr>
            </w:pPr>
            <w:r w:rsidRPr="00452C99">
              <w:rPr>
                <w:rFonts w:ascii="仿宋" w:eastAsia="仿宋" w:hAnsi="仿宋" w:hint="eastAsia"/>
                <w:color w:val="000000" w:themeColor="text1"/>
                <w:sz w:val="21"/>
                <w:szCs w:val="21"/>
              </w:rPr>
              <w:t>乙方（供方）：</w:t>
            </w:r>
          </w:p>
          <w:p w:rsidR="00E6372D" w:rsidRPr="00452C99" w:rsidRDefault="00E6372D" w:rsidP="00E6372D">
            <w:pPr>
              <w:spacing w:line="240" w:lineRule="atLeast"/>
              <w:rPr>
                <w:rFonts w:ascii="仿宋" w:eastAsia="仿宋" w:hAnsi="仿宋"/>
                <w:color w:val="000000" w:themeColor="text1"/>
                <w:sz w:val="21"/>
                <w:szCs w:val="21"/>
              </w:rPr>
            </w:pPr>
            <w:r w:rsidRPr="00452C99">
              <w:rPr>
                <w:rFonts w:ascii="仿宋" w:eastAsia="仿宋" w:hAnsi="仿宋" w:hint="eastAsia"/>
                <w:color w:val="000000" w:themeColor="text1"/>
                <w:sz w:val="21"/>
                <w:szCs w:val="21"/>
              </w:rPr>
              <w:t>地址：</w:t>
            </w:r>
          </w:p>
          <w:p w:rsidR="00E6372D" w:rsidRPr="00452C99" w:rsidRDefault="00E6372D" w:rsidP="00E6372D">
            <w:pPr>
              <w:spacing w:line="240" w:lineRule="atLeast"/>
              <w:rPr>
                <w:rFonts w:ascii="仿宋" w:eastAsia="仿宋" w:hAnsi="仿宋"/>
                <w:color w:val="000000" w:themeColor="text1"/>
                <w:sz w:val="21"/>
                <w:szCs w:val="21"/>
              </w:rPr>
            </w:pPr>
            <w:r w:rsidRPr="00452C99">
              <w:rPr>
                <w:rFonts w:ascii="仿宋" w:eastAsia="仿宋" w:hAnsi="仿宋" w:hint="eastAsia"/>
                <w:color w:val="000000" w:themeColor="text1"/>
                <w:sz w:val="21"/>
                <w:szCs w:val="21"/>
              </w:rPr>
              <w:t>统一社会信用代码：</w:t>
            </w:r>
          </w:p>
          <w:p w:rsidR="00E6372D" w:rsidRPr="00452C99" w:rsidRDefault="00E6372D" w:rsidP="00E6372D">
            <w:pPr>
              <w:spacing w:line="240" w:lineRule="atLeast"/>
              <w:rPr>
                <w:rFonts w:ascii="仿宋" w:eastAsia="仿宋" w:hAnsi="仿宋"/>
                <w:color w:val="000000" w:themeColor="text1"/>
                <w:sz w:val="21"/>
                <w:szCs w:val="21"/>
              </w:rPr>
            </w:pPr>
            <w:r w:rsidRPr="00452C99">
              <w:rPr>
                <w:rFonts w:ascii="仿宋" w:eastAsia="仿宋" w:hAnsi="仿宋" w:hint="eastAsia"/>
                <w:color w:val="000000" w:themeColor="text1"/>
                <w:sz w:val="21"/>
                <w:szCs w:val="21"/>
              </w:rPr>
              <w:t>开户行：</w:t>
            </w:r>
          </w:p>
          <w:p w:rsidR="00E6372D" w:rsidRPr="00452C99" w:rsidRDefault="00E6372D" w:rsidP="00E6372D">
            <w:pPr>
              <w:spacing w:line="240" w:lineRule="atLeast"/>
              <w:rPr>
                <w:rFonts w:ascii="仿宋" w:eastAsia="仿宋" w:hAnsi="仿宋"/>
                <w:color w:val="000000" w:themeColor="text1"/>
                <w:sz w:val="21"/>
                <w:szCs w:val="21"/>
              </w:rPr>
            </w:pPr>
            <w:r w:rsidRPr="00452C99">
              <w:rPr>
                <w:rFonts w:ascii="仿宋" w:eastAsia="仿宋" w:hAnsi="仿宋" w:hint="eastAsia"/>
                <w:color w:val="000000" w:themeColor="text1"/>
                <w:sz w:val="21"/>
                <w:szCs w:val="21"/>
              </w:rPr>
              <w:t>账号：</w:t>
            </w:r>
          </w:p>
          <w:p w:rsidR="00E6372D" w:rsidRPr="00452C99" w:rsidRDefault="00E6372D" w:rsidP="00E6372D">
            <w:pPr>
              <w:spacing w:line="240" w:lineRule="atLeast"/>
              <w:rPr>
                <w:rFonts w:ascii="仿宋" w:eastAsia="仿宋" w:hAnsi="仿宋"/>
                <w:color w:val="000000" w:themeColor="text1"/>
                <w:sz w:val="21"/>
                <w:szCs w:val="21"/>
              </w:rPr>
            </w:pPr>
          </w:p>
          <w:p w:rsidR="00E6372D" w:rsidRPr="00452C99" w:rsidRDefault="00E6372D" w:rsidP="00E6372D">
            <w:pPr>
              <w:spacing w:line="240" w:lineRule="atLeast"/>
              <w:rPr>
                <w:rFonts w:ascii="仿宋" w:eastAsia="仿宋" w:hAnsi="仿宋"/>
                <w:color w:val="000000" w:themeColor="text1"/>
                <w:sz w:val="21"/>
                <w:szCs w:val="21"/>
              </w:rPr>
            </w:pPr>
            <w:r w:rsidRPr="00452C99">
              <w:rPr>
                <w:rFonts w:ascii="仿宋" w:eastAsia="仿宋" w:hAnsi="仿宋" w:hint="eastAsia"/>
                <w:color w:val="000000" w:themeColor="text1"/>
                <w:sz w:val="21"/>
                <w:szCs w:val="21"/>
              </w:rPr>
              <w:t>法定代表人：（签章）</w:t>
            </w:r>
          </w:p>
          <w:p w:rsidR="00E6372D" w:rsidRPr="00452C99" w:rsidRDefault="00E6372D" w:rsidP="00E6372D">
            <w:pPr>
              <w:spacing w:line="240" w:lineRule="atLeast"/>
              <w:rPr>
                <w:rFonts w:ascii="仿宋" w:eastAsia="仿宋" w:hAnsi="仿宋"/>
                <w:color w:val="000000" w:themeColor="text1"/>
                <w:sz w:val="21"/>
                <w:szCs w:val="21"/>
              </w:rPr>
            </w:pPr>
          </w:p>
          <w:p w:rsidR="00E6372D" w:rsidRPr="00452C99" w:rsidRDefault="00E6372D" w:rsidP="00E6372D">
            <w:pPr>
              <w:spacing w:line="240" w:lineRule="atLeast"/>
              <w:rPr>
                <w:rFonts w:ascii="仿宋" w:eastAsia="仿宋" w:hAnsi="仿宋"/>
                <w:color w:val="000000" w:themeColor="text1"/>
                <w:sz w:val="21"/>
                <w:szCs w:val="21"/>
              </w:rPr>
            </w:pPr>
          </w:p>
          <w:p w:rsidR="00E6372D" w:rsidRPr="00452C99" w:rsidRDefault="00E6372D" w:rsidP="00E6372D">
            <w:pPr>
              <w:spacing w:line="240" w:lineRule="atLeast"/>
              <w:rPr>
                <w:rFonts w:ascii="仿宋" w:eastAsia="仿宋" w:hAnsi="仿宋"/>
                <w:color w:val="000000" w:themeColor="text1"/>
                <w:sz w:val="21"/>
                <w:szCs w:val="21"/>
              </w:rPr>
            </w:pPr>
            <w:r w:rsidRPr="00452C99">
              <w:rPr>
                <w:rFonts w:ascii="仿宋" w:eastAsia="仿宋" w:hAnsi="仿宋" w:hint="eastAsia"/>
                <w:color w:val="000000" w:themeColor="text1"/>
                <w:sz w:val="21"/>
                <w:szCs w:val="21"/>
              </w:rPr>
              <w:t>授权代理人：</w:t>
            </w:r>
          </w:p>
          <w:p w:rsidR="00E6372D" w:rsidRPr="00452C99" w:rsidRDefault="00E6372D" w:rsidP="00E6372D">
            <w:pPr>
              <w:spacing w:line="240" w:lineRule="atLeast"/>
              <w:rPr>
                <w:rFonts w:ascii="仿宋" w:eastAsia="仿宋" w:hAnsi="仿宋"/>
                <w:color w:val="000000" w:themeColor="text1"/>
                <w:sz w:val="21"/>
                <w:szCs w:val="21"/>
              </w:rPr>
            </w:pPr>
          </w:p>
          <w:p w:rsidR="00E6372D" w:rsidRPr="00452C99" w:rsidRDefault="00E6372D" w:rsidP="00E6372D">
            <w:pPr>
              <w:spacing w:line="240" w:lineRule="atLeast"/>
              <w:rPr>
                <w:rFonts w:ascii="仿宋" w:eastAsia="仿宋" w:hAnsi="仿宋"/>
                <w:color w:val="000000" w:themeColor="text1"/>
                <w:sz w:val="21"/>
                <w:szCs w:val="21"/>
              </w:rPr>
            </w:pPr>
          </w:p>
          <w:p w:rsidR="00E6372D" w:rsidRPr="00452C99" w:rsidRDefault="00E6372D" w:rsidP="00E6372D">
            <w:pPr>
              <w:spacing w:line="240" w:lineRule="atLeast"/>
              <w:rPr>
                <w:rFonts w:ascii="仿宋" w:eastAsia="仿宋" w:hAnsi="仿宋"/>
                <w:color w:val="000000" w:themeColor="text1"/>
                <w:sz w:val="21"/>
                <w:szCs w:val="21"/>
              </w:rPr>
            </w:pPr>
          </w:p>
          <w:p w:rsidR="00E6372D" w:rsidRPr="00452C99" w:rsidRDefault="00E6372D" w:rsidP="00E6372D">
            <w:pPr>
              <w:spacing w:line="240" w:lineRule="atLeast"/>
              <w:rPr>
                <w:rFonts w:ascii="仿宋" w:eastAsia="仿宋" w:hAnsi="仿宋"/>
                <w:color w:val="000000" w:themeColor="text1"/>
                <w:sz w:val="21"/>
                <w:szCs w:val="21"/>
              </w:rPr>
            </w:pPr>
            <w:r w:rsidRPr="00452C99">
              <w:rPr>
                <w:rFonts w:ascii="仿宋" w:eastAsia="仿宋" w:hAnsi="仿宋" w:hint="eastAsia"/>
                <w:color w:val="000000" w:themeColor="text1"/>
                <w:sz w:val="21"/>
                <w:szCs w:val="21"/>
              </w:rPr>
              <w:t>联系电话：</w:t>
            </w:r>
          </w:p>
          <w:p w:rsidR="00E6372D" w:rsidRPr="00452C99" w:rsidRDefault="00E6372D" w:rsidP="00E6372D">
            <w:pPr>
              <w:spacing w:line="240" w:lineRule="atLeast"/>
              <w:rPr>
                <w:rFonts w:ascii="仿宋" w:eastAsia="仿宋" w:hAnsi="仿宋"/>
                <w:color w:val="000000" w:themeColor="text1"/>
                <w:sz w:val="21"/>
                <w:szCs w:val="21"/>
              </w:rPr>
            </w:pPr>
          </w:p>
        </w:tc>
      </w:tr>
      <w:tr w:rsidR="00452C99" w:rsidRPr="00452C99" w:rsidTr="00E6372D">
        <w:trPr>
          <w:trHeight w:val="443"/>
          <w:jc w:val="center"/>
        </w:trPr>
        <w:tc>
          <w:tcPr>
            <w:tcW w:w="9628" w:type="dxa"/>
            <w:gridSpan w:val="9"/>
          </w:tcPr>
          <w:p w:rsidR="00E6372D" w:rsidRPr="00452C99" w:rsidRDefault="00E6372D" w:rsidP="00E6372D">
            <w:pPr>
              <w:spacing w:line="240" w:lineRule="atLeast"/>
              <w:rPr>
                <w:rFonts w:ascii="仿宋" w:eastAsia="仿宋" w:hAnsi="仿宋"/>
                <w:color w:val="000000" w:themeColor="text1"/>
                <w:sz w:val="21"/>
                <w:szCs w:val="21"/>
              </w:rPr>
            </w:pPr>
            <w:r w:rsidRPr="00452C99">
              <w:rPr>
                <w:rFonts w:ascii="仿宋" w:eastAsia="仿宋" w:hAnsi="仿宋" w:hint="eastAsia"/>
                <w:color w:val="000000" w:themeColor="text1"/>
                <w:sz w:val="21"/>
                <w:szCs w:val="21"/>
              </w:rPr>
              <w:t>备注：</w:t>
            </w:r>
          </w:p>
        </w:tc>
      </w:tr>
    </w:tbl>
    <w:p w:rsidR="00E6372D" w:rsidRPr="00452C99" w:rsidRDefault="00E6372D" w:rsidP="00E6372D">
      <w:pPr>
        <w:spacing w:line="500" w:lineRule="exact"/>
        <w:ind w:firstLineChars="200" w:firstLine="420"/>
        <w:rPr>
          <w:rFonts w:ascii="仿宋" w:eastAsia="仿宋" w:hAnsi="仿宋"/>
          <w:color w:val="000000" w:themeColor="text1"/>
          <w:sz w:val="21"/>
          <w:szCs w:val="21"/>
        </w:rPr>
      </w:pPr>
      <w:r w:rsidRPr="00452C99">
        <w:rPr>
          <w:rFonts w:ascii="仿宋" w:eastAsia="仿宋" w:hAnsi="仿宋" w:hint="eastAsia"/>
          <w:color w:val="000000" w:themeColor="text1"/>
          <w:sz w:val="21"/>
          <w:szCs w:val="21"/>
        </w:rPr>
        <w:t>生效时间：       年   月   日（财务处）    签约地点：重庆医科大学袁家岗校区</w:t>
      </w:r>
    </w:p>
    <w:p w:rsidR="00E6372D" w:rsidRPr="00452C99" w:rsidRDefault="00E6372D" w:rsidP="00E6372D">
      <w:pPr>
        <w:spacing w:line="500" w:lineRule="exact"/>
        <w:rPr>
          <w:rFonts w:ascii="仿宋" w:eastAsia="仿宋" w:hAnsi="仿宋"/>
          <w:color w:val="000000" w:themeColor="text1"/>
          <w:sz w:val="21"/>
          <w:szCs w:val="21"/>
        </w:rPr>
      </w:pPr>
    </w:p>
    <w:p w:rsidR="00E6372D" w:rsidRPr="00452C99" w:rsidRDefault="00E6372D" w:rsidP="00E6372D">
      <w:pPr>
        <w:spacing w:line="500" w:lineRule="exact"/>
        <w:rPr>
          <w:rFonts w:ascii="仿宋" w:eastAsia="仿宋" w:hAnsi="仿宋"/>
          <w:color w:val="000000" w:themeColor="text1"/>
          <w:sz w:val="21"/>
          <w:szCs w:val="21"/>
        </w:rPr>
      </w:pPr>
    </w:p>
    <w:p w:rsidR="00E6372D" w:rsidRPr="00452C99" w:rsidRDefault="00E6372D" w:rsidP="00E6372D">
      <w:pPr>
        <w:spacing w:line="500" w:lineRule="exact"/>
        <w:rPr>
          <w:rFonts w:ascii="仿宋" w:eastAsia="仿宋" w:hAnsi="仿宋"/>
          <w:color w:val="000000" w:themeColor="text1"/>
          <w:sz w:val="21"/>
          <w:szCs w:val="21"/>
        </w:rPr>
      </w:pPr>
    </w:p>
    <w:p w:rsidR="00E6372D" w:rsidRPr="00452C99" w:rsidRDefault="00E6372D" w:rsidP="00E6372D">
      <w:pPr>
        <w:spacing w:line="500" w:lineRule="exact"/>
        <w:rPr>
          <w:rFonts w:ascii="仿宋" w:eastAsia="仿宋" w:hAnsi="仿宋"/>
          <w:color w:val="000000" w:themeColor="text1"/>
          <w:sz w:val="21"/>
          <w:szCs w:val="21"/>
        </w:rPr>
      </w:pPr>
    </w:p>
    <w:p w:rsidR="00E6372D" w:rsidRPr="00452C99" w:rsidRDefault="00E6372D" w:rsidP="00E6372D">
      <w:pPr>
        <w:spacing w:line="500" w:lineRule="exact"/>
        <w:rPr>
          <w:rFonts w:ascii="仿宋" w:eastAsia="仿宋" w:hAnsi="仿宋"/>
          <w:color w:val="000000" w:themeColor="text1"/>
          <w:sz w:val="21"/>
          <w:szCs w:val="21"/>
        </w:rPr>
      </w:pPr>
    </w:p>
    <w:p w:rsidR="00E6372D" w:rsidRPr="00452C99" w:rsidRDefault="00E6372D" w:rsidP="00E6372D">
      <w:pPr>
        <w:spacing w:line="500" w:lineRule="exact"/>
        <w:rPr>
          <w:rFonts w:ascii="仿宋" w:eastAsia="仿宋" w:hAnsi="仿宋"/>
          <w:color w:val="000000" w:themeColor="text1"/>
          <w:sz w:val="21"/>
          <w:szCs w:val="21"/>
        </w:rPr>
      </w:pPr>
    </w:p>
    <w:p w:rsidR="00E6372D" w:rsidRPr="00452C99" w:rsidRDefault="00E6372D" w:rsidP="00E6372D">
      <w:pPr>
        <w:spacing w:line="560" w:lineRule="exact"/>
        <w:jc w:val="left"/>
        <w:rPr>
          <w:rFonts w:ascii="方正黑体_GBK" w:eastAsia="方正黑体_GBK" w:hAnsi="宋体"/>
          <w:color w:val="000000" w:themeColor="text1"/>
          <w:sz w:val="32"/>
          <w:szCs w:val="32"/>
        </w:rPr>
      </w:pPr>
    </w:p>
    <w:p w:rsidR="00E6372D" w:rsidRPr="00452C99" w:rsidRDefault="00E6372D" w:rsidP="00E6372D">
      <w:pPr>
        <w:spacing w:line="560" w:lineRule="exact"/>
        <w:jc w:val="left"/>
        <w:rPr>
          <w:rFonts w:ascii="方正黑体_GBK" w:eastAsia="方正黑体_GBK" w:hAnsi="宋体"/>
          <w:color w:val="000000" w:themeColor="text1"/>
          <w:sz w:val="32"/>
          <w:szCs w:val="32"/>
        </w:rPr>
      </w:pPr>
    </w:p>
    <w:p w:rsidR="00E6372D" w:rsidRPr="00452C99" w:rsidRDefault="00E6372D" w:rsidP="00E6372D">
      <w:pPr>
        <w:spacing w:line="560" w:lineRule="exact"/>
        <w:jc w:val="left"/>
        <w:rPr>
          <w:rFonts w:ascii="方正黑体_GBK" w:eastAsia="方正黑体_GBK" w:hAnsi="宋体"/>
          <w:color w:val="000000" w:themeColor="text1"/>
          <w:sz w:val="32"/>
          <w:szCs w:val="32"/>
        </w:rPr>
      </w:pPr>
    </w:p>
    <w:p w:rsidR="00E6372D" w:rsidRPr="00452C99" w:rsidRDefault="00E6372D" w:rsidP="00E6372D">
      <w:pPr>
        <w:spacing w:line="560" w:lineRule="exact"/>
        <w:jc w:val="left"/>
        <w:rPr>
          <w:rFonts w:ascii="方正黑体_GBK" w:eastAsia="方正黑体_GBK" w:hAnsi="宋体"/>
          <w:color w:val="000000" w:themeColor="text1"/>
          <w:sz w:val="32"/>
          <w:szCs w:val="32"/>
        </w:rPr>
      </w:pPr>
    </w:p>
    <w:p w:rsidR="00E6372D" w:rsidRPr="00452C99" w:rsidRDefault="00E6372D" w:rsidP="00E6372D">
      <w:pPr>
        <w:spacing w:line="560" w:lineRule="exact"/>
        <w:jc w:val="left"/>
        <w:rPr>
          <w:rFonts w:ascii="方正黑体_GBK" w:eastAsia="方正黑体_GBK" w:hAnsi="宋体"/>
          <w:color w:val="000000" w:themeColor="text1"/>
          <w:sz w:val="32"/>
          <w:szCs w:val="32"/>
        </w:rPr>
      </w:pPr>
    </w:p>
    <w:p w:rsidR="00E6372D" w:rsidRPr="00452C99" w:rsidRDefault="00E6372D" w:rsidP="00E6372D">
      <w:pPr>
        <w:spacing w:line="560" w:lineRule="exact"/>
        <w:jc w:val="left"/>
        <w:rPr>
          <w:rFonts w:ascii="方正黑体_GBK" w:eastAsia="方正黑体_GBK" w:hAnsi="宋体"/>
          <w:color w:val="000000" w:themeColor="text1"/>
          <w:sz w:val="32"/>
          <w:szCs w:val="32"/>
        </w:rPr>
      </w:pPr>
    </w:p>
    <w:p w:rsidR="00E6372D" w:rsidRPr="00452C99" w:rsidRDefault="00E6372D" w:rsidP="00E6372D">
      <w:pPr>
        <w:spacing w:line="560" w:lineRule="exact"/>
        <w:jc w:val="left"/>
        <w:rPr>
          <w:rFonts w:ascii="方正黑体_GBK" w:eastAsia="方正黑体_GBK" w:hAnsi="宋体"/>
          <w:color w:val="000000" w:themeColor="text1"/>
          <w:sz w:val="32"/>
          <w:szCs w:val="32"/>
        </w:rPr>
      </w:pPr>
    </w:p>
    <w:p w:rsidR="00E6372D" w:rsidRPr="00452C99" w:rsidRDefault="00E6372D" w:rsidP="00E6372D">
      <w:pPr>
        <w:spacing w:line="560" w:lineRule="exact"/>
        <w:jc w:val="left"/>
        <w:rPr>
          <w:rFonts w:ascii="方正黑体_GBK" w:eastAsia="方正黑体_GBK" w:hAnsi="宋体"/>
          <w:color w:val="000000" w:themeColor="text1"/>
          <w:sz w:val="32"/>
          <w:szCs w:val="32"/>
        </w:rPr>
      </w:pPr>
    </w:p>
    <w:p w:rsidR="00E6372D" w:rsidRPr="00452C99" w:rsidRDefault="00E6372D" w:rsidP="00E6372D">
      <w:pPr>
        <w:spacing w:line="560" w:lineRule="exact"/>
        <w:jc w:val="left"/>
        <w:rPr>
          <w:rFonts w:ascii="方正黑体_GBK" w:eastAsia="方正黑体_GBK" w:hAnsi="宋体"/>
          <w:color w:val="000000" w:themeColor="text1"/>
          <w:sz w:val="32"/>
          <w:szCs w:val="32"/>
        </w:rPr>
      </w:pPr>
    </w:p>
    <w:p w:rsidR="00E6372D" w:rsidRPr="00452C99" w:rsidRDefault="00E6372D" w:rsidP="00E6372D">
      <w:pPr>
        <w:spacing w:line="560" w:lineRule="exact"/>
        <w:jc w:val="left"/>
        <w:rPr>
          <w:rFonts w:ascii="方正黑体_GBK" w:eastAsia="方正黑体_GBK" w:hAnsi="宋体"/>
          <w:color w:val="000000" w:themeColor="text1"/>
          <w:sz w:val="32"/>
          <w:szCs w:val="32"/>
        </w:rPr>
      </w:pPr>
      <w:r w:rsidRPr="00452C99">
        <w:rPr>
          <w:rFonts w:ascii="方正黑体_GBK" w:eastAsia="方正黑体_GBK" w:hAnsi="宋体" w:hint="eastAsia"/>
          <w:color w:val="000000" w:themeColor="text1"/>
          <w:sz w:val="32"/>
          <w:szCs w:val="32"/>
        </w:rPr>
        <w:lastRenderedPageBreak/>
        <w:t>附件1</w:t>
      </w:r>
    </w:p>
    <w:p w:rsidR="00E6372D" w:rsidRPr="00452C99" w:rsidRDefault="00E6372D" w:rsidP="00E6372D">
      <w:pPr>
        <w:spacing w:line="560" w:lineRule="exact"/>
        <w:jc w:val="center"/>
        <w:rPr>
          <w:rFonts w:ascii="方正小标宋_GBK" w:eastAsia="方正小标宋_GBK" w:hAnsi="方正小标宋_GBK"/>
          <w:color w:val="000000" w:themeColor="text1"/>
          <w:sz w:val="44"/>
          <w:szCs w:val="44"/>
        </w:rPr>
      </w:pPr>
    </w:p>
    <w:p w:rsidR="00E6372D" w:rsidRPr="00452C99" w:rsidRDefault="00E6372D" w:rsidP="00E6372D">
      <w:pPr>
        <w:spacing w:line="560" w:lineRule="exact"/>
        <w:jc w:val="center"/>
        <w:rPr>
          <w:rFonts w:ascii="方正小标宋_GBK" w:eastAsia="方正小标宋_GBK" w:hAnsi="方正小标宋_GBK"/>
          <w:color w:val="000000" w:themeColor="text1"/>
          <w:sz w:val="44"/>
          <w:szCs w:val="44"/>
        </w:rPr>
      </w:pPr>
      <w:r w:rsidRPr="00452C99">
        <w:rPr>
          <w:rFonts w:ascii="方正小标宋_GBK" w:eastAsia="方正小标宋_GBK" w:hAnsi="方正小标宋_GBK" w:hint="eastAsia"/>
          <w:color w:val="000000" w:themeColor="text1"/>
          <w:sz w:val="44"/>
          <w:szCs w:val="44"/>
        </w:rPr>
        <w:t>商务参数明细</w:t>
      </w:r>
    </w:p>
    <w:p w:rsidR="00E6372D" w:rsidRPr="00452C99" w:rsidRDefault="00E6372D" w:rsidP="00E6372D">
      <w:pPr>
        <w:spacing w:line="560" w:lineRule="exact"/>
        <w:rPr>
          <w:rFonts w:ascii="方正小标宋_GBK" w:eastAsia="方正小标宋_GBK" w:hAnsi="方正小标宋_GBK"/>
          <w:color w:val="000000" w:themeColor="text1"/>
          <w:sz w:val="44"/>
          <w:szCs w:val="44"/>
        </w:rPr>
      </w:pPr>
    </w:p>
    <w:tbl>
      <w:tblPr>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54"/>
        <w:gridCol w:w="1926"/>
        <w:gridCol w:w="978"/>
        <w:gridCol w:w="1460"/>
        <w:gridCol w:w="2348"/>
        <w:gridCol w:w="1262"/>
      </w:tblGrid>
      <w:tr w:rsidR="00452C99" w:rsidRPr="00452C99" w:rsidTr="00E6372D">
        <w:trPr>
          <w:trHeight w:val="452"/>
          <w:jc w:val="center"/>
        </w:trPr>
        <w:tc>
          <w:tcPr>
            <w:tcW w:w="1654" w:type="dxa"/>
            <w:vAlign w:val="center"/>
          </w:tcPr>
          <w:p w:rsidR="00E6372D" w:rsidRPr="00452C99" w:rsidRDefault="00E6372D" w:rsidP="00E6372D">
            <w:pPr>
              <w:spacing w:line="240" w:lineRule="atLeast"/>
              <w:jc w:val="center"/>
              <w:rPr>
                <w:rFonts w:ascii="仿宋" w:eastAsia="仿宋" w:hAnsi="仿宋"/>
                <w:color w:val="000000" w:themeColor="text1"/>
                <w:sz w:val="21"/>
                <w:szCs w:val="21"/>
              </w:rPr>
            </w:pPr>
            <w:r w:rsidRPr="00452C99">
              <w:rPr>
                <w:rFonts w:ascii="仿宋" w:eastAsia="仿宋" w:hAnsi="仿宋" w:hint="eastAsia"/>
                <w:color w:val="000000" w:themeColor="text1"/>
                <w:sz w:val="21"/>
                <w:szCs w:val="21"/>
              </w:rPr>
              <w:t>货物名称</w:t>
            </w:r>
          </w:p>
        </w:tc>
        <w:tc>
          <w:tcPr>
            <w:tcW w:w="1926" w:type="dxa"/>
            <w:vAlign w:val="center"/>
          </w:tcPr>
          <w:p w:rsidR="00E6372D" w:rsidRPr="00452C99" w:rsidRDefault="00E6372D" w:rsidP="00E6372D">
            <w:pPr>
              <w:spacing w:line="240" w:lineRule="atLeast"/>
              <w:jc w:val="center"/>
              <w:rPr>
                <w:rFonts w:ascii="仿宋" w:eastAsia="仿宋" w:hAnsi="仿宋"/>
                <w:color w:val="000000" w:themeColor="text1"/>
                <w:sz w:val="21"/>
                <w:szCs w:val="21"/>
              </w:rPr>
            </w:pPr>
            <w:r w:rsidRPr="00452C99">
              <w:rPr>
                <w:rFonts w:ascii="仿宋" w:eastAsia="仿宋" w:hAnsi="仿宋" w:hint="eastAsia"/>
                <w:color w:val="000000" w:themeColor="text1"/>
                <w:sz w:val="21"/>
                <w:szCs w:val="21"/>
              </w:rPr>
              <w:t>规格型号</w:t>
            </w:r>
          </w:p>
        </w:tc>
        <w:tc>
          <w:tcPr>
            <w:tcW w:w="978" w:type="dxa"/>
            <w:vAlign w:val="center"/>
          </w:tcPr>
          <w:p w:rsidR="00E6372D" w:rsidRPr="00452C99" w:rsidRDefault="00E6372D" w:rsidP="00E6372D">
            <w:pPr>
              <w:spacing w:line="240" w:lineRule="atLeast"/>
              <w:jc w:val="center"/>
              <w:rPr>
                <w:rFonts w:ascii="仿宋" w:eastAsia="仿宋" w:hAnsi="仿宋"/>
                <w:color w:val="000000" w:themeColor="text1"/>
                <w:sz w:val="21"/>
                <w:szCs w:val="21"/>
              </w:rPr>
            </w:pPr>
            <w:r w:rsidRPr="00452C99">
              <w:rPr>
                <w:rFonts w:ascii="仿宋" w:eastAsia="仿宋" w:hAnsi="仿宋" w:hint="eastAsia"/>
                <w:color w:val="000000" w:themeColor="text1"/>
                <w:sz w:val="21"/>
                <w:szCs w:val="21"/>
              </w:rPr>
              <w:t>产地</w:t>
            </w:r>
          </w:p>
        </w:tc>
        <w:tc>
          <w:tcPr>
            <w:tcW w:w="1460" w:type="dxa"/>
            <w:vAlign w:val="center"/>
          </w:tcPr>
          <w:p w:rsidR="00E6372D" w:rsidRPr="00452C99" w:rsidRDefault="00E6372D" w:rsidP="00E6372D">
            <w:pPr>
              <w:spacing w:line="240" w:lineRule="atLeast"/>
              <w:jc w:val="center"/>
              <w:rPr>
                <w:rFonts w:ascii="仿宋" w:eastAsia="仿宋" w:hAnsi="仿宋"/>
                <w:color w:val="000000" w:themeColor="text1"/>
                <w:sz w:val="21"/>
                <w:szCs w:val="21"/>
              </w:rPr>
            </w:pPr>
            <w:r w:rsidRPr="00452C99">
              <w:rPr>
                <w:rFonts w:ascii="仿宋" w:eastAsia="仿宋" w:hAnsi="仿宋" w:hint="eastAsia"/>
                <w:color w:val="000000" w:themeColor="text1"/>
                <w:sz w:val="21"/>
                <w:szCs w:val="21"/>
              </w:rPr>
              <w:t>数量/单位</w:t>
            </w:r>
          </w:p>
        </w:tc>
        <w:tc>
          <w:tcPr>
            <w:tcW w:w="2348" w:type="dxa"/>
            <w:vAlign w:val="center"/>
          </w:tcPr>
          <w:p w:rsidR="00E6372D" w:rsidRPr="00452C99" w:rsidRDefault="00E6372D" w:rsidP="00E6372D">
            <w:pPr>
              <w:spacing w:line="240" w:lineRule="atLeast"/>
              <w:jc w:val="center"/>
              <w:rPr>
                <w:rFonts w:ascii="仿宋" w:eastAsia="仿宋" w:hAnsi="仿宋"/>
                <w:color w:val="000000" w:themeColor="text1"/>
                <w:sz w:val="21"/>
                <w:szCs w:val="21"/>
              </w:rPr>
            </w:pPr>
            <w:r w:rsidRPr="00452C99">
              <w:rPr>
                <w:rFonts w:ascii="仿宋" w:eastAsia="仿宋" w:hAnsi="仿宋" w:hint="eastAsia"/>
                <w:color w:val="000000" w:themeColor="text1"/>
                <w:sz w:val="21"/>
                <w:szCs w:val="21"/>
              </w:rPr>
              <w:t>单价（不变价）（元）</w:t>
            </w:r>
          </w:p>
        </w:tc>
        <w:tc>
          <w:tcPr>
            <w:tcW w:w="1262" w:type="dxa"/>
            <w:vAlign w:val="center"/>
          </w:tcPr>
          <w:p w:rsidR="00E6372D" w:rsidRPr="00452C99" w:rsidRDefault="00E6372D" w:rsidP="00E6372D">
            <w:pPr>
              <w:spacing w:line="240" w:lineRule="atLeast"/>
              <w:jc w:val="center"/>
              <w:rPr>
                <w:rFonts w:ascii="仿宋" w:eastAsia="仿宋" w:hAnsi="仿宋"/>
                <w:color w:val="000000" w:themeColor="text1"/>
                <w:sz w:val="21"/>
                <w:szCs w:val="21"/>
              </w:rPr>
            </w:pPr>
            <w:r w:rsidRPr="00452C99">
              <w:rPr>
                <w:rFonts w:ascii="仿宋" w:eastAsia="仿宋" w:hAnsi="仿宋" w:hint="eastAsia"/>
                <w:color w:val="000000" w:themeColor="text1"/>
                <w:sz w:val="21"/>
                <w:szCs w:val="21"/>
              </w:rPr>
              <w:t>总价（元）</w:t>
            </w:r>
          </w:p>
        </w:tc>
      </w:tr>
      <w:tr w:rsidR="00452C99" w:rsidRPr="00452C99" w:rsidTr="00E6372D">
        <w:trPr>
          <w:jc w:val="center"/>
        </w:trPr>
        <w:tc>
          <w:tcPr>
            <w:tcW w:w="1654" w:type="dxa"/>
            <w:vAlign w:val="center"/>
          </w:tcPr>
          <w:p w:rsidR="00E6372D" w:rsidRPr="00452C99" w:rsidRDefault="00E6372D" w:rsidP="00E6372D">
            <w:pPr>
              <w:spacing w:line="240" w:lineRule="atLeast"/>
              <w:jc w:val="center"/>
              <w:rPr>
                <w:rFonts w:ascii="仿宋" w:eastAsia="仿宋" w:hAnsi="仿宋"/>
                <w:color w:val="000000" w:themeColor="text1"/>
                <w:sz w:val="21"/>
                <w:szCs w:val="21"/>
              </w:rPr>
            </w:pPr>
          </w:p>
        </w:tc>
        <w:tc>
          <w:tcPr>
            <w:tcW w:w="1926" w:type="dxa"/>
            <w:vAlign w:val="center"/>
          </w:tcPr>
          <w:p w:rsidR="00E6372D" w:rsidRPr="00452C99" w:rsidRDefault="00E6372D" w:rsidP="00E6372D">
            <w:pPr>
              <w:spacing w:line="240" w:lineRule="atLeast"/>
              <w:jc w:val="center"/>
              <w:rPr>
                <w:rFonts w:ascii="仿宋" w:eastAsia="仿宋" w:hAnsi="仿宋"/>
                <w:color w:val="000000" w:themeColor="text1"/>
                <w:sz w:val="21"/>
                <w:szCs w:val="21"/>
              </w:rPr>
            </w:pPr>
          </w:p>
        </w:tc>
        <w:tc>
          <w:tcPr>
            <w:tcW w:w="978" w:type="dxa"/>
            <w:vAlign w:val="center"/>
          </w:tcPr>
          <w:p w:rsidR="00E6372D" w:rsidRPr="00452C99" w:rsidRDefault="00E6372D" w:rsidP="00E6372D">
            <w:pPr>
              <w:spacing w:line="240" w:lineRule="atLeast"/>
              <w:jc w:val="center"/>
              <w:rPr>
                <w:rFonts w:ascii="仿宋" w:eastAsia="仿宋" w:hAnsi="仿宋"/>
                <w:color w:val="000000" w:themeColor="text1"/>
                <w:sz w:val="21"/>
                <w:szCs w:val="21"/>
              </w:rPr>
            </w:pPr>
          </w:p>
        </w:tc>
        <w:tc>
          <w:tcPr>
            <w:tcW w:w="1460" w:type="dxa"/>
            <w:vAlign w:val="center"/>
          </w:tcPr>
          <w:p w:rsidR="00E6372D" w:rsidRPr="00452C99" w:rsidRDefault="00E6372D" w:rsidP="00E6372D">
            <w:pPr>
              <w:spacing w:line="240" w:lineRule="atLeast"/>
              <w:jc w:val="center"/>
              <w:rPr>
                <w:rFonts w:ascii="仿宋" w:eastAsia="仿宋" w:hAnsi="仿宋"/>
                <w:color w:val="000000" w:themeColor="text1"/>
                <w:sz w:val="21"/>
                <w:szCs w:val="21"/>
              </w:rPr>
            </w:pPr>
          </w:p>
        </w:tc>
        <w:tc>
          <w:tcPr>
            <w:tcW w:w="2348" w:type="dxa"/>
            <w:vAlign w:val="center"/>
          </w:tcPr>
          <w:p w:rsidR="00E6372D" w:rsidRPr="00452C99" w:rsidRDefault="00E6372D" w:rsidP="00E6372D">
            <w:pPr>
              <w:spacing w:line="240" w:lineRule="atLeast"/>
              <w:jc w:val="center"/>
              <w:rPr>
                <w:rFonts w:ascii="仿宋" w:eastAsia="仿宋" w:hAnsi="仿宋"/>
                <w:color w:val="000000" w:themeColor="text1"/>
                <w:sz w:val="21"/>
                <w:szCs w:val="21"/>
              </w:rPr>
            </w:pPr>
          </w:p>
        </w:tc>
        <w:tc>
          <w:tcPr>
            <w:tcW w:w="1262" w:type="dxa"/>
            <w:vAlign w:val="center"/>
          </w:tcPr>
          <w:p w:rsidR="00E6372D" w:rsidRPr="00452C99" w:rsidRDefault="00E6372D" w:rsidP="00E6372D">
            <w:pPr>
              <w:spacing w:line="240" w:lineRule="atLeast"/>
              <w:jc w:val="center"/>
              <w:rPr>
                <w:rFonts w:ascii="仿宋" w:eastAsia="仿宋" w:hAnsi="仿宋"/>
                <w:color w:val="000000" w:themeColor="text1"/>
                <w:sz w:val="21"/>
                <w:szCs w:val="21"/>
              </w:rPr>
            </w:pPr>
          </w:p>
        </w:tc>
      </w:tr>
      <w:tr w:rsidR="00452C99" w:rsidRPr="00452C99" w:rsidTr="00E6372D">
        <w:trPr>
          <w:jc w:val="center"/>
        </w:trPr>
        <w:tc>
          <w:tcPr>
            <w:tcW w:w="1654" w:type="dxa"/>
            <w:vAlign w:val="center"/>
          </w:tcPr>
          <w:p w:rsidR="00E6372D" w:rsidRPr="00452C99" w:rsidRDefault="00E6372D" w:rsidP="00E6372D">
            <w:pPr>
              <w:spacing w:line="240" w:lineRule="atLeast"/>
              <w:jc w:val="center"/>
              <w:rPr>
                <w:rFonts w:ascii="仿宋" w:eastAsia="仿宋" w:hAnsi="仿宋"/>
                <w:color w:val="000000" w:themeColor="text1"/>
                <w:sz w:val="21"/>
                <w:szCs w:val="21"/>
              </w:rPr>
            </w:pPr>
          </w:p>
        </w:tc>
        <w:tc>
          <w:tcPr>
            <w:tcW w:w="1926" w:type="dxa"/>
            <w:vAlign w:val="center"/>
          </w:tcPr>
          <w:p w:rsidR="00E6372D" w:rsidRPr="00452C99" w:rsidRDefault="00E6372D" w:rsidP="00E6372D">
            <w:pPr>
              <w:spacing w:line="240" w:lineRule="atLeast"/>
              <w:jc w:val="center"/>
              <w:rPr>
                <w:rFonts w:ascii="仿宋" w:eastAsia="仿宋" w:hAnsi="仿宋"/>
                <w:color w:val="000000" w:themeColor="text1"/>
                <w:sz w:val="21"/>
                <w:szCs w:val="21"/>
              </w:rPr>
            </w:pPr>
          </w:p>
        </w:tc>
        <w:tc>
          <w:tcPr>
            <w:tcW w:w="978" w:type="dxa"/>
            <w:vAlign w:val="center"/>
          </w:tcPr>
          <w:p w:rsidR="00E6372D" w:rsidRPr="00452C99" w:rsidRDefault="00E6372D" w:rsidP="00E6372D">
            <w:pPr>
              <w:spacing w:line="240" w:lineRule="atLeast"/>
              <w:jc w:val="center"/>
              <w:rPr>
                <w:rFonts w:ascii="仿宋" w:eastAsia="仿宋" w:hAnsi="仿宋"/>
                <w:color w:val="000000" w:themeColor="text1"/>
                <w:sz w:val="21"/>
                <w:szCs w:val="21"/>
              </w:rPr>
            </w:pPr>
          </w:p>
        </w:tc>
        <w:tc>
          <w:tcPr>
            <w:tcW w:w="1460" w:type="dxa"/>
            <w:vAlign w:val="center"/>
          </w:tcPr>
          <w:p w:rsidR="00E6372D" w:rsidRPr="00452C99" w:rsidRDefault="00E6372D" w:rsidP="00E6372D">
            <w:pPr>
              <w:spacing w:line="240" w:lineRule="atLeast"/>
              <w:jc w:val="center"/>
              <w:rPr>
                <w:rFonts w:ascii="仿宋" w:eastAsia="仿宋" w:hAnsi="仿宋"/>
                <w:color w:val="000000" w:themeColor="text1"/>
                <w:sz w:val="21"/>
                <w:szCs w:val="21"/>
              </w:rPr>
            </w:pPr>
          </w:p>
        </w:tc>
        <w:tc>
          <w:tcPr>
            <w:tcW w:w="2348" w:type="dxa"/>
            <w:vAlign w:val="center"/>
          </w:tcPr>
          <w:p w:rsidR="00E6372D" w:rsidRPr="00452C99" w:rsidRDefault="00E6372D" w:rsidP="00E6372D">
            <w:pPr>
              <w:spacing w:line="240" w:lineRule="atLeast"/>
              <w:jc w:val="center"/>
              <w:rPr>
                <w:rFonts w:ascii="仿宋" w:eastAsia="仿宋" w:hAnsi="仿宋"/>
                <w:color w:val="000000" w:themeColor="text1"/>
                <w:sz w:val="21"/>
                <w:szCs w:val="21"/>
              </w:rPr>
            </w:pPr>
          </w:p>
        </w:tc>
        <w:tc>
          <w:tcPr>
            <w:tcW w:w="1262" w:type="dxa"/>
            <w:vAlign w:val="center"/>
          </w:tcPr>
          <w:p w:rsidR="00E6372D" w:rsidRPr="00452C99" w:rsidRDefault="00E6372D" w:rsidP="00E6372D">
            <w:pPr>
              <w:spacing w:line="240" w:lineRule="atLeast"/>
              <w:jc w:val="center"/>
              <w:rPr>
                <w:rFonts w:ascii="仿宋" w:eastAsia="仿宋" w:hAnsi="仿宋"/>
                <w:color w:val="000000" w:themeColor="text1"/>
                <w:sz w:val="21"/>
                <w:szCs w:val="21"/>
              </w:rPr>
            </w:pPr>
          </w:p>
        </w:tc>
      </w:tr>
      <w:tr w:rsidR="00452C99" w:rsidRPr="00452C99" w:rsidTr="00E6372D">
        <w:trPr>
          <w:jc w:val="center"/>
        </w:trPr>
        <w:tc>
          <w:tcPr>
            <w:tcW w:w="1654" w:type="dxa"/>
            <w:vAlign w:val="center"/>
          </w:tcPr>
          <w:p w:rsidR="00E6372D" w:rsidRPr="00452C99" w:rsidRDefault="00E6372D" w:rsidP="00E6372D">
            <w:pPr>
              <w:spacing w:line="240" w:lineRule="atLeast"/>
              <w:jc w:val="center"/>
              <w:rPr>
                <w:rFonts w:ascii="仿宋" w:eastAsia="仿宋" w:hAnsi="仿宋"/>
                <w:color w:val="000000" w:themeColor="text1"/>
                <w:sz w:val="21"/>
                <w:szCs w:val="21"/>
              </w:rPr>
            </w:pPr>
          </w:p>
        </w:tc>
        <w:tc>
          <w:tcPr>
            <w:tcW w:w="1926" w:type="dxa"/>
            <w:vAlign w:val="center"/>
          </w:tcPr>
          <w:p w:rsidR="00E6372D" w:rsidRPr="00452C99" w:rsidRDefault="00E6372D" w:rsidP="00E6372D">
            <w:pPr>
              <w:spacing w:line="240" w:lineRule="atLeast"/>
              <w:jc w:val="center"/>
              <w:rPr>
                <w:rFonts w:ascii="仿宋" w:eastAsia="仿宋" w:hAnsi="仿宋"/>
                <w:color w:val="000000" w:themeColor="text1"/>
                <w:sz w:val="21"/>
                <w:szCs w:val="21"/>
              </w:rPr>
            </w:pPr>
          </w:p>
        </w:tc>
        <w:tc>
          <w:tcPr>
            <w:tcW w:w="978" w:type="dxa"/>
            <w:vAlign w:val="center"/>
          </w:tcPr>
          <w:p w:rsidR="00E6372D" w:rsidRPr="00452C99" w:rsidRDefault="00E6372D" w:rsidP="00E6372D">
            <w:pPr>
              <w:spacing w:line="240" w:lineRule="atLeast"/>
              <w:jc w:val="center"/>
              <w:rPr>
                <w:rFonts w:ascii="仿宋" w:eastAsia="仿宋" w:hAnsi="仿宋"/>
                <w:color w:val="000000" w:themeColor="text1"/>
                <w:sz w:val="21"/>
                <w:szCs w:val="21"/>
              </w:rPr>
            </w:pPr>
          </w:p>
        </w:tc>
        <w:tc>
          <w:tcPr>
            <w:tcW w:w="1460" w:type="dxa"/>
            <w:vAlign w:val="center"/>
          </w:tcPr>
          <w:p w:rsidR="00E6372D" w:rsidRPr="00452C99" w:rsidRDefault="00E6372D" w:rsidP="00E6372D">
            <w:pPr>
              <w:spacing w:line="240" w:lineRule="atLeast"/>
              <w:jc w:val="center"/>
              <w:rPr>
                <w:rFonts w:ascii="仿宋" w:eastAsia="仿宋" w:hAnsi="仿宋"/>
                <w:color w:val="000000" w:themeColor="text1"/>
                <w:sz w:val="21"/>
                <w:szCs w:val="21"/>
              </w:rPr>
            </w:pPr>
          </w:p>
        </w:tc>
        <w:tc>
          <w:tcPr>
            <w:tcW w:w="2348" w:type="dxa"/>
            <w:vAlign w:val="center"/>
          </w:tcPr>
          <w:p w:rsidR="00E6372D" w:rsidRPr="00452C99" w:rsidRDefault="00E6372D" w:rsidP="00E6372D">
            <w:pPr>
              <w:spacing w:line="240" w:lineRule="atLeast"/>
              <w:jc w:val="center"/>
              <w:rPr>
                <w:rFonts w:ascii="仿宋" w:eastAsia="仿宋" w:hAnsi="仿宋"/>
                <w:color w:val="000000" w:themeColor="text1"/>
                <w:sz w:val="21"/>
                <w:szCs w:val="21"/>
              </w:rPr>
            </w:pPr>
          </w:p>
        </w:tc>
        <w:tc>
          <w:tcPr>
            <w:tcW w:w="1262" w:type="dxa"/>
            <w:vAlign w:val="center"/>
          </w:tcPr>
          <w:p w:rsidR="00E6372D" w:rsidRPr="00452C99" w:rsidRDefault="00E6372D" w:rsidP="00E6372D">
            <w:pPr>
              <w:spacing w:line="240" w:lineRule="atLeast"/>
              <w:jc w:val="center"/>
              <w:rPr>
                <w:rFonts w:ascii="仿宋" w:eastAsia="仿宋" w:hAnsi="仿宋"/>
                <w:color w:val="000000" w:themeColor="text1"/>
                <w:sz w:val="21"/>
                <w:szCs w:val="21"/>
              </w:rPr>
            </w:pPr>
          </w:p>
        </w:tc>
      </w:tr>
      <w:tr w:rsidR="00452C99" w:rsidRPr="00452C99" w:rsidTr="00E6372D">
        <w:trPr>
          <w:jc w:val="center"/>
        </w:trPr>
        <w:tc>
          <w:tcPr>
            <w:tcW w:w="1654" w:type="dxa"/>
            <w:vAlign w:val="center"/>
          </w:tcPr>
          <w:p w:rsidR="00E6372D" w:rsidRPr="00452C99" w:rsidRDefault="00E6372D" w:rsidP="00E6372D">
            <w:pPr>
              <w:spacing w:line="240" w:lineRule="atLeast"/>
              <w:jc w:val="center"/>
              <w:rPr>
                <w:rFonts w:ascii="仿宋" w:eastAsia="仿宋" w:hAnsi="仿宋"/>
                <w:color w:val="000000" w:themeColor="text1"/>
                <w:sz w:val="21"/>
                <w:szCs w:val="21"/>
              </w:rPr>
            </w:pPr>
          </w:p>
        </w:tc>
        <w:tc>
          <w:tcPr>
            <w:tcW w:w="1926" w:type="dxa"/>
            <w:vAlign w:val="center"/>
          </w:tcPr>
          <w:p w:rsidR="00E6372D" w:rsidRPr="00452C99" w:rsidRDefault="00E6372D" w:rsidP="00E6372D">
            <w:pPr>
              <w:spacing w:line="240" w:lineRule="atLeast"/>
              <w:jc w:val="center"/>
              <w:rPr>
                <w:rFonts w:ascii="仿宋" w:eastAsia="仿宋" w:hAnsi="仿宋"/>
                <w:color w:val="000000" w:themeColor="text1"/>
                <w:sz w:val="21"/>
                <w:szCs w:val="21"/>
              </w:rPr>
            </w:pPr>
          </w:p>
        </w:tc>
        <w:tc>
          <w:tcPr>
            <w:tcW w:w="978" w:type="dxa"/>
            <w:vAlign w:val="center"/>
          </w:tcPr>
          <w:p w:rsidR="00E6372D" w:rsidRPr="00452C99" w:rsidRDefault="00E6372D" w:rsidP="00E6372D">
            <w:pPr>
              <w:spacing w:line="240" w:lineRule="atLeast"/>
              <w:jc w:val="center"/>
              <w:rPr>
                <w:rFonts w:ascii="仿宋" w:eastAsia="仿宋" w:hAnsi="仿宋"/>
                <w:color w:val="000000" w:themeColor="text1"/>
                <w:sz w:val="21"/>
                <w:szCs w:val="21"/>
              </w:rPr>
            </w:pPr>
          </w:p>
        </w:tc>
        <w:tc>
          <w:tcPr>
            <w:tcW w:w="1460" w:type="dxa"/>
            <w:vAlign w:val="center"/>
          </w:tcPr>
          <w:p w:rsidR="00E6372D" w:rsidRPr="00452C99" w:rsidRDefault="00E6372D" w:rsidP="00E6372D">
            <w:pPr>
              <w:spacing w:line="240" w:lineRule="atLeast"/>
              <w:jc w:val="center"/>
              <w:rPr>
                <w:rFonts w:ascii="仿宋" w:eastAsia="仿宋" w:hAnsi="仿宋"/>
                <w:color w:val="000000" w:themeColor="text1"/>
                <w:sz w:val="21"/>
                <w:szCs w:val="21"/>
              </w:rPr>
            </w:pPr>
          </w:p>
        </w:tc>
        <w:tc>
          <w:tcPr>
            <w:tcW w:w="2348" w:type="dxa"/>
            <w:vAlign w:val="center"/>
          </w:tcPr>
          <w:p w:rsidR="00E6372D" w:rsidRPr="00452C99" w:rsidRDefault="00E6372D" w:rsidP="00E6372D">
            <w:pPr>
              <w:spacing w:line="240" w:lineRule="atLeast"/>
              <w:jc w:val="center"/>
              <w:rPr>
                <w:rFonts w:ascii="仿宋" w:eastAsia="仿宋" w:hAnsi="仿宋"/>
                <w:color w:val="000000" w:themeColor="text1"/>
                <w:sz w:val="21"/>
                <w:szCs w:val="21"/>
              </w:rPr>
            </w:pPr>
          </w:p>
        </w:tc>
        <w:tc>
          <w:tcPr>
            <w:tcW w:w="1262" w:type="dxa"/>
            <w:vAlign w:val="center"/>
          </w:tcPr>
          <w:p w:rsidR="00E6372D" w:rsidRPr="00452C99" w:rsidRDefault="00E6372D" w:rsidP="00E6372D">
            <w:pPr>
              <w:spacing w:line="240" w:lineRule="atLeast"/>
              <w:jc w:val="center"/>
              <w:rPr>
                <w:rFonts w:ascii="仿宋" w:eastAsia="仿宋" w:hAnsi="仿宋"/>
                <w:color w:val="000000" w:themeColor="text1"/>
                <w:sz w:val="21"/>
                <w:szCs w:val="21"/>
              </w:rPr>
            </w:pPr>
          </w:p>
        </w:tc>
      </w:tr>
      <w:tr w:rsidR="00E6372D" w:rsidRPr="00452C99" w:rsidTr="00E6372D">
        <w:trPr>
          <w:jc w:val="center"/>
        </w:trPr>
        <w:tc>
          <w:tcPr>
            <w:tcW w:w="1654" w:type="dxa"/>
            <w:vAlign w:val="center"/>
          </w:tcPr>
          <w:p w:rsidR="00E6372D" w:rsidRPr="00452C99" w:rsidRDefault="00E6372D" w:rsidP="00E6372D">
            <w:pPr>
              <w:spacing w:line="240" w:lineRule="atLeast"/>
              <w:jc w:val="center"/>
              <w:rPr>
                <w:rFonts w:ascii="仿宋" w:eastAsia="仿宋" w:hAnsi="仿宋"/>
                <w:color w:val="000000" w:themeColor="text1"/>
                <w:sz w:val="21"/>
                <w:szCs w:val="21"/>
              </w:rPr>
            </w:pPr>
            <w:r w:rsidRPr="00452C99">
              <w:rPr>
                <w:rFonts w:ascii="仿宋" w:eastAsia="仿宋" w:hAnsi="仿宋" w:hint="eastAsia"/>
                <w:color w:val="000000" w:themeColor="text1"/>
                <w:sz w:val="21"/>
                <w:szCs w:val="21"/>
              </w:rPr>
              <w:t>合计</w:t>
            </w:r>
          </w:p>
        </w:tc>
        <w:tc>
          <w:tcPr>
            <w:tcW w:w="1926" w:type="dxa"/>
            <w:vAlign w:val="center"/>
          </w:tcPr>
          <w:p w:rsidR="00E6372D" w:rsidRPr="00452C99" w:rsidRDefault="00E6372D" w:rsidP="00E6372D">
            <w:pPr>
              <w:spacing w:line="240" w:lineRule="atLeast"/>
              <w:jc w:val="center"/>
              <w:rPr>
                <w:rFonts w:ascii="仿宋" w:eastAsia="仿宋" w:hAnsi="仿宋"/>
                <w:color w:val="000000" w:themeColor="text1"/>
                <w:sz w:val="21"/>
                <w:szCs w:val="21"/>
              </w:rPr>
            </w:pPr>
          </w:p>
        </w:tc>
        <w:tc>
          <w:tcPr>
            <w:tcW w:w="978" w:type="dxa"/>
            <w:vAlign w:val="center"/>
          </w:tcPr>
          <w:p w:rsidR="00E6372D" w:rsidRPr="00452C99" w:rsidRDefault="00E6372D" w:rsidP="00E6372D">
            <w:pPr>
              <w:spacing w:line="240" w:lineRule="atLeast"/>
              <w:jc w:val="center"/>
              <w:rPr>
                <w:rFonts w:ascii="仿宋" w:eastAsia="仿宋" w:hAnsi="仿宋"/>
                <w:color w:val="000000" w:themeColor="text1"/>
                <w:sz w:val="21"/>
                <w:szCs w:val="21"/>
              </w:rPr>
            </w:pPr>
          </w:p>
        </w:tc>
        <w:tc>
          <w:tcPr>
            <w:tcW w:w="1460" w:type="dxa"/>
            <w:vAlign w:val="center"/>
          </w:tcPr>
          <w:p w:rsidR="00E6372D" w:rsidRPr="00452C99" w:rsidRDefault="00E6372D" w:rsidP="00E6372D">
            <w:pPr>
              <w:spacing w:line="240" w:lineRule="atLeast"/>
              <w:jc w:val="center"/>
              <w:rPr>
                <w:rFonts w:ascii="仿宋" w:eastAsia="仿宋" w:hAnsi="仿宋"/>
                <w:color w:val="000000" w:themeColor="text1"/>
                <w:sz w:val="21"/>
                <w:szCs w:val="21"/>
              </w:rPr>
            </w:pPr>
          </w:p>
        </w:tc>
        <w:tc>
          <w:tcPr>
            <w:tcW w:w="2348" w:type="dxa"/>
            <w:vAlign w:val="center"/>
          </w:tcPr>
          <w:p w:rsidR="00E6372D" w:rsidRPr="00452C99" w:rsidRDefault="00E6372D" w:rsidP="00E6372D">
            <w:pPr>
              <w:spacing w:line="240" w:lineRule="atLeast"/>
              <w:jc w:val="center"/>
              <w:rPr>
                <w:rFonts w:ascii="仿宋" w:eastAsia="仿宋" w:hAnsi="仿宋"/>
                <w:color w:val="000000" w:themeColor="text1"/>
                <w:sz w:val="21"/>
                <w:szCs w:val="21"/>
              </w:rPr>
            </w:pPr>
          </w:p>
        </w:tc>
        <w:tc>
          <w:tcPr>
            <w:tcW w:w="1262" w:type="dxa"/>
            <w:vAlign w:val="center"/>
          </w:tcPr>
          <w:p w:rsidR="00E6372D" w:rsidRPr="00452C99" w:rsidRDefault="00E6372D" w:rsidP="00E6372D">
            <w:pPr>
              <w:spacing w:line="240" w:lineRule="atLeast"/>
              <w:jc w:val="center"/>
              <w:rPr>
                <w:rFonts w:ascii="仿宋" w:eastAsia="仿宋" w:hAnsi="仿宋"/>
                <w:color w:val="000000" w:themeColor="text1"/>
                <w:sz w:val="21"/>
                <w:szCs w:val="21"/>
              </w:rPr>
            </w:pPr>
          </w:p>
        </w:tc>
      </w:tr>
    </w:tbl>
    <w:p w:rsidR="00E6372D" w:rsidRPr="00452C99" w:rsidRDefault="00E6372D" w:rsidP="00E6372D">
      <w:pPr>
        <w:spacing w:line="560" w:lineRule="exact"/>
        <w:rPr>
          <w:rFonts w:ascii="方正小标宋_GBK" w:eastAsia="方正小标宋_GBK" w:hAnsi="方正小标宋_GBK"/>
          <w:color w:val="000000" w:themeColor="text1"/>
          <w:sz w:val="44"/>
          <w:szCs w:val="44"/>
        </w:rPr>
      </w:pPr>
    </w:p>
    <w:p w:rsidR="00E6372D" w:rsidRPr="00452C99" w:rsidRDefault="00E6372D" w:rsidP="00E6372D">
      <w:pPr>
        <w:spacing w:line="560" w:lineRule="exact"/>
        <w:jc w:val="center"/>
        <w:rPr>
          <w:rFonts w:ascii="方正小标宋_GBK" w:eastAsia="方正小标宋_GBK" w:hAnsi="方正小标宋_GBK"/>
          <w:color w:val="000000" w:themeColor="text1"/>
          <w:sz w:val="44"/>
          <w:szCs w:val="44"/>
        </w:rPr>
      </w:pPr>
    </w:p>
    <w:p w:rsidR="00E6372D" w:rsidRPr="00452C99" w:rsidRDefault="00E6372D" w:rsidP="00E6372D">
      <w:pPr>
        <w:spacing w:line="560" w:lineRule="exact"/>
        <w:jc w:val="center"/>
        <w:rPr>
          <w:rFonts w:ascii="方正小标宋_GBK" w:eastAsia="方正小标宋_GBK" w:hAnsi="方正小标宋_GBK"/>
          <w:color w:val="000000" w:themeColor="text1"/>
          <w:sz w:val="44"/>
          <w:szCs w:val="44"/>
        </w:rPr>
      </w:pPr>
    </w:p>
    <w:p w:rsidR="00E6372D" w:rsidRPr="00452C99" w:rsidRDefault="00E6372D" w:rsidP="00E6372D">
      <w:pPr>
        <w:spacing w:line="560" w:lineRule="exact"/>
        <w:jc w:val="center"/>
        <w:rPr>
          <w:rFonts w:ascii="方正小标宋_GBK" w:eastAsia="方正小标宋_GBK" w:hAnsi="方正小标宋_GBK"/>
          <w:color w:val="000000" w:themeColor="text1"/>
          <w:sz w:val="44"/>
          <w:szCs w:val="44"/>
        </w:rPr>
      </w:pPr>
    </w:p>
    <w:p w:rsidR="00E6372D" w:rsidRPr="00452C99" w:rsidRDefault="00E6372D" w:rsidP="00E6372D">
      <w:pPr>
        <w:spacing w:line="560" w:lineRule="exact"/>
        <w:jc w:val="center"/>
        <w:rPr>
          <w:rFonts w:ascii="方正小标宋_GBK" w:eastAsia="方正小标宋_GBK" w:hAnsi="方正小标宋_GBK"/>
          <w:color w:val="000000" w:themeColor="text1"/>
          <w:sz w:val="44"/>
          <w:szCs w:val="44"/>
        </w:rPr>
      </w:pPr>
    </w:p>
    <w:p w:rsidR="00E6372D" w:rsidRPr="00452C99" w:rsidRDefault="00E6372D" w:rsidP="00E6372D">
      <w:pPr>
        <w:spacing w:line="560" w:lineRule="exact"/>
        <w:jc w:val="center"/>
        <w:rPr>
          <w:rFonts w:ascii="方正小标宋_GBK" w:eastAsia="方正小标宋_GBK" w:hAnsi="方正小标宋_GBK"/>
          <w:color w:val="000000" w:themeColor="text1"/>
          <w:sz w:val="44"/>
          <w:szCs w:val="44"/>
        </w:rPr>
      </w:pPr>
    </w:p>
    <w:p w:rsidR="00E6372D" w:rsidRPr="00452C99" w:rsidRDefault="00E6372D" w:rsidP="00E6372D">
      <w:pPr>
        <w:spacing w:line="560" w:lineRule="exact"/>
        <w:jc w:val="center"/>
        <w:rPr>
          <w:rFonts w:ascii="方正小标宋_GBK" w:eastAsia="方正小标宋_GBK" w:hAnsi="方正小标宋_GBK"/>
          <w:color w:val="000000" w:themeColor="text1"/>
          <w:sz w:val="44"/>
          <w:szCs w:val="44"/>
        </w:rPr>
      </w:pPr>
    </w:p>
    <w:p w:rsidR="00E6372D" w:rsidRPr="00452C99" w:rsidRDefault="00E6372D" w:rsidP="00E6372D">
      <w:pPr>
        <w:spacing w:line="560" w:lineRule="exact"/>
        <w:jc w:val="center"/>
        <w:rPr>
          <w:rFonts w:ascii="方正小标宋_GBK" w:eastAsia="方正小标宋_GBK" w:hAnsi="方正小标宋_GBK"/>
          <w:color w:val="000000" w:themeColor="text1"/>
          <w:sz w:val="44"/>
          <w:szCs w:val="44"/>
        </w:rPr>
      </w:pPr>
    </w:p>
    <w:p w:rsidR="00E6372D" w:rsidRPr="00452C99" w:rsidRDefault="00E6372D" w:rsidP="00E6372D">
      <w:pPr>
        <w:spacing w:line="560" w:lineRule="exact"/>
        <w:jc w:val="center"/>
        <w:rPr>
          <w:rFonts w:ascii="方正小标宋_GBK" w:eastAsia="方正小标宋_GBK" w:hAnsi="方正小标宋_GBK"/>
          <w:color w:val="000000" w:themeColor="text1"/>
          <w:sz w:val="44"/>
          <w:szCs w:val="44"/>
        </w:rPr>
      </w:pPr>
    </w:p>
    <w:p w:rsidR="00E6372D" w:rsidRPr="00452C99" w:rsidRDefault="00E6372D" w:rsidP="00E6372D">
      <w:pPr>
        <w:spacing w:line="560" w:lineRule="exact"/>
        <w:jc w:val="center"/>
        <w:rPr>
          <w:rFonts w:ascii="方正小标宋_GBK" w:eastAsia="方正小标宋_GBK" w:hAnsi="方正小标宋_GBK"/>
          <w:color w:val="000000" w:themeColor="text1"/>
          <w:sz w:val="44"/>
          <w:szCs w:val="44"/>
        </w:rPr>
      </w:pPr>
    </w:p>
    <w:p w:rsidR="00E6372D" w:rsidRPr="00452C99" w:rsidRDefault="00E6372D" w:rsidP="00E6372D">
      <w:pPr>
        <w:spacing w:line="560" w:lineRule="exact"/>
        <w:jc w:val="center"/>
        <w:rPr>
          <w:rFonts w:ascii="方正小标宋_GBK" w:eastAsia="方正小标宋_GBK" w:hAnsi="方正小标宋_GBK"/>
          <w:color w:val="000000" w:themeColor="text1"/>
          <w:sz w:val="44"/>
          <w:szCs w:val="44"/>
        </w:rPr>
      </w:pPr>
    </w:p>
    <w:p w:rsidR="00E6372D" w:rsidRPr="00452C99" w:rsidRDefault="00E6372D" w:rsidP="00E6372D">
      <w:pPr>
        <w:spacing w:line="560" w:lineRule="exact"/>
        <w:jc w:val="center"/>
        <w:rPr>
          <w:rFonts w:ascii="方正小标宋_GBK" w:eastAsia="方正小标宋_GBK" w:hAnsi="方正小标宋_GBK"/>
          <w:color w:val="000000" w:themeColor="text1"/>
          <w:sz w:val="44"/>
          <w:szCs w:val="44"/>
        </w:rPr>
      </w:pPr>
    </w:p>
    <w:p w:rsidR="00E6372D" w:rsidRPr="00452C99" w:rsidRDefault="00E6372D" w:rsidP="00E6372D">
      <w:pPr>
        <w:spacing w:line="560" w:lineRule="exact"/>
        <w:rPr>
          <w:rFonts w:ascii="方正小标宋_GBK" w:eastAsia="方正小标宋_GBK" w:hAnsi="方正小标宋_GBK"/>
          <w:color w:val="000000" w:themeColor="text1"/>
          <w:sz w:val="44"/>
          <w:szCs w:val="44"/>
        </w:rPr>
      </w:pPr>
    </w:p>
    <w:p w:rsidR="00E6372D" w:rsidRPr="00452C99" w:rsidRDefault="00E6372D" w:rsidP="00E6372D">
      <w:pPr>
        <w:spacing w:line="560" w:lineRule="exact"/>
        <w:rPr>
          <w:rFonts w:ascii="方正小标宋_GBK" w:eastAsia="方正小标宋_GBK" w:hAnsi="方正小标宋_GBK"/>
          <w:color w:val="000000" w:themeColor="text1"/>
          <w:sz w:val="44"/>
          <w:szCs w:val="44"/>
        </w:rPr>
      </w:pPr>
    </w:p>
    <w:p w:rsidR="00E6372D" w:rsidRPr="00452C99" w:rsidRDefault="00E6372D" w:rsidP="00E6372D">
      <w:pPr>
        <w:spacing w:line="560" w:lineRule="exact"/>
        <w:rPr>
          <w:rFonts w:ascii="方正小标宋_GBK" w:eastAsia="方正小标宋_GBK" w:hAnsi="方正小标宋_GBK"/>
          <w:color w:val="000000" w:themeColor="text1"/>
          <w:sz w:val="44"/>
          <w:szCs w:val="44"/>
        </w:rPr>
      </w:pPr>
    </w:p>
    <w:p w:rsidR="00E6372D" w:rsidRPr="00452C99" w:rsidRDefault="00E6372D" w:rsidP="00E6372D">
      <w:pPr>
        <w:spacing w:line="560" w:lineRule="exact"/>
        <w:rPr>
          <w:rFonts w:ascii="方正小标宋_GBK" w:eastAsia="方正小标宋_GBK" w:hAnsi="方正小标宋_GBK"/>
          <w:color w:val="000000" w:themeColor="text1"/>
          <w:sz w:val="44"/>
          <w:szCs w:val="44"/>
        </w:rPr>
      </w:pPr>
    </w:p>
    <w:p w:rsidR="00E6372D" w:rsidRPr="00452C99" w:rsidRDefault="00E6372D" w:rsidP="00E6372D">
      <w:pPr>
        <w:spacing w:line="560" w:lineRule="exact"/>
        <w:rPr>
          <w:rFonts w:ascii="方正小标宋_GBK" w:eastAsia="方正小标宋_GBK" w:hAnsi="方正小标宋_GBK"/>
          <w:color w:val="000000" w:themeColor="text1"/>
          <w:sz w:val="44"/>
          <w:szCs w:val="44"/>
        </w:rPr>
      </w:pPr>
    </w:p>
    <w:p w:rsidR="00E6372D" w:rsidRPr="00452C99" w:rsidRDefault="00E6372D" w:rsidP="00E6372D">
      <w:pPr>
        <w:spacing w:line="560" w:lineRule="exact"/>
        <w:jc w:val="left"/>
        <w:rPr>
          <w:rFonts w:ascii="方正黑体_GBK" w:eastAsia="方正黑体_GBK" w:hAnsi="宋体"/>
          <w:color w:val="000000" w:themeColor="text1"/>
          <w:sz w:val="32"/>
          <w:szCs w:val="32"/>
        </w:rPr>
      </w:pPr>
    </w:p>
    <w:p w:rsidR="00E6372D" w:rsidRPr="00452C99" w:rsidRDefault="00E6372D" w:rsidP="00E6372D">
      <w:pPr>
        <w:spacing w:line="560" w:lineRule="exact"/>
        <w:jc w:val="left"/>
        <w:rPr>
          <w:rFonts w:ascii="方正黑体_GBK" w:eastAsia="方正黑体_GBK" w:hAnsi="宋体"/>
          <w:color w:val="000000" w:themeColor="text1"/>
          <w:sz w:val="32"/>
          <w:szCs w:val="32"/>
        </w:rPr>
      </w:pPr>
      <w:r w:rsidRPr="00452C99">
        <w:rPr>
          <w:rFonts w:ascii="方正黑体_GBK" w:eastAsia="方正黑体_GBK" w:hAnsi="宋体" w:hint="eastAsia"/>
          <w:color w:val="000000" w:themeColor="text1"/>
          <w:sz w:val="32"/>
          <w:szCs w:val="32"/>
        </w:rPr>
        <w:lastRenderedPageBreak/>
        <w:t>附件2</w:t>
      </w:r>
    </w:p>
    <w:p w:rsidR="00E6372D" w:rsidRPr="00452C99" w:rsidRDefault="00E6372D" w:rsidP="00E6372D">
      <w:pPr>
        <w:spacing w:line="560" w:lineRule="exact"/>
        <w:rPr>
          <w:rFonts w:ascii="方正小标宋_GBK" w:eastAsia="方正小标宋_GBK" w:hAnsi="方正小标宋_GBK"/>
          <w:color w:val="000000" w:themeColor="text1"/>
          <w:sz w:val="44"/>
          <w:szCs w:val="44"/>
        </w:rPr>
      </w:pPr>
    </w:p>
    <w:p w:rsidR="00E6372D" w:rsidRPr="00452C99" w:rsidRDefault="00E6372D" w:rsidP="00E6372D">
      <w:pPr>
        <w:spacing w:line="560" w:lineRule="exact"/>
        <w:jc w:val="center"/>
        <w:rPr>
          <w:rFonts w:ascii="方正小标宋_GBK" w:eastAsia="方正小标宋_GBK" w:hAnsi="方正小标宋_GBK"/>
          <w:color w:val="000000" w:themeColor="text1"/>
          <w:sz w:val="44"/>
          <w:szCs w:val="44"/>
        </w:rPr>
      </w:pPr>
      <w:r w:rsidRPr="00452C99">
        <w:rPr>
          <w:rFonts w:ascii="方正小标宋_GBK" w:eastAsia="方正小标宋_GBK" w:hAnsi="方正小标宋_GBK" w:hint="eastAsia"/>
          <w:color w:val="000000" w:themeColor="text1"/>
          <w:sz w:val="44"/>
          <w:szCs w:val="44"/>
        </w:rPr>
        <w:t>技术参数明细</w:t>
      </w:r>
    </w:p>
    <w:p w:rsidR="00E6372D" w:rsidRPr="00452C99" w:rsidRDefault="00E6372D" w:rsidP="00E6372D">
      <w:pPr>
        <w:spacing w:line="560" w:lineRule="exact"/>
        <w:rPr>
          <w:rFonts w:ascii="方正仿宋_GBK" w:eastAsia="方正仿宋_GBK"/>
          <w:color w:val="000000" w:themeColor="text1"/>
          <w:sz w:val="44"/>
          <w:szCs w:val="44"/>
        </w:rPr>
      </w:pPr>
    </w:p>
    <w:tbl>
      <w:tblPr>
        <w:tblW w:w="95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
        <w:gridCol w:w="1297"/>
        <w:gridCol w:w="7514"/>
      </w:tblGrid>
      <w:tr w:rsidR="00452C99" w:rsidRPr="00452C99" w:rsidTr="00E6372D">
        <w:trPr>
          <w:trHeight w:val="23"/>
          <w:jc w:val="center"/>
        </w:trPr>
        <w:tc>
          <w:tcPr>
            <w:tcW w:w="706" w:type="dxa"/>
          </w:tcPr>
          <w:p w:rsidR="00E6372D" w:rsidRPr="00452C99" w:rsidRDefault="00E6372D" w:rsidP="00E6372D">
            <w:pPr>
              <w:adjustRightInd w:val="0"/>
              <w:snapToGrid w:val="0"/>
              <w:jc w:val="center"/>
              <w:rPr>
                <w:rFonts w:ascii="仿宋" w:eastAsia="仿宋" w:hAnsi="仿宋" w:cs="仿宋"/>
                <w:color w:val="000000" w:themeColor="text1"/>
                <w:sz w:val="24"/>
                <w:szCs w:val="28"/>
              </w:rPr>
            </w:pPr>
            <w:r w:rsidRPr="00452C99">
              <w:rPr>
                <w:rFonts w:ascii="仿宋" w:eastAsia="仿宋" w:hAnsi="仿宋" w:cs="仿宋" w:hint="eastAsia"/>
                <w:color w:val="000000" w:themeColor="text1"/>
                <w:sz w:val="24"/>
                <w:szCs w:val="28"/>
              </w:rPr>
              <w:t>序号</w:t>
            </w:r>
          </w:p>
        </w:tc>
        <w:tc>
          <w:tcPr>
            <w:tcW w:w="1297" w:type="dxa"/>
          </w:tcPr>
          <w:p w:rsidR="00E6372D" w:rsidRPr="00452C99" w:rsidRDefault="00E6372D" w:rsidP="00E6372D">
            <w:pPr>
              <w:adjustRightInd w:val="0"/>
              <w:snapToGrid w:val="0"/>
              <w:jc w:val="center"/>
              <w:rPr>
                <w:rFonts w:ascii="仿宋" w:eastAsia="仿宋" w:hAnsi="仿宋" w:cs="仿宋"/>
                <w:color w:val="000000" w:themeColor="text1"/>
                <w:sz w:val="24"/>
                <w:szCs w:val="28"/>
              </w:rPr>
            </w:pPr>
            <w:r w:rsidRPr="00452C99">
              <w:rPr>
                <w:rFonts w:ascii="仿宋" w:eastAsia="仿宋" w:hAnsi="仿宋" w:cs="仿宋" w:hint="eastAsia"/>
                <w:color w:val="000000" w:themeColor="text1"/>
                <w:sz w:val="24"/>
                <w:szCs w:val="28"/>
              </w:rPr>
              <w:t>商品名称</w:t>
            </w:r>
          </w:p>
        </w:tc>
        <w:tc>
          <w:tcPr>
            <w:tcW w:w="7514" w:type="dxa"/>
            <w:noWrap/>
          </w:tcPr>
          <w:p w:rsidR="00E6372D" w:rsidRPr="00452C99" w:rsidRDefault="00E6372D" w:rsidP="00E6372D">
            <w:pPr>
              <w:adjustRightInd w:val="0"/>
              <w:snapToGrid w:val="0"/>
              <w:jc w:val="center"/>
              <w:rPr>
                <w:rFonts w:ascii="仿宋" w:eastAsia="仿宋" w:hAnsi="仿宋" w:cs="仿宋"/>
                <w:color w:val="000000" w:themeColor="text1"/>
                <w:sz w:val="24"/>
                <w:szCs w:val="28"/>
              </w:rPr>
            </w:pPr>
            <w:r w:rsidRPr="00452C99">
              <w:rPr>
                <w:rFonts w:ascii="仿宋" w:eastAsia="仿宋" w:hAnsi="仿宋" w:cs="仿宋" w:hint="eastAsia"/>
                <w:color w:val="000000" w:themeColor="text1"/>
                <w:sz w:val="24"/>
                <w:szCs w:val="28"/>
              </w:rPr>
              <w:t>投标应答</w:t>
            </w:r>
          </w:p>
        </w:tc>
      </w:tr>
      <w:tr w:rsidR="00452C99" w:rsidRPr="00452C99" w:rsidTr="00E6372D">
        <w:trPr>
          <w:trHeight w:val="23"/>
          <w:jc w:val="center"/>
        </w:trPr>
        <w:tc>
          <w:tcPr>
            <w:tcW w:w="706" w:type="dxa"/>
            <w:vMerge w:val="restart"/>
          </w:tcPr>
          <w:p w:rsidR="00E6372D" w:rsidRPr="00452C99" w:rsidRDefault="00E6372D" w:rsidP="00E6372D">
            <w:pPr>
              <w:adjustRightInd w:val="0"/>
              <w:snapToGrid w:val="0"/>
              <w:jc w:val="center"/>
              <w:rPr>
                <w:rFonts w:ascii="仿宋" w:eastAsia="仿宋" w:hAnsi="仿宋" w:cs="仿宋"/>
                <w:color w:val="000000" w:themeColor="text1"/>
                <w:sz w:val="24"/>
                <w:szCs w:val="28"/>
              </w:rPr>
            </w:pPr>
            <w:r w:rsidRPr="00452C99">
              <w:rPr>
                <w:rFonts w:ascii="仿宋" w:eastAsia="仿宋" w:hAnsi="仿宋" w:cs="仿宋" w:hint="eastAsia"/>
                <w:color w:val="000000" w:themeColor="text1"/>
                <w:sz w:val="24"/>
                <w:szCs w:val="28"/>
              </w:rPr>
              <w:t>1</w:t>
            </w:r>
          </w:p>
        </w:tc>
        <w:tc>
          <w:tcPr>
            <w:tcW w:w="1297" w:type="dxa"/>
            <w:vMerge w:val="restart"/>
          </w:tcPr>
          <w:p w:rsidR="00E6372D" w:rsidRPr="00452C99" w:rsidRDefault="00E6372D" w:rsidP="00E6372D">
            <w:pPr>
              <w:adjustRightInd w:val="0"/>
              <w:snapToGrid w:val="0"/>
              <w:jc w:val="center"/>
              <w:rPr>
                <w:rFonts w:ascii="仿宋" w:eastAsia="仿宋" w:hAnsi="仿宋" w:cs="仿宋"/>
                <w:color w:val="000000" w:themeColor="text1"/>
                <w:sz w:val="24"/>
                <w:szCs w:val="28"/>
              </w:rPr>
            </w:pPr>
          </w:p>
        </w:tc>
        <w:tc>
          <w:tcPr>
            <w:tcW w:w="7514" w:type="dxa"/>
          </w:tcPr>
          <w:p w:rsidR="00E6372D" w:rsidRPr="00452C99" w:rsidRDefault="00E6372D" w:rsidP="00E6372D">
            <w:pPr>
              <w:adjustRightInd w:val="0"/>
              <w:snapToGrid w:val="0"/>
              <w:jc w:val="center"/>
              <w:rPr>
                <w:rFonts w:ascii="仿宋" w:eastAsia="仿宋" w:hAnsi="仿宋" w:cs="仿宋"/>
                <w:color w:val="000000" w:themeColor="text1"/>
                <w:sz w:val="24"/>
                <w:szCs w:val="28"/>
              </w:rPr>
            </w:pPr>
          </w:p>
        </w:tc>
      </w:tr>
      <w:tr w:rsidR="00452C99" w:rsidRPr="00452C99" w:rsidTr="00E6372D">
        <w:trPr>
          <w:trHeight w:val="23"/>
          <w:jc w:val="center"/>
        </w:trPr>
        <w:tc>
          <w:tcPr>
            <w:tcW w:w="706" w:type="dxa"/>
            <w:vMerge/>
          </w:tcPr>
          <w:p w:rsidR="00E6372D" w:rsidRPr="00452C99" w:rsidRDefault="00E6372D" w:rsidP="00E6372D">
            <w:pPr>
              <w:adjustRightInd w:val="0"/>
              <w:snapToGrid w:val="0"/>
              <w:jc w:val="center"/>
              <w:rPr>
                <w:rFonts w:ascii="仿宋" w:eastAsia="仿宋" w:hAnsi="仿宋" w:cs="仿宋"/>
                <w:color w:val="000000" w:themeColor="text1"/>
                <w:sz w:val="24"/>
                <w:szCs w:val="28"/>
              </w:rPr>
            </w:pPr>
          </w:p>
        </w:tc>
        <w:tc>
          <w:tcPr>
            <w:tcW w:w="1297" w:type="dxa"/>
            <w:vMerge/>
          </w:tcPr>
          <w:p w:rsidR="00E6372D" w:rsidRPr="00452C99" w:rsidRDefault="00E6372D" w:rsidP="00E6372D">
            <w:pPr>
              <w:adjustRightInd w:val="0"/>
              <w:snapToGrid w:val="0"/>
              <w:jc w:val="center"/>
              <w:rPr>
                <w:rFonts w:ascii="仿宋" w:eastAsia="仿宋" w:hAnsi="仿宋" w:cs="仿宋"/>
                <w:color w:val="000000" w:themeColor="text1"/>
                <w:sz w:val="24"/>
                <w:szCs w:val="28"/>
              </w:rPr>
            </w:pPr>
          </w:p>
        </w:tc>
        <w:tc>
          <w:tcPr>
            <w:tcW w:w="7514" w:type="dxa"/>
          </w:tcPr>
          <w:p w:rsidR="00E6372D" w:rsidRPr="00452C99" w:rsidRDefault="00E6372D" w:rsidP="00E6372D">
            <w:pPr>
              <w:adjustRightInd w:val="0"/>
              <w:snapToGrid w:val="0"/>
              <w:jc w:val="center"/>
              <w:rPr>
                <w:rFonts w:ascii="仿宋" w:eastAsia="仿宋" w:hAnsi="仿宋" w:cs="仿宋"/>
                <w:color w:val="000000" w:themeColor="text1"/>
                <w:sz w:val="24"/>
                <w:szCs w:val="28"/>
              </w:rPr>
            </w:pPr>
          </w:p>
        </w:tc>
      </w:tr>
      <w:tr w:rsidR="00452C99" w:rsidRPr="00452C99" w:rsidTr="00E6372D">
        <w:trPr>
          <w:trHeight w:val="23"/>
          <w:jc w:val="center"/>
        </w:trPr>
        <w:tc>
          <w:tcPr>
            <w:tcW w:w="706" w:type="dxa"/>
            <w:vMerge/>
          </w:tcPr>
          <w:p w:rsidR="00E6372D" w:rsidRPr="00452C99" w:rsidRDefault="00E6372D" w:rsidP="00E6372D">
            <w:pPr>
              <w:adjustRightInd w:val="0"/>
              <w:snapToGrid w:val="0"/>
              <w:jc w:val="center"/>
              <w:rPr>
                <w:rFonts w:ascii="仿宋" w:eastAsia="仿宋" w:hAnsi="仿宋" w:cs="仿宋"/>
                <w:color w:val="000000" w:themeColor="text1"/>
                <w:sz w:val="24"/>
                <w:szCs w:val="28"/>
              </w:rPr>
            </w:pPr>
          </w:p>
        </w:tc>
        <w:tc>
          <w:tcPr>
            <w:tcW w:w="1297" w:type="dxa"/>
            <w:vMerge/>
          </w:tcPr>
          <w:p w:rsidR="00E6372D" w:rsidRPr="00452C99" w:rsidRDefault="00E6372D" w:rsidP="00E6372D">
            <w:pPr>
              <w:adjustRightInd w:val="0"/>
              <w:snapToGrid w:val="0"/>
              <w:jc w:val="center"/>
              <w:rPr>
                <w:rFonts w:ascii="仿宋" w:eastAsia="仿宋" w:hAnsi="仿宋" w:cs="仿宋"/>
                <w:color w:val="000000" w:themeColor="text1"/>
                <w:sz w:val="24"/>
                <w:szCs w:val="28"/>
              </w:rPr>
            </w:pPr>
          </w:p>
        </w:tc>
        <w:tc>
          <w:tcPr>
            <w:tcW w:w="7514" w:type="dxa"/>
          </w:tcPr>
          <w:p w:rsidR="00E6372D" w:rsidRPr="00452C99" w:rsidRDefault="00E6372D" w:rsidP="00E6372D">
            <w:pPr>
              <w:adjustRightInd w:val="0"/>
              <w:snapToGrid w:val="0"/>
              <w:jc w:val="center"/>
              <w:rPr>
                <w:rFonts w:ascii="仿宋" w:eastAsia="仿宋" w:hAnsi="仿宋" w:cs="仿宋"/>
                <w:color w:val="000000" w:themeColor="text1"/>
                <w:sz w:val="24"/>
                <w:szCs w:val="28"/>
              </w:rPr>
            </w:pPr>
          </w:p>
        </w:tc>
      </w:tr>
      <w:tr w:rsidR="00452C99" w:rsidRPr="00452C99" w:rsidTr="00E6372D">
        <w:trPr>
          <w:trHeight w:val="23"/>
          <w:jc w:val="center"/>
        </w:trPr>
        <w:tc>
          <w:tcPr>
            <w:tcW w:w="706" w:type="dxa"/>
            <w:vMerge w:val="restart"/>
          </w:tcPr>
          <w:p w:rsidR="00E6372D" w:rsidRPr="00452C99" w:rsidRDefault="00E6372D" w:rsidP="00E6372D">
            <w:pPr>
              <w:adjustRightInd w:val="0"/>
              <w:snapToGrid w:val="0"/>
              <w:jc w:val="center"/>
              <w:rPr>
                <w:rFonts w:ascii="仿宋" w:eastAsia="仿宋" w:hAnsi="仿宋" w:cs="仿宋"/>
                <w:color w:val="000000" w:themeColor="text1"/>
                <w:sz w:val="24"/>
                <w:szCs w:val="28"/>
              </w:rPr>
            </w:pPr>
            <w:r w:rsidRPr="00452C99">
              <w:rPr>
                <w:rFonts w:ascii="仿宋" w:eastAsia="仿宋" w:hAnsi="仿宋" w:cs="仿宋" w:hint="eastAsia"/>
                <w:color w:val="000000" w:themeColor="text1"/>
                <w:sz w:val="24"/>
                <w:szCs w:val="28"/>
              </w:rPr>
              <w:t>2</w:t>
            </w:r>
          </w:p>
        </w:tc>
        <w:tc>
          <w:tcPr>
            <w:tcW w:w="1297" w:type="dxa"/>
            <w:vMerge w:val="restart"/>
          </w:tcPr>
          <w:p w:rsidR="00E6372D" w:rsidRPr="00452C99" w:rsidRDefault="00E6372D" w:rsidP="00E6372D">
            <w:pPr>
              <w:adjustRightInd w:val="0"/>
              <w:snapToGrid w:val="0"/>
              <w:jc w:val="center"/>
              <w:rPr>
                <w:rFonts w:ascii="仿宋" w:eastAsia="仿宋" w:hAnsi="仿宋" w:cs="仿宋"/>
                <w:color w:val="000000" w:themeColor="text1"/>
                <w:sz w:val="24"/>
                <w:szCs w:val="28"/>
              </w:rPr>
            </w:pPr>
          </w:p>
        </w:tc>
        <w:tc>
          <w:tcPr>
            <w:tcW w:w="7514" w:type="dxa"/>
          </w:tcPr>
          <w:p w:rsidR="00E6372D" w:rsidRPr="00452C99" w:rsidRDefault="00E6372D" w:rsidP="00E6372D">
            <w:pPr>
              <w:adjustRightInd w:val="0"/>
              <w:snapToGrid w:val="0"/>
              <w:jc w:val="center"/>
              <w:rPr>
                <w:rFonts w:ascii="仿宋" w:eastAsia="仿宋" w:hAnsi="仿宋" w:cs="仿宋"/>
                <w:color w:val="000000" w:themeColor="text1"/>
                <w:sz w:val="24"/>
                <w:szCs w:val="28"/>
              </w:rPr>
            </w:pPr>
          </w:p>
        </w:tc>
      </w:tr>
      <w:tr w:rsidR="00452C99" w:rsidRPr="00452C99" w:rsidTr="00E6372D">
        <w:trPr>
          <w:trHeight w:val="23"/>
          <w:jc w:val="center"/>
        </w:trPr>
        <w:tc>
          <w:tcPr>
            <w:tcW w:w="706" w:type="dxa"/>
            <w:vMerge/>
          </w:tcPr>
          <w:p w:rsidR="00E6372D" w:rsidRPr="00452C99" w:rsidRDefault="00E6372D" w:rsidP="00E6372D">
            <w:pPr>
              <w:adjustRightInd w:val="0"/>
              <w:snapToGrid w:val="0"/>
              <w:jc w:val="center"/>
              <w:rPr>
                <w:rFonts w:ascii="仿宋" w:eastAsia="仿宋" w:hAnsi="仿宋" w:cs="仿宋"/>
                <w:color w:val="000000" w:themeColor="text1"/>
                <w:sz w:val="24"/>
                <w:szCs w:val="28"/>
              </w:rPr>
            </w:pPr>
          </w:p>
        </w:tc>
        <w:tc>
          <w:tcPr>
            <w:tcW w:w="1297" w:type="dxa"/>
            <w:vMerge/>
          </w:tcPr>
          <w:p w:rsidR="00E6372D" w:rsidRPr="00452C99" w:rsidRDefault="00E6372D" w:rsidP="00E6372D">
            <w:pPr>
              <w:adjustRightInd w:val="0"/>
              <w:snapToGrid w:val="0"/>
              <w:jc w:val="center"/>
              <w:rPr>
                <w:rFonts w:ascii="仿宋" w:eastAsia="仿宋" w:hAnsi="仿宋" w:cs="仿宋"/>
                <w:color w:val="000000" w:themeColor="text1"/>
                <w:sz w:val="24"/>
                <w:szCs w:val="28"/>
              </w:rPr>
            </w:pPr>
          </w:p>
        </w:tc>
        <w:tc>
          <w:tcPr>
            <w:tcW w:w="7514" w:type="dxa"/>
          </w:tcPr>
          <w:p w:rsidR="00E6372D" w:rsidRPr="00452C99" w:rsidRDefault="00E6372D" w:rsidP="00E6372D">
            <w:pPr>
              <w:adjustRightInd w:val="0"/>
              <w:snapToGrid w:val="0"/>
              <w:jc w:val="center"/>
              <w:rPr>
                <w:rFonts w:ascii="仿宋" w:eastAsia="仿宋" w:hAnsi="仿宋" w:cs="仿宋"/>
                <w:color w:val="000000" w:themeColor="text1"/>
                <w:sz w:val="24"/>
                <w:szCs w:val="28"/>
              </w:rPr>
            </w:pPr>
          </w:p>
        </w:tc>
      </w:tr>
      <w:tr w:rsidR="00452C99" w:rsidRPr="00452C99" w:rsidTr="00E6372D">
        <w:trPr>
          <w:trHeight w:val="23"/>
          <w:jc w:val="center"/>
        </w:trPr>
        <w:tc>
          <w:tcPr>
            <w:tcW w:w="706" w:type="dxa"/>
            <w:vMerge/>
          </w:tcPr>
          <w:p w:rsidR="00E6372D" w:rsidRPr="00452C99" w:rsidRDefault="00E6372D" w:rsidP="00E6372D">
            <w:pPr>
              <w:adjustRightInd w:val="0"/>
              <w:snapToGrid w:val="0"/>
              <w:jc w:val="center"/>
              <w:rPr>
                <w:rFonts w:ascii="仿宋" w:eastAsia="仿宋" w:hAnsi="仿宋" w:cs="仿宋"/>
                <w:color w:val="000000" w:themeColor="text1"/>
                <w:sz w:val="24"/>
                <w:szCs w:val="28"/>
              </w:rPr>
            </w:pPr>
          </w:p>
        </w:tc>
        <w:tc>
          <w:tcPr>
            <w:tcW w:w="1297" w:type="dxa"/>
            <w:vMerge/>
          </w:tcPr>
          <w:p w:rsidR="00E6372D" w:rsidRPr="00452C99" w:rsidRDefault="00E6372D" w:rsidP="00E6372D">
            <w:pPr>
              <w:adjustRightInd w:val="0"/>
              <w:snapToGrid w:val="0"/>
              <w:jc w:val="center"/>
              <w:rPr>
                <w:rFonts w:ascii="仿宋" w:eastAsia="仿宋" w:hAnsi="仿宋" w:cs="仿宋"/>
                <w:color w:val="000000" w:themeColor="text1"/>
                <w:sz w:val="24"/>
                <w:szCs w:val="28"/>
              </w:rPr>
            </w:pPr>
          </w:p>
        </w:tc>
        <w:tc>
          <w:tcPr>
            <w:tcW w:w="7514" w:type="dxa"/>
          </w:tcPr>
          <w:p w:rsidR="00E6372D" w:rsidRPr="00452C99" w:rsidRDefault="00E6372D" w:rsidP="00E6372D">
            <w:pPr>
              <w:adjustRightInd w:val="0"/>
              <w:snapToGrid w:val="0"/>
              <w:jc w:val="center"/>
              <w:rPr>
                <w:rFonts w:ascii="仿宋" w:eastAsia="仿宋" w:hAnsi="仿宋" w:cs="仿宋"/>
                <w:color w:val="000000" w:themeColor="text1"/>
                <w:sz w:val="24"/>
                <w:szCs w:val="28"/>
              </w:rPr>
            </w:pPr>
          </w:p>
        </w:tc>
      </w:tr>
      <w:tr w:rsidR="00452C99" w:rsidRPr="00452C99" w:rsidTr="00E6372D">
        <w:trPr>
          <w:trHeight w:val="23"/>
          <w:jc w:val="center"/>
        </w:trPr>
        <w:tc>
          <w:tcPr>
            <w:tcW w:w="706" w:type="dxa"/>
            <w:vMerge w:val="restart"/>
          </w:tcPr>
          <w:p w:rsidR="00E6372D" w:rsidRPr="00452C99" w:rsidRDefault="00E6372D" w:rsidP="00E6372D">
            <w:pPr>
              <w:adjustRightInd w:val="0"/>
              <w:snapToGrid w:val="0"/>
              <w:jc w:val="center"/>
              <w:rPr>
                <w:rFonts w:ascii="仿宋" w:eastAsia="仿宋" w:hAnsi="仿宋" w:cs="仿宋"/>
                <w:color w:val="000000" w:themeColor="text1"/>
                <w:sz w:val="24"/>
                <w:szCs w:val="28"/>
              </w:rPr>
            </w:pPr>
            <w:r w:rsidRPr="00452C99">
              <w:rPr>
                <w:rFonts w:ascii="仿宋" w:eastAsia="仿宋" w:hAnsi="仿宋" w:cs="仿宋" w:hint="eastAsia"/>
                <w:color w:val="000000" w:themeColor="text1"/>
                <w:sz w:val="24"/>
                <w:szCs w:val="28"/>
              </w:rPr>
              <w:t>3</w:t>
            </w:r>
          </w:p>
        </w:tc>
        <w:tc>
          <w:tcPr>
            <w:tcW w:w="1297" w:type="dxa"/>
            <w:vMerge w:val="restart"/>
          </w:tcPr>
          <w:p w:rsidR="00E6372D" w:rsidRPr="00452C99" w:rsidRDefault="00E6372D" w:rsidP="00E6372D">
            <w:pPr>
              <w:adjustRightInd w:val="0"/>
              <w:snapToGrid w:val="0"/>
              <w:jc w:val="center"/>
              <w:rPr>
                <w:rFonts w:ascii="仿宋" w:eastAsia="仿宋" w:hAnsi="仿宋" w:cs="仿宋"/>
                <w:color w:val="000000" w:themeColor="text1"/>
                <w:sz w:val="24"/>
                <w:szCs w:val="28"/>
              </w:rPr>
            </w:pPr>
          </w:p>
        </w:tc>
        <w:tc>
          <w:tcPr>
            <w:tcW w:w="7514" w:type="dxa"/>
          </w:tcPr>
          <w:p w:rsidR="00E6372D" w:rsidRPr="00452C99" w:rsidRDefault="00E6372D" w:rsidP="00E6372D">
            <w:pPr>
              <w:adjustRightInd w:val="0"/>
              <w:snapToGrid w:val="0"/>
              <w:jc w:val="center"/>
              <w:rPr>
                <w:rFonts w:ascii="仿宋" w:eastAsia="仿宋" w:hAnsi="仿宋" w:cs="仿宋"/>
                <w:color w:val="000000" w:themeColor="text1"/>
                <w:sz w:val="24"/>
                <w:szCs w:val="28"/>
              </w:rPr>
            </w:pPr>
          </w:p>
        </w:tc>
      </w:tr>
      <w:tr w:rsidR="00452C99" w:rsidRPr="00452C99" w:rsidTr="00E6372D">
        <w:trPr>
          <w:trHeight w:val="23"/>
          <w:jc w:val="center"/>
        </w:trPr>
        <w:tc>
          <w:tcPr>
            <w:tcW w:w="706" w:type="dxa"/>
            <w:vMerge/>
          </w:tcPr>
          <w:p w:rsidR="00E6372D" w:rsidRPr="00452C99" w:rsidRDefault="00E6372D" w:rsidP="00E6372D">
            <w:pPr>
              <w:adjustRightInd w:val="0"/>
              <w:snapToGrid w:val="0"/>
              <w:jc w:val="center"/>
              <w:rPr>
                <w:rFonts w:ascii="仿宋" w:eastAsia="仿宋" w:hAnsi="仿宋" w:cs="仿宋"/>
                <w:color w:val="000000" w:themeColor="text1"/>
                <w:sz w:val="24"/>
                <w:szCs w:val="28"/>
              </w:rPr>
            </w:pPr>
          </w:p>
        </w:tc>
        <w:tc>
          <w:tcPr>
            <w:tcW w:w="1297" w:type="dxa"/>
            <w:vMerge/>
          </w:tcPr>
          <w:p w:rsidR="00E6372D" w:rsidRPr="00452C99" w:rsidRDefault="00E6372D" w:rsidP="00E6372D">
            <w:pPr>
              <w:adjustRightInd w:val="0"/>
              <w:snapToGrid w:val="0"/>
              <w:jc w:val="center"/>
              <w:rPr>
                <w:rFonts w:ascii="仿宋" w:eastAsia="仿宋" w:hAnsi="仿宋" w:cs="仿宋"/>
                <w:color w:val="000000" w:themeColor="text1"/>
                <w:sz w:val="24"/>
                <w:szCs w:val="28"/>
              </w:rPr>
            </w:pPr>
          </w:p>
        </w:tc>
        <w:tc>
          <w:tcPr>
            <w:tcW w:w="7514" w:type="dxa"/>
          </w:tcPr>
          <w:p w:rsidR="00E6372D" w:rsidRPr="00452C99" w:rsidRDefault="00E6372D" w:rsidP="00E6372D">
            <w:pPr>
              <w:adjustRightInd w:val="0"/>
              <w:snapToGrid w:val="0"/>
              <w:jc w:val="center"/>
              <w:rPr>
                <w:rFonts w:ascii="仿宋" w:eastAsia="仿宋" w:hAnsi="仿宋" w:cs="仿宋"/>
                <w:color w:val="000000" w:themeColor="text1"/>
                <w:sz w:val="24"/>
                <w:szCs w:val="28"/>
              </w:rPr>
            </w:pPr>
          </w:p>
        </w:tc>
      </w:tr>
      <w:tr w:rsidR="00452C99" w:rsidRPr="00452C99" w:rsidTr="00E6372D">
        <w:trPr>
          <w:trHeight w:val="23"/>
          <w:jc w:val="center"/>
        </w:trPr>
        <w:tc>
          <w:tcPr>
            <w:tcW w:w="706" w:type="dxa"/>
            <w:vMerge/>
          </w:tcPr>
          <w:p w:rsidR="00E6372D" w:rsidRPr="00452C99" w:rsidRDefault="00E6372D" w:rsidP="00E6372D">
            <w:pPr>
              <w:adjustRightInd w:val="0"/>
              <w:snapToGrid w:val="0"/>
              <w:jc w:val="center"/>
              <w:rPr>
                <w:rFonts w:ascii="仿宋" w:eastAsia="仿宋" w:hAnsi="仿宋" w:cs="仿宋"/>
                <w:color w:val="000000" w:themeColor="text1"/>
                <w:sz w:val="24"/>
                <w:szCs w:val="28"/>
              </w:rPr>
            </w:pPr>
          </w:p>
        </w:tc>
        <w:tc>
          <w:tcPr>
            <w:tcW w:w="1297" w:type="dxa"/>
            <w:vMerge/>
          </w:tcPr>
          <w:p w:rsidR="00E6372D" w:rsidRPr="00452C99" w:rsidRDefault="00E6372D" w:rsidP="00E6372D">
            <w:pPr>
              <w:adjustRightInd w:val="0"/>
              <w:snapToGrid w:val="0"/>
              <w:jc w:val="center"/>
              <w:rPr>
                <w:rFonts w:ascii="仿宋" w:eastAsia="仿宋" w:hAnsi="仿宋" w:cs="仿宋"/>
                <w:color w:val="000000" w:themeColor="text1"/>
                <w:sz w:val="24"/>
                <w:szCs w:val="28"/>
              </w:rPr>
            </w:pPr>
          </w:p>
        </w:tc>
        <w:tc>
          <w:tcPr>
            <w:tcW w:w="7514" w:type="dxa"/>
          </w:tcPr>
          <w:p w:rsidR="00E6372D" w:rsidRPr="00452C99" w:rsidRDefault="00E6372D" w:rsidP="00E6372D">
            <w:pPr>
              <w:adjustRightInd w:val="0"/>
              <w:snapToGrid w:val="0"/>
              <w:jc w:val="center"/>
              <w:rPr>
                <w:rFonts w:ascii="仿宋" w:eastAsia="仿宋" w:hAnsi="仿宋" w:cs="仿宋"/>
                <w:color w:val="000000" w:themeColor="text1"/>
                <w:sz w:val="24"/>
                <w:szCs w:val="28"/>
              </w:rPr>
            </w:pPr>
          </w:p>
        </w:tc>
      </w:tr>
      <w:tr w:rsidR="00E6372D" w:rsidRPr="00452C99" w:rsidTr="00E6372D">
        <w:trPr>
          <w:trHeight w:val="23"/>
          <w:jc w:val="center"/>
        </w:trPr>
        <w:tc>
          <w:tcPr>
            <w:tcW w:w="706" w:type="dxa"/>
          </w:tcPr>
          <w:p w:rsidR="00E6372D" w:rsidRPr="00452C99" w:rsidRDefault="00E6372D" w:rsidP="00E6372D">
            <w:pPr>
              <w:adjustRightInd w:val="0"/>
              <w:snapToGrid w:val="0"/>
              <w:jc w:val="center"/>
              <w:rPr>
                <w:rFonts w:ascii="仿宋" w:eastAsia="仿宋" w:hAnsi="仿宋" w:cs="仿宋"/>
                <w:color w:val="000000" w:themeColor="text1"/>
                <w:sz w:val="24"/>
                <w:szCs w:val="28"/>
              </w:rPr>
            </w:pPr>
          </w:p>
          <w:p w:rsidR="00E6372D" w:rsidRPr="00452C99" w:rsidRDefault="00E6372D" w:rsidP="00E6372D">
            <w:pPr>
              <w:adjustRightInd w:val="0"/>
              <w:snapToGrid w:val="0"/>
              <w:jc w:val="center"/>
              <w:rPr>
                <w:rFonts w:ascii="仿宋" w:eastAsia="仿宋" w:hAnsi="仿宋" w:cs="仿宋"/>
                <w:color w:val="000000" w:themeColor="text1"/>
                <w:sz w:val="24"/>
                <w:szCs w:val="28"/>
              </w:rPr>
            </w:pPr>
            <w:r w:rsidRPr="00452C99">
              <w:rPr>
                <w:rFonts w:ascii="仿宋" w:eastAsia="仿宋" w:hAnsi="仿宋" w:cs="仿宋" w:hint="eastAsia"/>
                <w:color w:val="000000" w:themeColor="text1"/>
                <w:sz w:val="24"/>
                <w:szCs w:val="28"/>
              </w:rPr>
              <w:t>……</w:t>
            </w:r>
          </w:p>
          <w:p w:rsidR="00E6372D" w:rsidRPr="00452C99" w:rsidRDefault="00E6372D" w:rsidP="00E6372D">
            <w:pPr>
              <w:adjustRightInd w:val="0"/>
              <w:snapToGrid w:val="0"/>
              <w:jc w:val="center"/>
              <w:rPr>
                <w:rFonts w:ascii="仿宋" w:eastAsia="仿宋" w:hAnsi="仿宋" w:cs="仿宋"/>
                <w:color w:val="000000" w:themeColor="text1"/>
                <w:sz w:val="24"/>
                <w:szCs w:val="28"/>
              </w:rPr>
            </w:pPr>
          </w:p>
        </w:tc>
        <w:tc>
          <w:tcPr>
            <w:tcW w:w="1297" w:type="dxa"/>
          </w:tcPr>
          <w:p w:rsidR="00E6372D" w:rsidRPr="00452C99" w:rsidRDefault="00E6372D" w:rsidP="00E6372D">
            <w:pPr>
              <w:adjustRightInd w:val="0"/>
              <w:snapToGrid w:val="0"/>
              <w:jc w:val="center"/>
              <w:rPr>
                <w:rFonts w:ascii="仿宋" w:eastAsia="仿宋" w:hAnsi="仿宋" w:cs="仿宋"/>
                <w:color w:val="000000" w:themeColor="text1"/>
                <w:sz w:val="24"/>
                <w:szCs w:val="28"/>
              </w:rPr>
            </w:pPr>
          </w:p>
        </w:tc>
        <w:tc>
          <w:tcPr>
            <w:tcW w:w="7514" w:type="dxa"/>
          </w:tcPr>
          <w:p w:rsidR="00E6372D" w:rsidRPr="00452C99" w:rsidRDefault="00E6372D" w:rsidP="00E6372D">
            <w:pPr>
              <w:adjustRightInd w:val="0"/>
              <w:snapToGrid w:val="0"/>
              <w:jc w:val="center"/>
              <w:rPr>
                <w:rFonts w:ascii="仿宋" w:eastAsia="仿宋" w:hAnsi="仿宋" w:cs="仿宋"/>
                <w:color w:val="000000" w:themeColor="text1"/>
                <w:sz w:val="24"/>
                <w:szCs w:val="28"/>
              </w:rPr>
            </w:pPr>
          </w:p>
        </w:tc>
      </w:tr>
    </w:tbl>
    <w:p w:rsidR="00E6372D" w:rsidRPr="00452C99" w:rsidRDefault="00E6372D" w:rsidP="00E6372D">
      <w:pPr>
        <w:rPr>
          <w:color w:val="000000" w:themeColor="text1"/>
        </w:rPr>
      </w:pPr>
    </w:p>
    <w:p w:rsidR="00E6372D" w:rsidRPr="00452C99" w:rsidRDefault="00E6372D" w:rsidP="00E6372D">
      <w:pPr>
        <w:rPr>
          <w:color w:val="000000" w:themeColor="text1"/>
        </w:rPr>
      </w:pPr>
    </w:p>
    <w:p w:rsidR="00E6372D" w:rsidRPr="00452C99" w:rsidRDefault="00E6372D" w:rsidP="00E6372D">
      <w:pPr>
        <w:spacing w:line="500" w:lineRule="exact"/>
        <w:rPr>
          <w:rFonts w:ascii="仿宋" w:eastAsia="仿宋" w:hAnsi="仿宋"/>
          <w:color w:val="000000" w:themeColor="text1"/>
          <w:sz w:val="21"/>
          <w:szCs w:val="21"/>
        </w:rPr>
      </w:pPr>
    </w:p>
    <w:p w:rsidR="00E6372D" w:rsidRPr="00452C99" w:rsidRDefault="00E6372D" w:rsidP="00E6372D">
      <w:pPr>
        <w:spacing w:line="500" w:lineRule="exact"/>
        <w:rPr>
          <w:rFonts w:ascii="仿宋" w:eastAsia="仿宋" w:hAnsi="仿宋"/>
          <w:color w:val="000000" w:themeColor="text1"/>
          <w:sz w:val="21"/>
          <w:szCs w:val="21"/>
        </w:rPr>
      </w:pPr>
    </w:p>
    <w:p w:rsidR="00DB14B2" w:rsidRPr="00452C99" w:rsidRDefault="00DB14B2">
      <w:pPr>
        <w:spacing w:line="560" w:lineRule="exact"/>
        <w:jc w:val="center"/>
        <w:rPr>
          <w:rFonts w:ascii="方正仿宋_GBK" w:eastAsia="方正仿宋_GBK"/>
          <w:color w:val="000000" w:themeColor="text1"/>
          <w:szCs w:val="28"/>
        </w:rPr>
      </w:pPr>
    </w:p>
    <w:p w:rsidR="00DB14B2" w:rsidRPr="00452C99" w:rsidRDefault="00DB14B2">
      <w:pPr>
        <w:spacing w:line="560" w:lineRule="exact"/>
        <w:jc w:val="center"/>
        <w:rPr>
          <w:rFonts w:ascii="方正仿宋_GBK" w:eastAsia="方正仿宋_GBK"/>
          <w:color w:val="000000" w:themeColor="text1"/>
          <w:szCs w:val="28"/>
        </w:rPr>
      </w:pPr>
    </w:p>
    <w:p w:rsidR="00DB14B2" w:rsidRPr="00452C99" w:rsidRDefault="00DB14B2">
      <w:pPr>
        <w:spacing w:line="560" w:lineRule="exact"/>
        <w:jc w:val="center"/>
        <w:rPr>
          <w:rFonts w:ascii="方正仿宋_GBK" w:eastAsia="方正仿宋_GBK"/>
          <w:color w:val="000000" w:themeColor="text1"/>
          <w:szCs w:val="28"/>
        </w:rPr>
      </w:pPr>
    </w:p>
    <w:p w:rsidR="00DB14B2" w:rsidRPr="00452C99" w:rsidRDefault="00DB14B2">
      <w:pPr>
        <w:spacing w:line="560" w:lineRule="exact"/>
        <w:jc w:val="center"/>
        <w:rPr>
          <w:rFonts w:ascii="方正仿宋_GBK" w:eastAsia="方正仿宋_GBK"/>
          <w:color w:val="000000" w:themeColor="text1"/>
          <w:szCs w:val="28"/>
        </w:rPr>
      </w:pPr>
    </w:p>
    <w:p w:rsidR="00DB14B2" w:rsidRPr="00452C99" w:rsidRDefault="00DB14B2">
      <w:pPr>
        <w:spacing w:line="560" w:lineRule="exact"/>
        <w:jc w:val="center"/>
        <w:rPr>
          <w:rFonts w:ascii="方正仿宋_GBK" w:eastAsia="方正仿宋_GBK"/>
          <w:color w:val="000000" w:themeColor="text1"/>
          <w:szCs w:val="28"/>
        </w:rPr>
      </w:pPr>
    </w:p>
    <w:p w:rsidR="00DB14B2" w:rsidRPr="00452C99" w:rsidRDefault="00DB14B2">
      <w:pPr>
        <w:spacing w:line="560" w:lineRule="exact"/>
        <w:jc w:val="center"/>
        <w:rPr>
          <w:rFonts w:ascii="方正仿宋_GBK" w:eastAsia="方正仿宋_GBK"/>
          <w:color w:val="000000" w:themeColor="text1"/>
          <w:szCs w:val="28"/>
        </w:rPr>
      </w:pPr>
    </w:p>
    <w:p w:rsidR="00E6372D" w:rsidRPr="00452C99" w:rsidRDefault="00E6372D">
      <w:pPr>
        <w:spacing w:line="560" w:lineRule="exact"/>
        <w:jc w:val="center"/>
        <w:rPr>
          <w:rFonts w:ascii="方正仿宋_GBK" w:eastAsia="方正仿宋_GBK"/>
          <w:color w:val="000000" w:themeColor="text1"/>
          <w:szCs w:val="28"/>
        </w:rPr>
      </w:pPr>
    </w:p>
    <w:p w:rsidR="00E6372D" w:rsidRPr="00452C99" w:rsidRDefault="00E6372D">
      <w:pPr>
        <w:spacing w:line="560" w:lineRule="exact"/>
        <w:jc w:val="center"/>
        <w:rPr>
          <w:rFonts w:ascii="方正仿宋_GBK" w:eastAsia="方正仿宋_GBK"/>
          <w:color w:val="000000" w:themeColor="text1"/>
          <w:szCs w:val="28"/>
        </w:rPr>
      </w:pPr>
    </w:p>
    <w:p w:rsidR="00E6372D" w:rsidRPr="00452C99" w:rsidRDefault="00E6372D">
      <w:pPr>
        <w:spacing w:line="560" w:lineRule="exact"/>
        <w:jc w:val="center"/>
        <w:rPr>
          <w:rFonts w:ascii="方正仿宋_GBK" w:eastAsia="方正仿宋_GBK"/>
          <w:color w:val="000000" w:themeColor="text1"/>
          <w:szCs w:val="28"/>
        </w:rPr>
      </w:pPr>
    </w:p>
    <w:p w:rsidR="00E6372D" w:rsidRPr="00452C99" w:rsidRDefault="00E6372D">
      <w:pPr>
        <w:spacing w:line="560" w:lineRule="exact"/>
        <w:jc w:val="center"/>
        <w:rPr>
          <w:rFonts w:ascii="方正仿宋_GBK" w:eastAsia="方正仿宋_GBK"/>
          <w:color w:val="000000" w:themeColor="text1"/>
          <w:szCs w:val="28"/>
        </w:rPr>
      </w:pPr>
    </w:p>
    <w:p w:rsidR="00DB14B2" w:rsidRPr="00452C99" w:rsidRDefault="00DB14B2">
      <w:pPr>
        <w:pStyle w:val="2"/>
        <w:spacing w:before="0" w:after="0" w:line="560" w:lineRule="exact"/>
        <w:jc w:val="center"/>
        <w:rPr>
          <w:rFonts w:ascii="黑体"/>
          <w:b w:val="0"/>
          <w:color w:val="000000" w:themeColor="text1"/>
          <w:sz w:val="44"/>
          <w:szCs w:val="44"/>
        </w:rPr>
      </w:pPr>
      <w:bookmarkStart w:id="80" w:name="_Hlt41879464"/>
      <w:bookmarkStart w:id="81" w:name="_Toc12789072"/>
      <w:bookmarkStart w:id="82" w:name="_Toc102684822"/>
      <w:bookmarkEnd w:id="80"/>
      <w:r w:rsidRPr="00452C99">
        <w:rPr>
          <w:rFonts w:ascii="黑体" w:hAnsi="黑体" w:hint="eastAsia"/>
          <w:b w:val="0"/>
          <w:color w:val="000000" w:themeColor="text1"/>
          <w:sz w:val="44"/>
          <w:szCs w:val="44"/>
        </w:rPr>
        <w:lastRenderedPageBreak/>
        <w:t>第六篇响应文件格式要求</w:t>
      </w:r>
      <w:bookmarkEnd w:id="81"/>
      <w:bookmarkEnd w:id="82"/>
    </w:p>
    <w:p w:rsidR="00DB14B2" w:rsidRPr="00452C99" w:rsidRDefault="00DB14B2">
      <w:pPr>
        <w:rPr>
          <w:color w:val="000000" w:themeColor="text1"/>
        </w:rPr>
      </w:pPr>
    </w:p>
    <w:p w:rsidR="00DB14B2" w:rsidRPr="00452C99" w:rsidRDefault="00DB14B2" w:rsidP="00F271E4">
      <w:pPr>
        <w:spacing w:line="560" w:lineRule="exact"/>
        <w:ind w:firstLineChars="200" w:firstLine="560"/>
        <w:rPr>
          <w:rFonts w:ascii="方正仿宋_GBK" w:eastAsia="方正仿宋_GBK"/>
          <w:color w:val="000000" w:themeColor="text1"/>
          <w:szCs w:val="28"/>
        </w:rPr>
      </w:pPr>
      <w:r w:rsidRPr="00452C99">
        <w:rPr>
          <w:rFonts w:ascii="方正仿宋_GBK" w:eastAsia="方正仿宋_GBK" w:hint="eastAsia"/>
          <w:color w:val="000000" w:themeColor="text1"/>
          <w:szCs w:val="28"/>
        </w:rPr>
        <w:t>一、经济部分</w:t>
      </w:r>
    </w:p>
    <w:p w:rsidR="00DB14B2" w:rsidRPr="00452C99" w:rsidRDefault="00DB14B2" w:rsidP="00F271E4">
      <w:pPr>
        <w:spacing w:line="560" w:lineRule="exact"/>
        <w:ind w:firstLineChars="200" w:firstLine="560"/>
        <w:rPr>
          <w:rFonts w:ascii="方正仿宋_GBK" w:eastAsia="方正仿宋_GBK"/>
          <w:color w:val="000000" w:themeColor="text1"/>
          <w:szCs w:val="28"/>
        </w:rPr>
      </w:pPr>
      <w:r w:rsidRPr="00452C99">
        <w:rPr>
          <w:rFonts w:ascii="方正仿宋_GBK" w:eastAsia="方正仿宋_GBK" w:hint="eastAsia"/>
          <w:color w:val="000000" w:themeColor="text1"/>
          <w:szCs w:val="28"/>
        </w:rPr>
        <w:t>（一）竞争性报价函</w:t>
      </w:r>
    </w:p>
    <w:p w:rsidR="00DB14B2" w:rsidRPr="00452C99" w:rsidRDefault="00DB14B2" w:rsidP="00F271E4">
      <w:pPr>
        <w:spacing w:line="560" w:lineRule="exact"/>
        <w:ind w:firstLineChars="200" w:firstLine="560"/>
        <w:rPr>
          <w:rFonts w:ascii="方正仿宋_GBK" w:eastAsia="方正仿宋_GBK"/>
          <w:color w:val="000000" w:themeColor="text1"/>
          <w:szCs w:val="28"/>
        </w:rPr>
      </w:pPr>
      <w:r w:rsidRPr="00452C99">
        <w:rPr>
          <w:rFonts w:ascii="方正仿宋_GBK" w:eastAsia="方正仿宋_GBK" w:hint="eastAsia"/>
          <w:color w:val="000000" w:themeColor="text1"/>
          <w:szCs w:val="28"/>
        </w:rPr>
        <w:t>（二）明细报价表</w:t>
      </w:r>
    </w:p>
    <w:p w:rsidR="00DB14B2" w:rsidRPr="00452C99" w:rsidRDefault="00DB14B2" w:rsidP="00F271E4">
      <w:pPr>
        <w:spacing w:line="560" w:lineRule="exact"/>
        <w:ind w:firstLineChars="200" w:firstLine="560"/>
        <w:rPr>
          <w:rFonts w:ascii="方正仿宋_GBK" w:eastAsia="方正仿宋_GBK"/>
          <w:color w:val="000000" w:themeColor="text1"/>
          <w:szCs w:val="28"/>
        </w:rPr>
      </w:pPr>
      <w:r w:rsidRPr="00452C99">
        <w:rPr>
          <w:rFonts w:ascii="方正仿宋_GBK" w:eastAsia="方正仿宋_GBK" w:hint="eastAsia"/>
          <w:color w:val="000000" w:themeColor="text1"/>
          <w:szCs w:val="28"/>
        </w:rPr>
        <w:t>二、技术部分</w:t>
      </w:r>
    </w:p>
    <w:p w:rsidR="00DB14B2" w:rsidRPr="00452C99" w:rsidRDefault="00DB14B2" w:rsidP="00F271E4">
      <w:pPr>
        <w:spacing w:line="560" w:lineRule="exact"/>
        <w:ind w:firstLineChars="200" w:firstLine="560"/>
        <w:rPr>
          <w:rFonts w:ascii="方正仿宋_GBK" w:eastAsia="方正仿宋_GBK"/>
          <w:color w:val="000000" w:themeColor="text1"/>
          <w:szCs w:val="28"/>
        </w:rPr>
      </w:pPr>
      <w:r w:rsidRPr="00452C99">
        <w:rPr>
          <w:rFonts w:ascii="方正仿宋_GBK" w:eastAsia="方正仿宋_GBK" w:hint="eastAsia"/>
          <w:color w:val="000000" w:themeColor="text1"/>
          <w:szCs w:val="28"/>
        </w:rPr>
        <w:t>技术响应偏离表</w:t>
      </w:r>
    </w:p>
    <w:p w:rsidR="00DB14B2" w:rsidRPr="00452C99" w:rsidRDefault="00DB14B2" w:rsidP="00F271E4">
      <w:pPr>
        <w:spacing w:line="560" w:lineRule="exact"/>
        <w:ind w:firstLineChars="200" w:firstLine="560"/>
        <w:rPr>
          <w:rFonts w:ascii="方正仿宋_GBK" w:eastAsia="方正仿宋_GBK"/>
          <w:color w:val="000000" w:themeColor="text1"/>
          <w:szCs w:val="28"/>
        </w:rPr>
      </w:pPr>
      <w:r w:rsidRPr="00452C99">
        <w:rPr>
          <w:rFonts w:ascii="方正仿宋_GBK" w:eastAsia="方正仿宋_GBK" w:hint="eastAsia"/>
          <w:color w:val="000000" w:themeColor="text1"/>
          <w:szCs w:val="28"/>
        </w:rPr>
        <w:t>三、服务部分</w:t>
      </w:r>
    </w:p>
    <w:p w:rsidR="00DB14B2" w:rsidRPr="00452C99" w:rsidRDefault="00DB14B2" w:rsidP="00F271E4">
      <w:pPr>
        <w:spacing w:line="560" w:lineRule="exact"/>
        <w:ind w:firstLineChars="200" w:firstLine="560"/>
        <w:rPr>
          <w:rFonts w:ascii="方正仿宋_GBK" w:eastAsia="方正仿宋_GBK"/>
          <w:color w:val="000000" w:themeColor="text1"/>
          <w:szCs w:val="28"/>
        </w:rPr>
      </w:pPr>
      <w:r w:rsidRPr="00452C99">
        <w:rPr>
          <w:rFonts w:ascii="方正仿宋_GBK" w:eastAsia="方正仿宋_GBK" w:hint="eastAsia"/>
          <w:color w:val="000000" w:themeColor="text1"/>
          <w:szCs w:val="28"/>
        </w:rPr>
        <w:t>服务响应偏离表</w:t>
      </w:r>
    </w:p>
    <w:p w:rsidR="00DB14B2" w:rsidRPr="00452C99" w:rsidRDefault="00DB14B2" w:rsidP="00F271E4">
      <w:pPr>
        <w:spacing w:line="560" w:lineRule="exact"/>
        <w:ind w:firstLineChars="200" w:firstLine="560"/>
        <w:rPr>
          <w:rFonts w:ascii="方正仿宋_GBK" w:eastAsia="方正仿宋_GBK"/>
          <w:color w:val="000000" w:themeColor="text1"/>
          <w:szCs w:val="28"/>
        </w:rPr>
      </w:pPr>
      <w:r w:rsidRPr="00452C99">
        <w:rPr>
          <w:rFonts w:ascii="方正仿宋_GBK" w:eastAsia="方正仿宋_GBK" w:hint="eastAsia"/>
          <w:color w:val="000000" w:themeColor="text1"/>
          <w:szCs w:val="28"/>
        </w:rPr>
        <w:t>四、资格条件及其他</w:t>
      </w:r>
    </w:p>
    <w:p w:rsidR="00DB14B2" w:rsidRPr="00452C99" w:rsidRDefault="00DB14B2" w:rsidP="00F271E4">
      <w:pPr>
        <w:snapToGrid w:val="0"/>
        <w:spacing w:line="560" w:lineRule="exact"/>
        <w:ind w:firstLineChars="200" w:firstLine="560"/>
        <w:rPr>
          <w:rFonts w:ascii="方正仿宋_GBK" w:eastAsia="方正仿宋_GBK"/>
          <w:color w:val="000000" w:themeColor="text1"/>
          <w:szCs w:val="28"/>
        </w:rPr>
      </w:pPr>
      <w:r w:rsidRPr="00452C99">
        <w:rPr>
          <w:rFonts w:ascii="方正仿宋_GBK" w:eastAsia="方正仿宋_GBK" w:hint="eastAsia"/>
          <w:color w:val="000000" w:themeColor="text1"/>
          <w:szCs w:val="28"/>
        </w:rPr>
        <w:t>（一）营业执照（副本）或事业单位法人证书（副本）复印件</w:t>
      </w:r>
    </w:p>
    <w:p w:rsidR="00DB14B2" w:rsidRPr="00452C99" w:rsidRDefault="00DB14B2" w:rsidP="00F271E4">
      <w:pPr>
        <w:snapToGrid w:val="0"/>
        <w:spacing w:line="560" w:lineRule="exact"/>
        <w:ind w:firstLineChars="200" w:firstLine="560"/>
        <w:rPr>
          <w:rFonts w:ascii="方正仿宋_GBK" w:eastAsia="方正仿宋_GBK"/>
          <w:color w:val="000000" w:themeColor="text1"/>
          <w:szCs w:val="28"/>
        </w:rPr>
      </w:pPr>
      <w:r w:rsidRPr="00452C99">
        <w:rPr>
          <w:rFonts w:ascii="方正仿宋_GBK" w:eastAsia="方正仿宋_GBK" w:hint="eastAsia"/>
          <w:color w:val="000000" w:themeColor="text1"/>
          <w:szCs w:val="28"/>
        </w:rPr>
        <w:t>（二）组织机构代码证复印件</w:t>
      </w:r>
    </w:p>
    <w:p w:rsidR="00DB14B2" w:rsidRPr="00452C99" w:rsidRDefault="00DB14B2" w:rsidP="00F271E4">
      <w:pPr>
        <w:snapToGrid w:val="0"/>
        <w:spacing w:line="560" w:lineRule="exact"/>
        <w:ind w:firstLineChars="200" w:firstLine="560"/>
        <w:rPr>
          <w:rFonts w:ascii="方正仿宋_GBK" w:eastAsia="方正仿宋_GBK"/>
          <w:color w:val="000000" w:themeColor="text1"/>
          <w:szCs w:val="28"/>
        </w:rPr>
      </w:pPr>
      <w:r w:rsidRPr="00452C99">
        <w:rPr>
          <w:rFonts w:ascii="方正仿宋_GBK" w:eastAsia="方正仿宋_GBK" w:hint="eastAsia"/>
          <w:color w:val="000000" w:themeColor="text1"/>
          <w:szCs w:val="28"/>
        </w:rPr>
        <w:t>（三）法定代表人身份证明书（格式）</w:t>
      </w:r>
    </w:p>
    <w:p w:rsidR="00DB14B2" w:rsidRPr="00452C99" w:rsidRDefault="00DB14B2" w:rsidP="00F271E4">
      <w:pPr>
        <w:snapToGrid w:val="0"/>
        <w:spacing w:line="560" w:lineRule="exact"/>
        <w:ind w:firstLineChars="200" w:firstLine="560"/>
        <w:rPr>
          <w:rFonts w:ascii="方正仿宋_GBK" w:eastAsia="方正仿宋_GBK"/>
          <w:color w:val="000000" w:themeColor="text1"/>
          <w:szCs w:val="28"/>
        </w:rPr>
      </w:pPr>
      <w:r w:rsidRPr="00452C99">
        <w:rPr>
          <w:rFonts w:ascii="方正仿宋_GBK" w:eastAsia="方正仿宋_GBK" w:hint="eastAsia"/>
          <w:color w:val="000000" w:themeColor="text1"/>
          <w:szCs w:val="28"/>
        </w:rPr>
        <w:t>（四）法定代表人授权委托书（格式）</w:t>
      </w:r>
    </w:p>
    <w:p w:rsidR="00DB14B2" w:rsidRPr="00452C99" w:rsidRDefault="00DB14B2" w:rsidP="00F271E4">
      <w:pPr>
        <w:snapToGrid w:val="0"/>
        <w:spacing w:line="560" w:lineRule="exact"/>
        <w:ind w:firstLineChars="200" w:firstLine="560"/>
        <w:rPr>
          <w:rFonts w:ascii="方正仿宋_GBK" w:eastAsia="方正仿宋_GBK"/>
          <w:color w:val="000000" w:themeColor="text1"/>
          <w:szCs w:val="28"/>
        </w:rPr>
      </w:pPr>
      <w:r w:rsidRPr="00452C99">
        <w:rPr>
          <w:rFonts w:ascii="方正仿宋_GBK" w:eastAsia="方正仿宋_GBK" w:hint="eastAsia"/>
          <w:color w:val="000000" w:themeColor="text1"/>
          <w:szCs w:val="28"/>
        </w:rPr>
        <w:t>（五）</w:t>
      </w:r>
      <w:r w:rsidRPr="00452C99">
        <w:rPr>
          <w:rFonts w:ascii="方正仿宋_GBK" w:eastAsia="方正仿宋_GBK"/>
          <w:color w:val="000000" w:themeColor="text1"/>
          <w:szCs w:val="28"/>
        </w:rPr>
        <w:t>2019</w:t>
      </w:r>
      <w:r w:rsidRPr="00452C99">
        <w:rPr>
          <w:rFonts w:ascii="方正仿宋_GBK" w:eastAsia="方正仿宋_GBK" w:hint="eastAsia"/>
          <w:color w:val="000000" w:themeColor="text1"/>
          <w:szCs w:val="28"/>
        </w:rPr>
        <w:t>或</w:t>
      </w:r>
      <w:r w:rsidRPr="00452C99">
        <w:rPr>
          <w:rFonts w:ascii="方正仿宋_GBK" w:eastAsia="方正仿宋_GBK"/>
          <w:color w:val="000000" w:themeColor="text1"/>
          <w:szCs w:val="28"/>
        </w:rPr>
        <w:t>2020</w:t>
      </w:r>
      <w:r w:rsidRPr="00452C99">
        <w:rPr>
          <w:rFonts w:ascii="方正仿宋_GBK" w:eastAsia="方正仿宋_GBK" w:hint="eastAsia"/>
          <w:color w:val="000000" w:themeColor="text1"/>
          <w:szCs w:val="28"/>
        </w:rPr>
        <w:t>年度财务状况报告（表）或其基本开户银行出具的资信证明复印件，本年度新成立或成立不满一年的组织和自然人无法提供财务状况报告（表）的，可提供银行出具的资信证明复印件。</w:t>
      </w:r>
    </w:p>
    <w:p w:rsidR="00DB14B2" w:rsidRPr="00452C99" w:rsidRDefault="00DB14B2" w:rsidP="00F271E4">
      <w:pPr>
        <w:snapToGrid w:val="0"/>
        <w:spacing w:line="560" w:lineRule="exact"/>
        <w:ind w:firstLineChars="200" w:firstLine="560"/>
        <w:rPr>
          <w:rFonts w:ascii="方正仿宋_GBK" w:eastAsia="方正仿宋_GBK"/>
          <w:color w:val="000000" w:themeColor="text1"/>
          <w:szCs w:val="28"/>
        </w:rPr>
      </w:pPr>
      <w:r w:rsidRPr="00452C99">
        <w:rPr>
          <w:rFonts w:ascii="方正仿宋_GBK" w:eastAsia="方正仿宋_GBK" w:hint="eastAsia"/>
          <w:color w:val="000000" w:themeColor="text1"/>
          <w:szCs w:val="28"/>
        </w:rPr>
        <w:t>（六）书面声明（格式）</w:t>
      </w:r>
    </w:p>
    <w:p w:rsidR="00DB14B2" w:rsidRPr="00452C99" w:rsidRDefault="00DB14B2" w:rsidP="00F271E4">
      <w:pPr>
        <w:snapToGrid w:val="0"/>
        <w:spacing w:line="560" w:lineRule="exact"/>
        <w:ind w:firstLineChars="200" w:firstLine="560"/>
        <w:rPr>
          <w:rFonts w:ascii="方正仿宋_GBK" w:eastAsia="方正仿宋_GBK"/>
          <w:color w:val="000000" w:themeColor="text1"/>
          <w:szCs w:val="28"/>
        </w:rPr>
      </w:pPr>
      <w:r w:rsidRPr="00452C99">
        <w:rPr>
          <w:rFonts w:ascii="方正仿宋_GBK" w:eastAsia="方正仿宋_GBK" w:hint="eastAsia"/>
          <w:color w:val="000000" w:themeColor="text1"/>
          <w:szCs w:val="28"/>
        </w:rPr>
        <w:t>（七）税务登记证（副本）复印件</w:t>
      </w:r>
    </w:p>
    <w:p w:rsidR="00DB14B2" w:rsidRPr="00452C99" w:rsidRDefault="00DB14B2" w:rsidP="00F271E4">
      <w:pPr>
        <w:snapToGrid w:val="0"/>
        <w:spacing w:line="560" w:lineRule="exact"/>
        <w:ind w:firstLineChars="200" w:firstLine="560"/>
        <w:rPr>
          <w:rFonts w:ascii="方正仿宋_GBK" w:eastAsia="方正仿宋_GBK"/>
          <w:color w:val="000000" w:themeColor="text1"/>
          <w:szCs w:val="28"/>
        </w:rPr>
      </w:pPr>
      <w:r w:rsidRPr="00452C99">
        <w:rPr>
          <w:rFonts w:ascii="方正仿宋_GBK" w:eastAsia="方正仿宋_GBK" w:hint="eastAsia"/>
          <w:color w:val="000000" w:themeColor="text1"/>
          <w:szCs w:val="28"/>
        </w:rPr>
        <w:t>（八）缴纳社会保障金的证明材料复印件（缴纳社会保障金的证明材料指：社会保险登记证或缴纳社会保险的凭据（专用收据或社会保险缴纳清单））。依法免税或不需要缴纳社会保障资金的供应商，应提供相应文件证明其依法免税或不需要缴纳社会保障资金。</w:t>
      </w:r>
    </w:p>
    <w:p w:rsidR="00DB14B2" w:rsidRPr="00452C99" w:rsidRDefault="00DB14B2" w:rsidP="00F271E4">
      <w:pPr>
        <w:spacing w:line="560" w:lineRule="exact"/>
        <w:ind w:firstLineChars="200" w:firstLine="560"/>
        <w:rPr>
          <w:rFonts w:ascii="方正仿宋_GBK" w:eastAsia="方正仿宋_GBK"/>
          <w:color w:val="000000" w:themeColor="text1"/>
          <w:szCs w:val="28"/>
        </w:rPr>
      </w:pPr>
      <w:r w:rsidRPr="00452C99">
        <w:rPr>
          <w:rFonts w:ascii="方正仿宋_GBK" w:eastAsia="方正仿宋_GBK" w:hAnsi="仿宋" w:hint="eastAsia"/>
          <w:color w:val="000000" w:themeColor="text1"/>
          <w:szCs w:val="28"/>
        </w:rPr>
        <w:t>说明：供应商按“多证合一”登记制度办理营业执照的，</w:t>
      </w:r>
      <w:r w:rsidRPr="00452C99">
        <w:rPr>
          <w:rFonts w:ascii="方正仿宋_GBK" w:eastAsia="方正仿宋_GBK" w:hAnsi="仿宋" w:cs="宋体" w:hint="eastAsia"/>
          <w:color w:val="000000" w:themeColor="text1"/>
          <w:kern w:val="0"/>
          <w:szCs w:val="28"/>
        </w:rPr>
        <w:t>组织机构代码证、税务登记证（副本）和社会保险登记证</w:t>
      </w:r>
      <w:r w:rsidRPr="00452C99">
        <w:rPr>
          <w:rFonts w:ascii="方正仿宋_GBK" w:eastAsia="方正仿宋_GBK" w:hAnsi="仿宋" w:hint="eastAsia"/>
          <w:color w:val="000000" w:themeColor="text1"/>
          <w:szCs w:val="28"/>
        </w:rPr>
        <w:t>以供应商所提供的营业执照（副本）复印件为准。</w:t>
      </w:r>
    </w:p>
    <w:p w:rsidR="00DB14B2" w:rsidRPr="00452C99" w:rsidRDefault="00DB14B2" w:rsidP="00F271E4">
      <w:pPr>
        <w:spacing w:line="560" w:lineRule="exact"/>
        <w:ind w:firstLineChars="200" w:firstLine="560"/>
        <w:rPr>
          <w:rFonts w:ascii="方正仿宋_GBK" w:eastAsia="方正仿宋_GBK"/>
          <w:color w:val="000000" w:themeColor="text1"/>
          <w:szCs w:val="28"/>
        </w:rPr>
      </w:pPr>
      <w:r w:rsidRPr="00452C99">
        <w:rPr>
          <w:rFonts w:ascii="方正仿宋_GBK" w:eastAsia="方正仿宋_GBK" w:hint="eastAsia"/>
          <w:color w:val="000000" w:themeColor="text1"/>
          <w:szCs w:val="28"/>
        </w:rPr>
        <w:lastRenderedPageBreak/>
        <w:t>五、其他应提供的资料</w:t>
      </w:r>
    </w:p>
    <w:p w:rsidR="00DB14B2" w:rsidRPr="00452C99" w:rsidRDefault="00DB14B2" w:rsidP="00F271E4">
      <w:pPr>
        <w:spacing w:line="560" w:lineRule="exact"/>
        <w:ind w:firstLineChars="200" w:firstLine="560"/>
        <w:rPr>
          <w:rFonts w:ascii="方正仿宋_GBK" w:eastAsia="方正仿宋_GBK"/>
          <w:color w:val="000000" w:themeColor="text1"/>
          <w:szCs w:val="28"/>
        </w:rPr>
      </w:pPr>
      <w:r w:rsidRPr="00452C99">
        <w:rPr>
          <w:rFonts w:ascii="方正仿宋_GBK" w:eastAsia="方正仿宋_GBK" w:hint="eastAsia"/>
          <w:color w:val="000000" w:themeColor="text1"/>
          <w:szCs w:val="28"/>
        </w:rPr>
        <w:t>（一）供应商小微企业证明文件、微型企业承诺书、监狱企业证明文件、残疾人福利性单位声明函</w:t>
      </w:r>
    </w:p>
    <w:p w:rsidR="00DB14B2" w:rsidRPr="00452C99" w:rsidRDefault="00DB14B2" w:rsidP="00F271E4">
      <w:pPr>
        <w:spacing w:line="560" w:lineRule="exact"/>
        <w:ind w:firstLineChars="200" w:firstLine="560"/>
        <w:rPr>
          <w:rFonts w:ascii="方正仿宋_GBK" w:eastAsia="方正仿宋_GBK"/>
          <w:color w:val="000000" w:themeColor="text1"/>
          <w:szCs w:val="28"/>
        </w:rPr>
      </w:pPr>
      <w:r w:rsidRPr="00452C99">
        <w:rPr>
          <w:rFonts w:ascii="方正仿宋_GBK" w:eastAsia="方正仿宋_GBK" w:hint="eastAsia"/>
          <w:color w:val="000000" w:themeColor="text1"/>
          <w:szCs w:val="28"/>
        </w:rPr>
        <w:t>（二）其他与项目有关的资料（自附）</w:t>
      </w:r>
    </w:p>
    <w:p w:rsidR="00DB14B2" w:rsidRPr="00452C99" w:rsidRDefault="00DB14B2">
      <w:pPr>
        <w:snapToGrid w:val="0"/>
        <w:spacing w:line="560" w:lineRule="exact"/>
        <w:rPr>
          <w:rFonts w:ascii="方正仿宋_GBK" w:eastAsia="方正仿宋_GBK"/>
          <w:color w:val="000000" w:themeColor="text1"/>
          <w:szCs w:val="28"/>
          <w:bdr w:val="single" w:sz="4" w:space="0" w:color="auto"/>
        </w:rPr>
        <w:sectPr w:rsidR="00DB14B2" w:rsidRPr="00452C99">
          <w:pgSz w:w="11907" w:h="16840"/>
          <w:pgMar w:top="1134" w:right="1191" w:bottom="1134" w:left="1304" w:header="851" w:footer="992" w:gutter="0"/>
          <w:pgNumType w:fmt="numberInDash"/>
          <w:cols w:space="720"/>
          <w:docGrid w:linePitch="380" w:charSpace="-5735"/>
        </w:sectPr>
      </w:pPr>
    </w:p>
    <w:p w:rsidR="00DB14B2" w:rsidRPr="00452C99" w:rsidRDefault="00DB14B2" w:rsidP="00DB14B2">
      <w:pPr>
        <w:pStyle w:val="3"/>
        <w:spacing w:before="0" w:after="0" w:line="560" w:lineRule="exact"/>
        <w:ind w:firstLineChars="200" w:firstLine="560"/>
        <w:rPr>
          <w:rFonts w:ascii="方正仿宋_GBK" w:eastAsia="方正仿宋_GBK"/>
          <w:b w:val="0"/>
          <w:color w:val="000000" w:themeColor="text1"/>
          <w:sz w:val="28"/>
          <w:szCs w:val="28"/>
        </w:rPr>
      </w:pPr>
      <w:bookmarkStart w:id="83" w:name="_Toc313008356"/>
      <w:bookmarkStart w:id="84" w:name="_Toc313888360"/>
      <w:bookmarkStart w:id="85" w:name="_Toc342913419"/>
      <w:bookmarkStart w:id="86" w:name="_Toc102684823"/>
      <w:bookmarkStart w:id="87" w:name="_Toc12789073"/>
      <w:bookmarkStart w:id="88" w:name="_Toc283382454"/>
      <w:r w:rsidRPr="00452C99">
        <w:rPr>
          <w:rFonts w:ascii="方正仿宋_GBK" w:eastAsia="方正仿宋_GBK" w:hint="eastAsia"/>
          <w:b w:val="0"/>
          <w:color w:val="000000" w:themeColor="text1"/>
          <w:sz w:val="28"/>
          <w:szCs w:val="28"/>
        </w:rPr>
        <w:lastRenderedPageBreak/>
        <w:t>一、经济部分</w:t>
      </w:r>
      <w:bookmarkEnd w:id="83"/>
      <w:bookmarkEnd w:id="84"/>
      <w:bookmarkEnd w:id="85"/>
      <w:bookmarkEnd w:id="86"/>
    </w:p>
    <w:bookmarkEnd w:id="87"/>
    <w:bookmarkEnd w:id="88"/>
    <w:p w:rsidR="00DB14B2" w:rsidRPr="00452C99" w:rsidRDefault="00DB14B2" w:rsidP="00F271E4">
      <w:pPr>
        <w:tabs>
          <w:tab w:val="left" w:pos="6300"/>
        </w:tabs>
        <w:snapToGrid w:val="0"/>
        <w:spacing w:line="560" w:lineRule="exact"/>
        <w:ind w:firstLineChars="200" w:firstLine="560"/>
        <w:rPr>
          <w:rFonts w:ascii="方正仿宋_GBK" w:eastAsia="方正仿宋_GBK"/>
          <w:color w:val="000000" w:themeColor="text1"/>
          <w:szCs w:val="28"/>
        </w:rPr>
      </w:pPr>
      <w:r w:rsidRPr="00452C99">
        <w:rPr>
          <w:rFonts w:ascii="方正仿宋_GBK" w:eastAsia="方正仿宋_GBK" w:hint="eastAsia"/>
          <w:color w:val="000000" w:themeColor="text1"/>
          <w:szCs w:val="28"/>
        </w:rPr>
        <w:t>（一）竞争性报价函</w:t>
      </w:r>
    </w:p>
    <w:p w:rsidR="00DB14B2" w:rsidRPr="00452C99" w:rsidRDefault="00DB14B2">
      <w:pPr>
        <w:tabs>
          <w:tab w:val="left" w:pos="6300"/>
        </w:tabs>
        <w:snapToGrid w:val="0"/>
        <w:spacing w:line="560" w:lineRule="exact"/>
        <w:jc w:val="center"/>
        <w:outlineLvl w:val="0"/>
        <w:rPr>
          <w:rFonts w:ascii="方正仿宋_GBK" w:eastAsia="方正仿宋_GBK"/>
          <w:color w:val="000000" w:themeColor="text1"/>
          <w:szCs w:val="28"/>
        </w:rPr>
      </w:pPr>
      <w:r w:rsidRPr="00452C99">
        <w:rPr>
          <w:rFonts w:ascii="方正仿宋_GBK" w:eastAsia="方正仿宋_GBK" w:hint="eastAsia"/>
          <w:color w:val="000000" w:themeColor="text1"/>
          <w:szCs w:val="28"/>
        </w:rPr>
        <w:t>竞争性报价函</w:t>
      </w:r>
    </w:p>
    <w:p w:rsidR="00DB14B2" w:rsidRPr="00452C99" w:rsidRDefault="00DB14B2">
      <w:pPr>
        <w:tabs>
          <w:tab w:val="left" w:pos="6300"/>
        </w:tabs>
        <w:snapToGrid w:val="0"/>
        <w:spacing w:line="560" w:lineRule="exact"/>
        <w:rPr>
          <w:rFonts w:ascii="方正仿宋_GBK" w:eastAsia="方正仿宋_GBK"/>
          <w:color w:val="000000" w:themeColor="text1"/>
          <w:szCs w:val="28"/>
        </w:rPr>
      </w:pPr>
      <w:r w:rsidRPr="00452C99">
        <w:rPr>
          <w:rFonts w:ascii="方正仿宋_GBK" w:eastAsia="方正仿宋_GBK" w:hint="eastAsia"/>
          <w:color w:val="000000" w:themeColor="text1"/>
          <w:szCs w:val="28"/>
          <w:u w:val="single"/>
        </w:rPr>
        <w:t>（采购代理机构名称）</w:t>
      </w:r>
      <w:r w:rsidRPr="00452C99">
        <w:rPr>
          <w:rFonts w:ascii="方正仿宋_GBK" w:eastAsia="方正仿宋_GBK" w:hint="eastAsia"/>
          <w:color w:val="000000" w:themeColor="text1"/>
          <w:szCs w:val="28"/>
        </w:rPr>
        <w:t>：</w:t>
      </w:r>
    </w:p>
    <w:p w:rsidR="00DB14B2" w:rsidRPr="00452C99" w:rsidRDefault="00DB14B2" w:rsidP="00F271E4">
      <w:pPr>
        <w:tabs>
          <w:tab w:val="left" w:pos="6300"/>
        </w:tabs>
        <w:snapToGrid w:val="0"/>
        <w:spacing w:line="560" w:lineRule="exact"/>
        <w:ind w:firstLineChars="200" w:firstLine="560"/>
        <w:rPr>
          <w:rFonts w:ascii="方正仿宋_GBK" w:eastAsia="方正仿宋_GBK"/>
          <w:color w:val="000000" w:themeColor="text1"/>
          <w:szCs w:val="28"/>
        </w:rPr>
      </w:pPr>
      <w:r w:rsidRPr="00452C99">
        <w:rPr>
          <w:rFonts w:ascii="方正仿宋_GBK" w:eastAsia="方正仿宋_GBK" w:hint="eastAsia"/>
          <w:color w:val="000000" w:themeColor="text1"/>
          <w:szCs w:val="28"/>
        </w:rPr>
        <w:t>我方收到</w:t>
      </w:r>
      <w:r w:rsidRPr="00452C99">
        <w:rPr>
          <w:rFonts w:ascii="方正仿宋_GBK" w:eastAsia="方正仿宋_GBK"/>
          <w:color w:val="000000" w:themeColor="text1"/>
          <w:szCs w:val="28"/>
        </w:rPr>
        <w:t>____________________________</w:t>
      </w:r>
      <w:r w:rsidRPr="00452C99">
        <w:rPr>
          <w:rFonts w:ascii="方正仿宋_GBK" w:eastAsia="方正仿宋_GBK" w:hint="eastAsia"/>
          <w:color w:val="000000" w:themeColor="text1"/>
          <w:szCs w:val="28"/>
        </w:rPr>
        <w:t>（谈判项目名称）的竞争性谈判文件，经详细研究，决定参加该谈判项目的竞争谈判。</w:t>
      </w:r>
    </w:p>
    <w:p w:rsidR="00DB14B2" w:rsidRPr="00452C99" w:rsidRDefault="00DB14B2" w:rsidP="00F271E4">
      <w:pPr>
        <w:tabs>
          <w:tab w:val="left" w:pos="6300"/>
        </w:tabs>
        <w:snapToGrid w:val="0"/>
        <w:spacing w:line="560" w:lineRule="exact"/>
        <w:ind w:firstLineChars="200" w:firstLine="560"/>
        <w:rPr>
          <w:rFonts w:ascii="方正仿宋_GBK" w:eastAsia="方正仿宋_GBK"/>
          <w:color w:val="000000" w:themeColor="text1"/>
          <w:szCs w:val="28"/>
        </w:rPr>
      </w:pPr>
      <w:r w:rsidRPr="00452C99">
        <w:rPr>
          <w:rFonts w:ascii="方正仿宋_GBK" w:eastAsia="方正仿宋_GBK"/>
          <w:color w:val="000000" w:themeColor="text1"/>
          <w:szCs w:val="28"/>
        </w:rPr>
        <w:t>1.</w:t>
      </w:r>
      <w:r w:rsidRPr="00452C99">
        <w:rPr>
          <w:rFonts w:ascii="方正仿宋_GBK" w:eastAsia="方正仿宋_GBK" w:hint="eastAsia"/>
          <w:color w:val="000000" w:themeColor="text1"/>
          <w:szCs w:val="28"/>
        </w:rPr>
        <w:t>愿意按照竞争性谈判文件中的一切要求，提供本项目的交货及技术服务，初始报价为人民币大写：元整；人民币小写：元。以我公司最后报价为准。</w:t>
      </w:r>
    </w:p>
    <w:p w:rsidR="00DB14B2" w:rsidRPr="00452C99" w:rsidRDefault="00DB14B2" w:rsidP="00F271E4">
      <w:pPr>
        <w:tabs>
          <w:tab w:val="left" w:pos="6300"/>
        </w:tabs>
        <w:snapToGrid w:val="0"/>
        <w:spacing w:line="560" w:lineRule="exact"/>
        <w:ind w:firstLineChars="200" w:firstLine="560"/>
        <w:rPr>
          <w:rFonts w:ascii="方正仿宋_GBK" w:eastAsia="方正仿宋_GBK"/>
          <w:color w:val="000000" w:themeColor="text1"/>
          <w:szCs w:val="28"/>
        </w:rPr>
      </w:pPr>
      <w:r w:rsidRPr="00452C99">
        <w:rPr>
          <w:rFonts w:ascii="方正仿宋_GBK" w:eastAsia="方正仿宋_GBK"/>
          <w:color w:val="000000" w:themeColor="text1"/>
          <w:szCs w:val="28"/>
        </w:rPr>
        <w:t>2.</w:t>
      </w:r>
      <w:r w:rsidRPr="00452C99">
        <w:rPr>
          <w:rFonts w:ascii="方正仿宋_GBK" w:eastAsia="方正仿宋_GBK" w:hint="eastAsia"/>
          <w:color w:val="000000" w:themeColor="text1"/>
          <w:szCs w:val="28"/>
        </w:rPr>
        <w:t>我方现提交的响应文件为：响应文件正本份，副本份，电子文档份。</w:t>
      </w:r>
    </w:p>
    <w:p w:rsidR="00DB14B2" w:rsidRPr="00452C99" w:rsidRDefault="00DB14B2" w:rsidP="00F271E4">
      <w:pPr>
        <w:tabs>
          <w:tab w:val="left" w:pos="6300"/>
        </w:tabs>
        <w:snapToGrid w:val="0"/>
        <w:spacing w:line="560" w:lineRule="exact"/>
        <w:ind w:firstLineChars="200" w:firstLine="560"/>
        <w:rPr>
          <w:rFonts w:ascii="方正仿宋_GBK" w:eastAsia="方正仿宋_GBK"/>
          <w:color w:val="000000" w:themeColor="text1"/>
          <w:szCs w:val="28"/>
        </w:rPr>
      </w:pPr>
      <w:r w:rsidRPr="00452C99">
        <w:rPr>
          <w:rFonts w:ascii="方正仿宋_GBK" w:eastAsia="方正仿宋_GBK"/>
          <w:color w:val="000000" w:themeColor="text1"/>
          <w:szCs w:val="28"/>
        </w:rPr>
        <w:t>3.</w:t>
      </w:r>
      <w:r w:rsidRPr="00452C99">
        <w:rPr>
          <w:rFonts w:ascii="方正仿宋_GBK" w:eastAsia="方正仿宋_GBK" w:hint="eastAsia"/>
          <w:color w:val="000000" w:themeColor="text1"/>
          <w:szCs w:val="28"/>
        </w:rPr>
        <w:t>我方承诺：本次谈判的有效期为</w:t>
      </w:r>
      <w:r w:rsidRPr="00452C99">
        <w:rPr>
          <w:rFonts w:ascii="方正仿宋_GBK" w:eastAsia="方正仿宋_GBK"/>
          <w:color w:val="000000" w:themeColor="text1"/>
          <w:szCs w:val="28"/>
        </w:rPr>
        <w:t>90</w:t>
      </w:r>
      <w:r w:rsidRPr="00452C99">
        <w:rPr>
          <w:rFonts w:ascii="方正仿宋_GBK" w:eastAsia="方正仿宋_GBK" w:hint="eastAsia"/>
          <w:color w:val="000000" w:themeColor="text1"/>
          <w:szCs w:val="28"/>
        </w:rPr>
        <w:t>天。</w:t>
      </w:r>
    </w:p>
    <w:p w:rsidR="00DB14B2" w:rsidRPr="00452C99" w:rsidRDefault="00DB14B2" w:rsidP="00F271E4">
      <w:pPr>
        <w:tabs>
          <w:tab w:val="left" w:pos="6300"/>
        </w:tabs>
        <w:snapToGrid w:val="0"/>
        <w:spacing w:line="560" w:lineRule="exact"/>
        <w:ind w:firstLineChars="200" w:firstLine="560"/>
        <w:rPr>
          <w:rFonts w:ascii="方正仿宋_GBK" w:eastAsia="方正仿宋_GBK"/>
          <w:color w:val="000000" w:themeColor="text1"/>
          <w:szCs w:val="28"/>
        </w:rPr>
      </w:pPr>
      <w:r w:rsidRPr="00452C99">
        <w:rPr>
          <w:rFonts w:ascii="方正仿宋_GBK" w:eastAsia="方正仿宋_GBK"/>
          <w:color w:val="000000" w:themeColor="text1"/>
          <w:szCs w:val="28"/>
        </w:rPr>
        <w:t>4.</w:t>
      </w:r>
      <w:r w:rsidRPr="00452C99">
        <w:rPr>
          <w:rFonts w:ascii="方正仿宋_GBK" w:eastAsia="方正仿宋_GBK" w:hint="eastAsia"/>
          <w:color w:val="000000" w:themeColor="text1"/>
          <w:szCs w:val="28"/>
        </w:rPr>
        <w:t>我方完全理解和接受贵方竞争性谈判文件的一切规定和要求及谈判评审办法。</w:t>
      </w:r>
    </w:p>
    <w:p w:rsidR="00DB14B2" w:rsidRPr="00452C99" w:rsidRDefault="00DB14B2" w:rsidP="00F271E4">
      <w:pPr>
        <w:tabs>
          <w:tab w:val="left" w:pos="6300"/>
        </w:tabs>
        <w:snapToGrid w:val="0"/>
        <w:spacing w:line="560" w:lineRule="exact"/>
        <w:ind w:firstLineChars="200" w:firstLine="560"/>
        <w:rPr>
          <w:rFonts w:ascii="方正仿宋_GBK" w:eastAsia="方正仿宋_GBK"/>
          <w:color w:val="000000" w:themeColor="text1"/>
          <w:szCs w:val="28"/>
        </w:rPr>
      </w:pPr>
      <w:r w:rsidRPr="00452C99">
        <w:rPr>
          <w:rFonts w:ascii="方正仿宋_GBK" w:eastAsia="方正仿宋_GBK"/>
          <w:color w:val="000000" w:themeColor="text1"/>
          <w:szCs w:val="28"/>
        </w:rPr>
        <w:t>5.</w:t>
      </w:r>
      <w:r w:rsidRPr="00452C99">
        <w:rPr>
          <w:rFonts w:ascii="方正仿宋_GBK" w:eastAsia="方正仿宋_GBK" w:hint="eastAsia"/>
          <w:color w:val="000000" w:themeColor="text1"/>
          <w:szCs w:val="28"/>
        </w:rPr>
        <w:t>在整个竞争性谈判过程中，我方若有违规行为，接受按照《中华人民共和国政府采购法》和《竞争性谈判文件》之规定给予惩罚。</w:t>
      </w:r>
    </w:p>
    <w:p w:rsidR="00DB14B2" w:rsidRPr="00452C99" w:rsidRDefault="00DB14B2" w:rsidP="00F271E4">
      <w:pPr>
        <w:tabs>
          <w:tab w:val="left" w:pos="6300"/>
        </w:tabs>
        <w:snapToGrid w:val="0"/>
        <w:spacing w:line="560" w:lineRule="exact"/>
        <w:ind w:firstLineChars="200" w:firstLine="560"/>
        <w:rPr>
          <w:rFonts w:ascii="方正仿宋_GBK" w:eastAsia="方正仿宋_GBK"/>
          <w:color w:val="000000" w:themeColor="text1"/>
          <w:szCs w:val="28"/>
        </w:rPr>
      </w:pPr>
      <w:r w:rsidRPr="00452C99">
        <w:rPr>
          <w:rFonts w:ascii="方正仿宋_GBK" w:eastAsia="方正仿宋_GBK"/>
          <w:color w:val="000000" w:themeColor="text1"/>
          <w:szCs w:val="28"/>
        </w:rPr>
        <w:t>6.</w:t>
      </w:r>
      <w:r w:rsidRPr="00452C99">
        <w:rPr>
          <w:rFonts w:ascii="方正仿宋_GBK" w:eastAsia="方正仿宋_GBK" w:hint="eastAsia"/>
          <w:color w:val="000000" w:themeColor="text1"/>
          <w:szCs w:val="28"/>
        </w:rPr>
        <w:t>我方若成为成交供应商，将按照最终谈判结果签订合同，并且严格履行合同义务。本承诺函将成为合同不可分割的一部分，与合同具有同等的法律效力。</w:t>
      </w:r>
    </w:p>
    <w:p w:rsidR="00DB14B2" w:rsidRPr="00452C99" w:rsidRDefault="00DB14B2" w:rsidP="00F271E4">
      <w:pPr>
        <w:tabs>
          <w:tab w:val="left" w:pos="6300"/>
        </w:tabs>
        <w:snapToGrid w:val="0"/>
        <w:spacing w:line="560" w:lineRule="exact"/>
        <w:ind w:firstLineChars="200" w:firstLine="560"/>
        <w:rPr>
          <w:rFonts w:ascii="方正仿宋_GBK" w:eastAsia="方正仿宋_GBK"/>
          <w:color w:val="000000" w:themeColor="text1"/>
          <w:szCs w:val="28"/>
        </w:rPr>
      </w:pPr>
      <w:r w:rsidRPr="00452C99">
        <w:rPr>
          <w:rFonts w:ascii="方正仿宋_GBK" w:eastAsia="方正仿宋_GBK"/>
          <w:color w:val="000000" w:themeColor="text1"/>
          <w:szCs w:val="28"/>
        </w:rPr>
        <w:t>7.</w:t>
      </w:r>
      <w:r w:rsidRPr="00452C99">
        <w:rPr>
          <w:rFonts w:ascii="方正仿宋_GBK" w:eastAsia="方正仿宋_GBK" w:hint="eastAsia"/>
          <w:color w:val="000000" w:themeColor="text1"/>
          <w:szCs w:val="28"/>
        </w:rPr>
        <w:t>我方同意按竞争性谈判文件规定，交纳竞争性谈判文件要求的保证金。如果我方成为成交供应商，保证在接到成交通知书后，向采购代理机构和交易中心交纳竞争性谈判文件规定的采购代理服务费和交易服务费。</w:t>
      </w:r>
    </w:p>
    <w:p w:rsidR="00DB14B2" w:rsidRPr="00452C99" w:rsidRDefault="00DB14B2" w:rsidP="00F271E4">
      <w:pPr>
        <w:tabs>
          <w:tab w:val="left" w:pos="6300"/>
        </w:tabs>
        <w:snapToGrid w:val="0"/>
        <w:spacing w:line="560" w:lineRule="exact"/>
        <w:ind w:firstLineChars="200" w:firstLine="560"/>
        <w:rPr>
          <w:rFonts w:ascii="方正仿宋_GBK" w:eastAsia="方正仿宋_GBK"/>
          <w:color w:val="000000" w:themeColor="text1"/>
          <w:szCs w:val="28"/>
        </w:rPr>
      </w:pPr>
      <w:r w:rsidRPr="00452C99">
        <w:rPr>
          <w:rFonts w:ascii="方正仿宋_GBK" w:eastAsia="方正仿宋_GBK"/>
          <w:color w:val="000000" w:themeColor="text1"/>
          <w:szCs w:val="28"/>
        </w:rPr>
        <w:t>8.</w:t>
      </w:r>
      <w:r w:rsidRPr="00452C99">
        <w:rPr>
          <w:rFonts w:ascii="方正仿宋_GBK" w:eastAsia="方正仿宋_GBK" w:hint="eastAsia"/>
          <w:color w:val="000000" w:themeColor="text1"/>
          <w:szCs w:val="28"/>
        </w:rPr>
        <w:t>我方未为采购项目提供整体设计、规范编制或者项目管理、监理、检测等服务。</w:t>
      </w:r>
    </w:p>
    <w:p w:rsidR="00DB14B2" w:rsidRPr="00452C99" w:rsidRDefault="00DB14B2" w:rsidP="00F271E4">
      <w:pPr>
        <w:tabs>
          <w:tab w:val="left" w:pos="6300"/>
        </w:tabs>
        <w:snapToGrid w:val="0"/>
        <w:spacing w:line="560" w:lineRule="exact"/>
        <w:ind w:firstLineChars="200" w:firstLine="560"/>
        <w:rPr>
          <w:rFonts w:ascii="方正仿宋_GBK" w:eastAsia="方正仿宋_GBK"/>
          <w:color w:val="000000" w:themeColor="text1"/>
          <w:szCs w:val="28"/>
        </w:rPr>
      </w:pPr>
    </w:p>
    <w:p w:rsidR="00DB14B2" w:rsidRPr="00452C99" w:rsidRDefault="00DB14B2">
      <w:pPr>
        <w:tabs>
          <w:tab w:val="left" w:pos="6300"/>
        </w:tabs>
        <w:snapToGrid w:val="0"/>
        <w:spacing w:line="560" w:lineRule="exact"/>
        <w:ind w:firstLine="570"/>
        <w:rPr>
          <w:rFonts w:ascii="方正仿宋_GBK" w:eastAsia="方正仿宋_GBK"/>
          <w:color w:val="000000" w:themeColor="text1"/>
          <w:szCs w:val="28"/>
        </w:rPr>
      </w:pPr>
      <w:r w:rsidRPr="00452C99">
        <w:rPr>
          <w:rFonts w:ascii="方正仿宋_GBK" w:eastAsia="方正仿宋_GBK" w:hint="eastAsia"/>
          <w:color w:val="000000" w:themeColor="text1"/>
          <w:szCs w:val="28"/>
        </w:rPr>
        <w:t>供应商（公章）：</w:t>
      </w:r>
    </w:p>
    <w:p w:rsidR="00DB14B2" w:rsidRPr="00452C99" w:rsidRDefault="00DB14B2">
      <w:pPr>
        <w:tabs>
          <w:tab w:val="left" w:pos="6300"/>
        </w:tabs>
        <w:snapToGrid w:val="0"/>
        <w:spacing w:line="560" w:lineRule="exact"/>
        <w:ind w:firstLine="570"/>
        <w:rPr>
          <w:rFonts w:ascii="方正仿宋_GBK" w:eastAsia="方正仿宋_GBK"/>
          <w:color w:val="000000" w:themeColor="text1"/>
          <w:szCs w:val="28"/>
        </w:rPr>
      </w:pPr>
      <w:r w:rsidRPr="00452C99">
        <w:rPr>
          <w:rFonts w:ascii="方正仿宋_GBK" w:eastAsia="方正仿宋_GBK" w:hint="eastAsia"/>
          <w:color w:val="000000" w:themeColor="text1"/>
          <w:szCs w:val="28"/>
        </w:rPr>
        <w:lastRenderedPageBreak/>
        <w:t>地址：</w:t>
      </w:r>
    </w:p>
    <w:p w:rsidR="00DB14B2" w:rsidRPr="00452C99" w:rsidRDefault="00DB14B2">
      <w:pPr>
        <w:tabs>
          <w:tab w:val="left" w:pos="6300"/>
        </w:tabs>
        <w:snapToGrid w:val="0"/>
        <w:spacing w:line="560" w:lineRule="exact"/>
        <w:ind w:firstLine="570"/>
        <w:rPr>
          <w:rFonts w:ascii="方正仿宋_GBK" w:eastAsia="方正仿宋_GBK"/>
          <w:color w:val="000000" w:themeColor="text1"/>
          <w:szCs w:val="28"/>
        </w:rPr>
      </w:pPr>
      <w:r w:rsidRPr="00452C99">
        <w:rPr>
          <w:rFonts w:ascii="方正仿宋_GBK" w:eastAsia="方正仿宋_GBK" w:hint="eastAsia"/>
          <w:color w:val="000000" w:themeColor="text1"/>
          <w:szCs w:val="28"/>
        </w:rPr>
        <w:t>电话：传真：</w:t>
      </w:r>
    </w:p>
    <w:p w:rsidR="00DB14B2" w:rsidRPr="00452C99" w:rsidRDefault="00DB14B2">
      <w:pPr>
        <w:tabs>
          <w:tab w:val="left" w:pos="6300"/>
        </w:tabs>
        <w:snapToGrid w:val="0"/>
        <w:spacing w:line="560" w:lineRule="exact"/>
        <w:ind w:firstLine="570"/>
        <w:rPr>
          <w:rFonts w:ascii="方正仿宋_GBK" w:eastAsia="方正仿宋_GBK"/>
          <w:color w:val="000000" w:themeColor="text1"/>
          <w:szCs w:val="28"/>
        </w:rPr>
      </w:pPr>
      <w:r w:rsidRPr="00452C99">
        <w:rPr>
          <w:rFonts w:ascii="方正仿宋_GBK" w:eastAsia="方正仿宋_GBK" w:hint="eastAsia"/>
          <w:color w:val="000000" w:themeColor="text1"/>
          <w:szCs w:val="28"/>
        </w:rPr>
        <w:t>网址：邮编：</w:t>
      </w:r>
    </w:p>
    <w:p w:rsidR="00DB14B2" w:rsidRPr="00452C99" w:rsidRDefault="00DB14B2">
      <w:pPr>
        <w:tabs>
          <w:tab w:val="left" w:pos="6300"/>
        </w:tabs>
        <w:snapToGrid w:val="0"/>
        <w:spacing w:line="560" w:lineRule="exact"/>
        <w:ind w:firstLine="570"/>
        <w:rPr>
          <w:rFonts w:ascii="方正仿宋_GBK" w:eastAsia="方正仿宋_GBK"/>
          <w:color w:val="000000" w:themeColor="text1"/>
          <w:szCs w:val="28"/>
        </w:rPr>
      </w:pPr>
      <w:r w:rsidRPr="00452C99">
        <w:rPr>
          <w:rFonts w:ascii="方正仿宋_GBK" w:eastAsia="方正仿宋_GBK" w:hint="eastAsia"/>
          <w:color w:val="000000" w:themeColor="text1"/>
          <w:szCs w:val="28"/>
        </w:rPr>
        <w:t>联系人：</w:t>
      </w:r>
    </w:p>
    <w:p w:rsidR="00DB14B2" w:rsidRPr="00452C99" w:rsidRDefault="00DB14B2" w:rsidP="00F271E4">
      <w:pPr>
        <w:snapToGrid w:val="0"/>
        <w:spacing w:line="560" w:lineRule="exact"/>
        <w:ind w:firstLineChars="200" w:firstLine="560"/>
        <w:rPr>
          <w:rFonts w:ascii="方正仿宋_GBK" w:eastAsia="方正仿宋_GBK"/>
          <w:color w:val="000000" w:themeColor="text1"/>
          <w:szCs w:val="28"/>
        </w:rPr>
        <w:sectPr w:rsidR="00DB14B2" w:rsidRPr="00452C99">
          <w:pgSz w:w="11907" w:h="16840"/>
          <w:pgMar w:top="1134" w:right="1304" w:bottom="1134" w:left="1304" w:header="851" w:footer="992" w:gutter="0"/>
          <w:pgNumType w:fmt="numberInDash"/>
          <w:cols w:space="720"/>
          <w:docGrid w:linePitch="380" w:charSpace="-5735"/>
        </w:sectPr>
      </w:pPr>
      <w:r w:rsidRPr="00452C99">
        <w:rPr>
          <w:rFonts w:ascii="方正仿宋_GBK" w:eastAsia="方正仿宋_GBK" w:hint="eastAsia"/>
          <w:color w:val="000000" w:themeColor="text1"/>
          <w:szCs w:val="28"/>
        </w:rPr>
        <w:t>年月日</w:t>
      </w:r>
    </w:p>
    <w:p w:rsidR="00DB14B2" w:rsidRPr="00452C99" w:rsidRDefault="00DB14B2" w:rsidP="00F271E4">
      <w:pPr>
        <w:tabs>
          <w:tab w:val="left" w:pos="2895"/>
        </w:tabs>
        <w:spacing w:line="560" w:lineRule="exact"/>
        <w:ind w:firstLineChars="200" w:firstLine="560"/>
        <w:rPr>
          <w:rFonts w:ascii="方正仿宋_GBK" w:eastAsia="方正仿宋_GBK"/>
          <w:color w:val="000000" w:themeColor="text1"/>
          <w:szCs w:val="28"/>
        </w:rPr>
      </w:pPr>
      <w:r w:rsidRPr="00452C99">
        <w:rPr>
          <w:rFonts w:ascii="方正仿宋_GBK" w:eastAsia="方正仿宋_GBK" w:hint="eastAsia"/>
          <w:color w:val="000000" w:themeColor="text1"/>
          <w:szCs w:val="28"/>
        </w:rPr>
        <w:lastRenderedPageBreak/>
        <w:t>（二）明细报价表</w:t>
      </w:r>
    </w:p>
    <w:p w:rsidR="00DB14B2" w:rsidRPr="00452C99" w:rsidRDefault="00DB14B2">
      <w:pPr>
        <w:spacing w:line="560" w:lineRule="exact"/>
        <w:jc w:val="center"/>
        <w:rPr>
          <w:rFonts w:ascii="方正仿宋_GBK" w:eastAsia="方正仿宋_GBK"/>
          <w:color w:val="000000" w:themeColor="text1"/>
          <w:szCs w:val="28"/>
        </w:rPr>
      </w:pPr>
      <w:r w:rsidRPr="00452C99">
        <w:rPr>
          <w:rFonts w:ascii="方正仿宋_GBK" w:eastAsia="方正仿宋_GBK" w:hint="eastAsia"/>
          <w:color w:val="000000" w:themeColor="text1"/>
          <w:szCs w:val="28"/>
        </w:rPr>
        <w:t>明细报价表</w:t>
      </w:r>
    </w:p>
    <w:p w:rsidR="00DB14B2" w:rsidRPr="00452C99" w:rsidRDefault="00DB14B2">
      <w:pPr>
        <w:spacing w:line="560" w:lineRule="exact"/>
        <w:rPr>
          <w:rFonts w:ascii="方正仿宋_GBK" w:eastAsia="方正仿宋_GBK"/>
          <w:color w:val="000000" w:themeColor="text1"/>
          <w:szCs w:val="28"/>
        </w:rPr>
      </w:pPr>
      <w:r w:rsidRPr="00452C99">
        <w:rPr>
          <w:rFonts w:ascii="方正仿宋_GBK" w:eastAsia="方正仿宋_GBK" w:hint="eastAsia"/>
          <w:color w:val="000000" w:themeColor="text1"/>
          <w:szCs w:val="28"/>
        </w:rPr>
        <w:t>项目号：谈判项目编号：</w:t>
      </w:r>
    </w:p>
    <w:p w:rsidR="00DB14B2" w:rsidRPr="00452C99" w:rsidRDefault="00DB14B2">
      <w:pPr>
        <w:spacing w:line="560" w:lineRule="exact"/>
        <w:rPr>
          <w:rFonts w:ascii="方正仿宋_GBK" w:eastAsia="方正仿宋_GBK"/>
          <w:color w:val="000000" w:themeColor="text1"/>
          <w:szCs w:val="28"/>
          <w:u w:val="single"/>
        </w:rPr>
      </w:pPr>
      <w:r w:rsidRPr="00452C99">
        <w:rPr>
          <w:rFonts w:ascii="方正仿宋_GBK" w:eastAsia="方正仿宋_GBK" w:hint="eastAsia"/>
          <w:color w:val="000000" w:themeColor="text1"/>
          <w:szCs w:val="28"/>
        </w:rPr>
        <w:t>项目名称：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1701"/>
        <w:gridCol w:w="1701"/>
        <w:gridCol w:w="1392"/>
        <w:gridCol w:w="867"/>
        <w:gridCol w:w="1186"/>
        <w:gridCol w:w="1233"/>
      </w:tblGrid>
      <w:tr w:rsidR="00452C99" w:rsidRPr="00452C99">
        <w:trPr>
          <w:trHeight w:val="885"/>
          <w:jc w:val="center"/>
        </w:trPr>
        <w:tc>
          <w:tcPr>
            <w:tcW w:w="1418" w:type="dxa"/>
            <w:tcBorders>
              <w:top w:val="single" w:sz="4" w:space="0" w:color="auto"/>
              <w:left w:val="single" w:sz="4" w:space="0" w:color="auto"/>
              <w:bottom w:val="single" w:sz="4" w:space="0" w:color="auto"/>
              <w:right w:val="single" w:sz="4" w:space="0" w:color="auto"/>
            </w:tcBorders>
            <w:vAlign w:val="center"/>
          </w:tcPr>
          <w:p w:rsidR="00DB14B2" w:rsidRPr="00452C99" w:rsidRDefault="00DB14B2">
            <w:pPr>
              <w:spacing w:line="560" w:lineRule="exact"/>
              <w:jc w:val="center"/>
              <w:rPr>
                <w:rFonts w:ascii="方正仿宋_GBK" w:eastAsia="方正仿宋_GBK"/>
                <w:color w:val="000000" w:themeColor="text1"/>
                <w:szCs w:val="28"/>
              </w:rPr>
            </w:pPr>
            <w:r w:rsidRPr="00452C99">
              <w:rPr>
                <w:rFonts w:ascii="方正仿宋_GBK" w:eastAsia="方正仿宋_GBK" w:hint="eastAsia"/>
                <w:color w:val="000000" w:themeColor="text1"/>
                <w:szCs w:val="28"/>
              </w:rPr>
              <w:t>产品名称</w:t>
            </w:r>
          </w:p>
        </w:tc>
        <w:tc>
          <w:tcPr>
            <w:tcW w:w="1701" w:type="dxa"/>
            <w:tcBorders>
              <w:top w:val="single" w:sz="4" w:space="0" w:color="auto"/>
              <w:left w:val="single" w:sz="4" w:space="0" w:color="auto"/>
              <w:bottom w:val="single" w:sz="4" w:space="0" w:color="auto"/>
              <w:right w:val="single" w:sz="4" w:space="0" w:color="auto"/>
            </w:tcBorders>
            <w:vAlign w:val="center"/>
          </w:tcPr>
          <w:p w:rsidR="00DB14B2" w:rsidRPr="00452C99" w:rsidRDefault="00DB14B2">
            <w:pPr>
              <w:spacing w:line="560" w:lineRule="exact"/>
              <w:jc w:val="center"/>
              <w:rPr>
                <w:rFonts w:ascii="方正仿宋_GBK" w:eastAsia="方正仿宋_GBK"/>
                <w:color w:val="000000" w:themeColor="text1"/>
                <w:szCs w:val="28"/>
              </w:rPr>
            </w:pPr>
            <w:r w:rsidRPr="00452C99">
              <w:rPr>
                <w:rFonts w:ascii="方正仿宋_GBK" w:eastAsia="方正仿宋_GBK" w:hint="eastAsia"/>
                <w:color w:val="000000" w:themeColor="text1"/>
                <w:szCs w:val="28"/>
              </w:rPr>
              <w:t>品牌及产地</w:t>
            </w:r>
          </w:p>
        </w:tc>
        <w:tc>
          <w:tcPr>
            <w:tcW w:w="1701" w:type="dxa"/>
            <w:tcBorders>
              <w:top w:val="single" w:sz="4" w:space="0" w:color="auto"/>
              <w:left w:val="single" w:sz="4" w:space="0" w:color="auto"/>
              <w:bottom w:val="single" w:sz="4" w:space="0" w:color="auto"/>
              <w:right w:val="single" w:sz="4" w:space="0" w:color="auto"/>
            </w:tcBorders>
            <w:vAlign w:val="center"/>
          </w:tcPr>
          <w:p w:rsidR="00DB14B2" w:rsidRPr="00452C99" w:rsidRDefault="00DB14B2">
            <w:pPr>
              <w:spacing w:line="560" w:lineRule="exact"/>
              <w:jc w:val="center"/>
              <w:rPr>
                <w:rFonts w:ascii="方正仿宋_GBK" w:eastAsia="方正仿宋_GBK"/>
                <w:color w:val="000000" w:themeColor="text1"/>
                <w:szCs w:val="28"/>
              </w:rPr>
            </w:pPr>
            <w:r w:rsidRPr="00452C99">
              <w:rPr>
                <w:rFonts w:ascii="方正仿宋_GBK" w:eastAsia="方正仿宋_GBK" w:hint="eastAsia"/>
                <w:color w:val="000000" w:themeColor="text1"/>
                <w:szCs w:val="28"/>
              </w:rPr>
              <w:t>制造商名称</w:t>
            </w:r>
          </w:p>
        </w:tc>
        <w:tc>
          <w:tcPr>
            <w:tcW w:w="1392" w:type="dxa"/>
            <w:tcBorders>
              <w:top w:val="single" w:sz="4" w:space="0" w:color="auto"/>
              <w:left w:val="single" w:sz="4" w:space="0" w:color="auto"/>
              <w:bottom w:val="single" w:sz="4" w:space="0" w:color="auto"/>
              <w:right w:val="single" w:sz="4" w:space="0" w:color="auto"/>
            </w:tcBorders>
            <w:vAlign w:val="center"/>
          </w:tcPr>
          <w:p w:rsidR="00DB14B2" w:rsidRPr="00452C99" w:rsidRDefault="00DB14B2">
            <w:pPr>
              <w:spacing w:line="560" w:lineRule="exact"/>
              <w:jc w:val="center"/>
              <w:rPr>
                <w:rFonts w:ascii="方正仿宋_GBK" w:eastAsia="方正仿宋_GBK"/>
                <w:color w:val="000000" w:themeColor="text1"/>
                <w:szCs w:val="28"/>
              </w:rPr>
            </w:pPr>
            <w:r w:rsidRPr="00452C99">
              <w:rPr>
                <w:rFonts w:ascii="方正仿宋_GBK" w:eastAsia="方正仿宋_GBK" w:hint="eastAsia"/>
                <w:color w:val="000000" w:themeColor="text1"/>
                <w:szCs w:val="28"/>
              </w:rPr>
              <w:t>规格型号</w:t>
            </w:r>
          </w:p>
        </w:tc>
        <w:tc>
          <w:tcPr>
            <w:tcW w:w="867" w:type="dxa"/>
            <w:tcBorders>
              <w:top w:val="single" w:sz="4" w:space="0" w:color="auto"/>
              <w:left w:val="single" w:sz="4" w:space="0" w:color="auto"/>
              <w:bottom w:val="single" w:sz="4" w:space="0" w:color="auto"/>
              <w:right w:val="single" w:sz="4" w:space="0" w:color="auto"/>
            </w:tcBorders>
            <w:vAlign w:val="center"/>
          </w:tcPr>
          <w:p w:rsidR="00DB14B2" w:rsidRPr="00452C99" w:rsidRDefault="00DB14B2">
            <w:pPr>
              <w:spacing w:line="560" w:lineRule="exact"/>
              <w:jc w:val="center"/>
              <w:rPr>
                <w:rFonts w:ascii="方正仿宋_GBK" w:eastAsia="方正仿宋_GBK"/>
                <w:color w:val="000000" w:themeColor="text1"/>
                <w:szCs w:val="28"/>
              </w:rPr>
            </w:pPr>
            <w:r w:rsidRPr="00452C99">
              <w:rPr>
                <w:rFonts w:ascii="方正仿宋_GBK" w:eastAsia="方正仿宋_GBK" w:hint="eastAsia"/>
                <w:color w:val="000000" w:themeColor="text1"/>
                <w:szCs w:val="28"/>
              </w:rPr>
              <w:t>数量</w:t>
            </w:r>
          </w:p>
        </w:tc>
        <w:tc>
          <w:tcPr>
            <w:tcW w:w="1186" w:type="dxa"/>
            <w:tcBorders>
              <w:top w:val="single" w:sz="4" w:space="0" w:color="auto"/>
              <w:left w:val="single" w:sz="4" w:space="0" w:color="auto"/>
              <w:bottom w:val="single" w:sz="4" w:space="0" w:color="auto"/>
              <w:right w:val="single" w:sz="4" w:space="0" w:color="auto"/>
            </w:tcBorders>
            <w:vAlign w:val="center"/>
          </w:tcPr>
          <w:p w:rsidR="00DB14B2" w:rsidRPr="00452C99" w:rsidRDefault="00DB14B2">
            <w:pPr>
              <w:pStyle w:val="ac"/>
              <w:spacing w:line="560" w:lineRule="exact"/>
              <w:jc w:val="center"/>
              <w:rPr>
                <w:rFonts w:ascii="方正仿宋_GBK" w:eastAsia="方正仿宋_GBK"/>
                <w:color w:val="000000" w:themeColor="text1"/>
                <w:szCs w:val="28"/>
              </w:rPr>
            </w:pPr>
            <w:r w:rsidRPr="00452C99">
              <w:rPr>
                <w:rFonts w:ascii="方正仿宋_GBK" w:eastAsia="方正仿宋_GBK" w:hint="eastAsia"/>
                <w:color w:val="000000" w:themeColor="text1"/>
                <w:szCs w:val="28"/>
              </w:rPr>
              <w:t>单价</w:t>
            </w:r>
          </w:p>
          <w:p w:rsidR="00DB14B2" w:rsidRPr="00452C99" w:rsidRDefault="00DB14B2">
            <w:pPr>
              <w:pStyle w:val="ac"/>
              <w:spacing w:line="560" w:lineRule="exact"/>
              <w:jc w:val="center"/>
              <w:rPr>
                <w:rFonts w:ascii="方正仿宋_GBK" w:eastAsia="方正仿宋_GBK"/>
                <w:color w:val="000000" w:themeColor="text1"/>
                <w:szCs w:val="28"/>
              </w:rPr>
            </w:pPr>
            <w:r w:rsidRPr="00452C99">
              <w:rPr>
                <w:rFonts w:ascii="方正仿宋_GBK" w:eastAsia="方正仿宋_GBK" w:hint="eastAsia"/>
                <w:color w:val="000000" w:themeColor="text1"/>
                <w:szCs w:val="28"/>
              </w:rPr>
              <w:t>（）</w:t>
            </w:r>
          </w:p>
        </w:tc>
        <w:tc>
          <w:tcPr>
            <w:tcW w:w="1233" w:type="dxa"/>
            <w:tcBorders>
              <w:top w:val="single" w:sz="4" w:space="0" w:color="auto"/>
              <w:left w:val="single" w:sz="4" w:space="0" w:color="auto"/>
              <w:bottom w:val="single" w:sz="4" w:space="0" w:color="auto"/>
              <w:right w:val="single" w:sz="4" w:space="0" w:color="auto"/>
            </w:tcBorders>
            <w:vAlign w:val="center"/>
          </w:tcPr>
          <w:p w:rsidR="00DB14B2" w:rsidRPr="00452C99" w:rsidRDefault="00DB14B2">
            <w:pPr>
              <w:spacing w:line="560" w:lineRule="exact"/>
              <w:jc w:val="center"/>
              <w:rPr>
                <w:rFonts w:ascii="方正仿宋_GBK" w:eastAsia="方正仿宋_GBK"/>
                <w:color w:val="000000" w:themeColor="text1"/>
                <w:szCs w:val="28"/>
              </w:rPr>
            </w:pPr>
            <w:r w:rsidRPr="00452C99">
              <w:rPr>
                <w:rFonts w:ascii="方正仿宋_GBK" w:eastAsia="方正仿宋_GBK" w:hint="eastAsia"/>
                <w:color w:val="000000" w:themeColor="text1"/>
                <w:szCs w:val="28"/>
              </w:rPr>
              <w:t>合计</w:t>
            </w:r>
          </w:p>
          <w:p w:rsidR="00DB14B2" w:rsidRPr="00452C99" w:rsidRDefault="00DB14B2">
            <w:pPr>
              <w:spacing w:line="560" w:lineRule="exact"/>
              <w:jc w:val="center"/>
              <w:rPr>
                <w:rFonts w:ascii="方正仿宋_GBK" w:eastAsia="方正仿宋_GBK"/>
                <w:color w:val="000000" w:themeColor="text1"/>
                <w:szCs w:val="28"/>
              </w:rPr>
            </w:pPr>
            <w:r w:rsidRPr="00452C99">
              <w:rPr>
                <w:rFonts w:ascii="方正仿宋_GBK" w:eastAsia="方正仿宋_GBK" w:hint="eastAsia"/>
                <w:color w:val="000000" w:themeColor="text1"/>
                <w:szCs w:val="28"/>
              </w:rPr>
              <w:t>（）</w:t>
            </w:r>
          </w:p>
        </w:tc>
      </w:tr>
      <w:tr w:rsidR="00452C99" w:rsidRPr="00452C99">
        <w:trPr>
          <w:trHeight w:val="724"/>
          <w:jc w:val="center"/>
        </w:trPr>
        <w:tc>
          <w:tcPr>
            <w:tcW w:w="1418" w:type="dxa"/>
            <w:tcBorders>
              <w:top w:val="single" w:sz="4" w:space="0" w:color="auto"/>
              <w:left w:val="single" w:sz="4" w:space="0" w:color="auto"/>
              <w:bottom w:val="single" w:sz="4" w:space="0" w:color="auto"/>
              <w:right w:val="single" w:sz="4" w:space="0" w:color="auto"/>
            </w:tcBorders>
            <w:vAlign w:val="center"/>
          </w:tcPr>
          <w:p w:rsidR="00DB14B2" w:rsidRPr="00452C99" w:rsidRDefault="00DB14B2">
            <w:pPr>
              <w:spacing w:line="560" w:lineRule="exact"/>
              <w:jc w:val="center"/>
              <w:rPr>
                <w:rFonts w:ascii="方正仿宋_GBK" w:eastAsia="方正仿宋_GBK"/>
                <w:color w:val="000000" w:themeColor="text1"/>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DB14B2" w:rsidRPr="00452C99" w:rsidRDefault="00DB14B2">
            <w:pPr>
              <w:spacing w:line="560" w:lineRule="exact"/>
              <w:jc w:val="center"/>
              <w:rPr>
                <w:rFonts w:ascii="方正仿宋_GBK" w:eastAsia="方正仿宋_GBK"/>
                <w:color w:val="000000" w:themeColor="text1"/>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DB14B2" w:rsidRPr="00452C99" w:rsidRDefault="00DB14B2">
            <w:pPr>
              <w:spacing w:line="560" w:lineRule="exact"/>
              <w:jc w:val="center"/>
              <w:rPr>
                <w:rFonts w:ascii="方正仿宋_GBK" w:eastAsia="方正仿宋_GBK"/>
                <w:color w:val="000000" w:themeColor="text1"/>
                <w:szCs w:val="28"/>
              </w:rPr>
            </w:pPr>
          </w:p>
        </w:tc>
        <w:tc>
          <w:tcPr>
            <w:tcW w:w="1392" w:type="dxa"/>
            <w:tcBorders>
              <w:top w:val="single" w:sz="4" w:space="0" w:color="auto"/>
              <w:left w:val="single" w:sz="4" w:space="0" w:color="auto"/>
              <w:bottom w:val="single" w:sz="4" w:space="0" w:color="auto"/>
              <w:right w:val="single" w:sz="4" w:space="0" w:color="auto"/>
            </w:tcBorders>
            <w:vAlign w:val="center"/>
          </w:tcPr>
          <w:p w:rsidR="00DB14B2" w:rsidRPr="00452C99" w:rsidRDefault="00DB14B2">
            <w:pPr>
              <w:spacing w:line="560" w:lineRule="exact"/>
              <w:jc w:val="center"/>
              <w:rPr>
                <w:rFonts w:ascii="方正仿宋_GBK" w:eastAsia="方正仿宋_GBK"/>
                <w:color w:val="000000" w:themeColor="text1"/>
                <w:szCs w:val="28"/>
              </w:rPr>
            </w:pPr>
          </w:p>
        </w:tc>
        <w:tc>
          <w:tcPr>
            <w:tcW w:w="867" w:type="dxa"/>
            <w:tcBorders>
              <w:top w:val="single" w:sz="4" w:space="0" w:color="auto"/>
              <w:left w:val="single" w:sz="4" w:space="0" w:color="auto"/>
              <w:bottom w:val="single" w:sz="4" w:space="0" w:color="auto"/>
              <w:right w:val="single" w:sz="4" w:space="0" w:color="auto"/>
            </w:tcBorders>
            <w:vAlign w:val="center"/>
          </w:tcPr>
          <w:p w:rsidR="00DB14B2" w:rsidRPr="00452C99" w:rsidRDefault="00DB14B2">
            <w:pPr>
              <w:spacing w:line="560" w:lineRule="exact"/>
              <w:jc w:val="center"/>
              <w:rPr>
                <w:rFonts w:ascii="方正仿宋_GBK" w:eastAsia="方正仿宋_GBK"/>
                <w:color w:val="000000" w:themeColor="text1"/>
                <w:szCs w:val="28"/>
              </w:rPr>
            </w:pPr>
          </w:p>
        </w:tc>
        <w:tc>
          <w:tcPr>
            <w:tcW w:w="1186" w:type="dxa"/>
            <w:tcBorders>
              <w:top w:val="single" w:sz="4" w:space="0" w:color="auto"/>
              <w:left w:val="single" w:sz="4" w:space="0" w:color="auto"/>
              <w:bottom w:val="single" w:sz="4" w:space="0" w:color="auto"/>
              <w:right w:val="single" w:sz="4" w:space="0" w:color="auto"/>
            </w:tcBorders>
            <w:vAlign w:val="center"/>
          </w:tcPr>
          <w:p w:rsidR="00DB14B2" w:rsidRPr="00452C99" w:rsidRDefault="00DB14B2">
            <w:pPr>
              <w:spacing w:line="560" w:lineRule="exact"/>
              <w:jc w:val="center"/>
              <w:rPr>
                <w:rFonts w:ascii="方正仿宋_GBK" w:eastAsia="方正仿宋_GBK"/>
                <w:color w:val="000000" w:themeColor="text1"/>
                <w:szCs w:val="28"/>
              </w:rPr>
            </w:pPr>
          </w:p>
        </w:tc>
        <w:tc>
          <w:tcPr>
            <w:tcW w:w="1233" w:type="dxa"/>
            <w:tcBorders>
              <w:top w:val="single" w:sz="4" w:space="0" w:color="auto"/>
              <w:left w:val="single" w:sz="4" w:space="0" w:color="auto"/>
              <w:bottom w:val="single" w:sz="4" w:space="0" w:color="auto"/>
              <w:right w:val="single" w:sz="4" w:space="0" w:color="auto"/>
            </w:tcBorders>
            <w:vAlign w:val="center"/>
          </w:tcPr>
          <w:p w:rsidR="00DB14B2" w:rsidRPr="00452C99" w:rsidRDefault="00DB14B2">
            <w:pPr>
              <w:spacing w:line="560" w:lineRule="exact"/>
              <w:jc w:val="center"/>
              <w:rPr>
                <w:rFonts w:ascii="方正仿宋_GBK" w:eastAsia="方正仿宋_GBK"/>
                <w:color w:val="000000" w:themeColor="text1"/>
                <w:szCs w:val="28"/>
              </w:rPr>
            </w:pPr>
          </w:p>
        </w:tc>
      </w:tr>
      <w:tr w:rsidR="00452C99" w:rsidRPr="00452C99">
        <w:trPr>
          <w:trHeight w:val="756"/>
          <w:jc w:val="center"/>
        </w:trPr>
        <w:tc>
          <w:tcPr>
            <w:tcW w:w="1418" w:type="dxa"/>
            <w:tcBorders>
              <w:top w:val="single" w:sz="4" w:space="0" w:color="auto"/>
              <w:left w:val="single" w:sz="4" w:space="0" w:color="auto"/>
              <w:bottom w:val="single" w:sz="4" w:space="0" w:color="auto"/>
              <w:right w:val="single" w:sz="4" w:space="0" w:color="auto"/>
            </w:tcBorders>
            <w:vAlign w:val="center"/>
          </w:tcPr>
          <w:p w:rsidR="00DB14B2" w:rsidRPr="00452C99" w:rsidRDefault="00DB14B2">
            <w:pPr>
              <w:spacing w:line="560" w:lineRule="exact"/>
              <w:jc w:val="center"/>
              <w:rPr>
                <w:rFonts w:ascii="方正仿宋_GBK" w:eastAsia="方正仿宋_GBK"/>
                <w:color w:val="000000" w:themeColor="text1"/>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DB14B2" w:rsidRPr="00452C99" w:rsidRDefault="00DB14B2">
            <w:pPr>
              <w:spacing w:line="560" w:lineRule="exact"/>
              <w:jc w:val="center"/>
              <w:rPr>
                <w:rFonts w:ascii="方正仿宋_GBK" w:eastAsia="方正仿宋_GBK"/>
                <w:color w:val="000000" w:themeColor="text1"/>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DB14B2" w:rsidRPr="00452C99" w:rsidRDefault="00DB14B2">
            <w:pPr>
              <w:spacing w:line="560" w:lineRule="exact"/>
              <w:jc w:val="center"/>
              <w:rPr>
                <w:rFonts w:ascii="方正仿宋_GBK" w:eastAsia="方正仿宋_GBK"/>
                <w:color w:val="000000" w:themeColor="text1"/>
                <w:szCs w:val="28"/>
              </w:rPr>
            </w:pPr>
          </w:p>
        </w:tc>
        <w:tc>
          <w:tcPr>
            <w:tcW w:w="1392" w:type="dxa"/>
            <w:tcBorders>
              <w:top w:val="single" w:sz="4" w:space="0" w:color="auto"/>
              <w:left w:val="single" w:sz="4" w:space="0" w:color="auto"/>
              <w:bottom w:val="single" w:sz="4" w:space="0" w:color="auto"/>
              <w:right w:val="single" w:sz="4" w:space="0" w:color="auto"/>
            </w:tcBorders>
            <w:vAlign w:val="center"/>
          </w:tcPr>
          <w:p w:rsidR="00DB14B2" w:rsidRPr="00452C99" w:rsidRDefault="00DB14B2">
            <w:pPr>
              <w:spacing w:line="560" w:lineRule="exact"/>
              <w:jc w:val="center"/>
              <w:rPr>
                <w:rFonts w:ascii="方正仿宋_GBK" w:eastAsia="方正仿宋_GBK"/>
                <w:color w:val="000000" w:themeColor="text1"/>
                <w:szCs w:val="28"/>
              </w:rPr>
            </w:pPr>
          </w:p>
        </w:tc>
        <w:tc>
          <w:tcPr>
            <w:tcW w:w="867" w:type="dxa"/>
            <w:tcBorders>
              <w:top w:val="single" w:sz="4" w:space="0" w:color="auto"/>
              <w:left w:val="single" w:sz="4" w:space="0" w:color="auto"/>
              <w:bottom w:val="single" w:sz="4" w:space="0" w:color="auto"/>
              <w:right w:val="single" w:sz="4" w:space="0" w:color="auto"/>
            </w:tcBorders>
            <w:vAlign w:val="center"/>
          </w:tcPr>
          <w:p w:rsidR="00DB14B2" w:rsidRPr="00452C99" w:rsidRDefault="00DB14B2">
            <w:pPr>
              <w:spacing w:line="560" w:lineRule="exact"/>
              <w:jc w:val="center"/>
              <w:rPr>
                <w:rFonts w:ascii="方正仿宋_GBK" w:eastAsia="方正仿宋_GBK"/>
                <w:color w:val="000000" w:themeColor="text1"/>
                <w:szCs w:val="28"/>
              </w:rPr>
            </w:pPr>
          </w:p>
        </w:tc>
        <w:tc>
          <w:tcPr>
            <w:tcW w:w="1186" w:type="dxa"/>
            <w:tcBorders>
              <w:top w:val="single" w:sz="4" w:space="0" w:color="auto"/>
              <w:left w:val="single" w:sz="4" w:space="0" w:color="auto"/>
              <w:bottom w:val="single" w:sz="4" w:space="0" w:color="auto"/>
              <w:right w:val="single" w:sz="4" w:space="0" w:color="auto"/>
            </w:tcBorders>
            <w:vAlign w:val="center"/>
          </w:tcPr>
          <w:p w:rsidR="00DB14B2" w:rsidRPr="00452C99" w:rsidRDefault="00DB14B2">
            <w:pPr>
              <w:spacing w:line="560" w:lineRule="exact"/>
              <w:jc w:val="center"/>
              <w:rPr>
                <w:rFonts w:ascii="方正仿宋_GBK" w:eastAsia="方正仿宋_GBK"/>
                <w:color w:val="000000" w:themeColor="text1"/>
                <w:szCs w:val="28"/>
              </w:rPr>
            </w:pPr>
          </w:p>
        </w:tc>
        <w:tc>
          <w:tcPr>
            <w:tcW w:w="1233" w:type="dxa"/>
            <w:tcBorders>
              <w:top w:val="single" w:sz="4" w:space="0" w:color="auto"/>
              <w:left w:val="single" w:sz="4" w:space="0" w:color="auto"/>
              <w:bottom w:val="single" w:sz="4" w:space="0" w:color="auto"/>
              <w:right w:val="single" w:sz="4" w:space="0" w:color="auto"/>
            </w:tcBorders>
            <w:vAlign w:val="center"/>
          </w:tcPr>
          <w:p w:rsidR="00DB14B2" w:rsidRPr="00452C99" w:rsidRDefault="00DB14B2">
            <w:pPr>
              <w:spacing w:line="560" w:lineRule="exact"/>
              <w:jc w:val="center"/>
              <w:rPr>
                <w:rFonts w:ascii="方正仿宋_GBK" w:eastAsia="方正仿宋_GBK"/>
                <w:color w:val="000000" w:themeColor="text1"/>
                <w:szCs w:val="28"/>
              </w:rPr>
            </w:pPr>
          </w:p>
        </w:tc>
      </w:tr>
      <w:tr w:rsidR="00452C99" w:rsidRPr="00452C99">
        <w:trPr>
          <w:trHeight w:val="746"/>
          <w:jc w:val="center"/>
        </w:trPr>
        <w:tc>
          <w:tcPr>
            <w:tcW w:w="1418" w:type="dxa"/>
            <w:tcBorders>
              <w:top w:val="single" w:sz="4" w:space="0" w:color="auto"/>
              <w:left w:val="single" w:sz="4" w:space="0" w:color="auto"/>
              <w:bottom w:val="single" w:sz="4" w:space="0" w:color="auto"/>
              <w:right w:val="single" w:sz="4" w:space="0" w:color="auto"/>
            </w:tcBorders>
            <w:vAlign w:val="center"/>
          </w:tcPr>
          <w:p w:rsidR="00DB14B2" w:rsidRPr="00452C99" w:rsidRDefault="00DB14B2">
            <w:pPr>
              <w:spacing w:line="560" w:lineRule="exact"/>
              <w:jc w:val="center"/>
              <w:rPr>
                <w:rFonts w:ascii="方正仿宋_GBK" w:eastAsia="方正仿宋_GBK"/>
                <w:color w:val="000000" w:themeColor="text1"/>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DB14B2" w:rsidRPr="00452C99" w:rsidRDefault="00DB14B2">
            <w:pPr>
              <w:spacing w:line="560" w:lineRule="exact"/>
              <w:jc w:val="center"/>
              <w:rPr>
                <w:rFonts w:ascii="方正仿宋_GBK" w:eastAsia="方正仿宋_GBK"/>
                <w:color w:val="000000" w:themeColor="text1"/>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DB14B2" w:rsidRPr="00452C99" w:rsidRDefault="00DB14B2">
            <w:pPr>
              <w:spacing w:line="560" w:lineRule="exact"/>
              <w:jc w:val="center"/>
              <w:rPr>
                <w:rFonts w:ascii="方正仿宋_GBK" w:eastAsia="方正仿宋_GBK"/>
                <w:color w:val="000000" w:themeColor="text1"/>
                <w:szCs w:val="28"/>
              </w:rPr>
            </w:pPr>
          </w:p>
        </w:tc>
        <w:tc>
          <w:tcPr>
            <w:tcW w:w="1392" w:type="dxa"/>
            <w:tcBorders>
              <w:top w:val="single" w:sz="4" w:space="0" w:color="auto"/>
              <w:left w:val="single" w:sz="4" w:space="0" w:color="auto"/>
              <w:bottom w:val="single" w:sz="4" w:space="0" w:color="auto"/>
              <w:right w:val="single" w:sz="4" w:space="0" w:color="auto"/>
            </w:tcBorders>
            <w:vAlign w:val="center"/>
          </w:tcPr>
          <w:p w:rsidR="00DB14B2" w:rsidRPr="00452C99" w:rsidRDefault="00DB14B2">
            <w:pPr>
              <w:spacing w:line="560" w:lineRule="exact"/>
              <w:jc w:val="center"/>
              <w:rPr>
                <w:rFonts w:ascii="方正仿宋_GBK" w:eastAsia="方正仿宋_GBK"/>
                <w:color w:val="000000" w:themeColor="text1"/>
                <w:szCs w:val="28"/>
              </w:rPr>
            </w:pPr>
          </w:p>
        </w:tc>
        <w:tc>
          <w:tcPr>
            <w:tcW w:w="867" w:type="dxa"/>
            <w:tcBorders>
              <w:top w:val="single" w:sz="4" w:space="0" w:color="auto"/>
              <w:left w:val="single" w:sz="4" w:space="0" w:color="auto"/>
              <w:bottom w:val="single" w:sz="4" w:space="0" w:color="auto"/>
              <w:right w:val="single" w:sz="4" w:space="0" w:color="auto"/>
            </w:tcBorders>
            <w:vAlign w:val="center"/>
          </w:tcPr>
          <w:p w:rsidR="00DB14B2" w:rsidRPr="00452C99" w:rsidRDefault="00DB14B2">
            <w:pPr>
              <w:spacing w:line="560" w:lineRule="exact"/>
              <w:jc w:val="center"/>
              <w:rPr>
                <w:rFonts w:ascii="方正仿宋_GBK" w:eastAsia="方正仿宋_GBK"/>
                <w:color w:val="000000" w:themeColor="text1"/>
                <w:szCs w:val="28"/>
              </w:rPr>
            </w:pPr>
          </w:p>
        </w:tc>
        <w:tc>
          <w:tcPr>
            <w:tcW w:w="1186" w:type="dxa"/>
            <w:tcBorders>
              <w:top w:val="single" w:sz="4" w:space="0" w:color="auto"/>
              <w:left w:val="single" w:sz="4" w:space="0" w:color="auto"/>
              <w:bottom w:val="single" w:sz="4" w:space="0" w:color="auto"/>
              <w:right w:val="single" w:sz="4" w:space="0" w:color="auto"/>
            </w:tcBorders>
            <w:vAlign w:val="center"/>
          </w:tcPr>
          <w:p w:rsidR="00DB14B2" w:rsidRPr="00452C99" w:rsidRDefault="00DB14B2">
            <w:pPr>
              <w:spacing w:line="560" w:lineRule="exact"/>
              <w:jc w:val="center"/>
              <w:rPr>
                <w:rFonts w:ascii="方正仿宋_GBK" w:eastAsia="方正仿宋_GBK"/>
                <w:color w:val="000000" w:themeColor="text1"/>
                <w:szCs w:val="28"/>
              </w:rPr>
            </w:pPr>
          </w:p>
        </w:tc>
        <w:tc>
          <w:tcPr>
            <w:tcW w:w="1233" w:type="dxa"/>
            <w:tcBorders>
              <w:top w:val="single" w:sz="4" w:space="0" w:color="auto"/>
              <w:left w:val="single" w:sz="4" w:space="0" w:color="auto"/>
              <w:bottom w:val="single" w:sz="4" w:space="0" w:color="auto"/>
              <w:right w:val="single" w:sz="4" w:space="0" w:color="auto"/>
            </w:tcBorders>
            <w:vAlign w:val="center"/>
          </w:tcPr>
          <w:p w:rsidR="00DB14B2" w:rsidRPr="00452C99" w:rsidRDefault="00DB14B2">
            <w:pPr>
              <w:spacing w:line="560" w:lineRule="exact"/>
              <w:jc w:val="center"/>
              <w:rPr>
                <w:rFonts w:ascii="方正仿宋_GBK" w:eastAsia="方正仿宋_GBK"/>
                <w:color w:val="000000" w:themeColor="text1"/>
                <w:szCs w:val="28"/>
              </w:rPr>
            </w:pPr>
          </w:p>
        </w:tc>
      </w:tr>
      <w:tr w:rsidR="00452C99" w:rsidRPr="00452C99">
        <w:trPr>
          <w:trHeight w:val="736"/>
          <w:jc w:val="center"/>
        </w:trPr>
        <w:tc>
          <w:tcPr>
            <w:tcW w:w="1418" w:type="dxa"/>
            <w:tcBorders>
              <w:top w:val="single" w:sz="4" w:space="0" w:color="auto"/>
              <w:left w:val="single" w:sz="4" w:space="0" w:color="auto"/>
              <w:bottom w:val="single" w:sz="4" w:space="0" w:color="auto"/>
              <w:right w:val="single" w:sz="4" w:space="0" w:color="auto"/>
            </w:tcBorders>
            <w:vAlign w:val="center"/>
          </w:tcPr>
          <w:p w:rsidR="00DB14B2" w:rsidRPr="00452C99" w:rsidRDefault="00DB14B2">
            <w:pPr>
              <w:spacing w:line="560" w:lineRule="exact"/>
              <w:jc w:val="center"/>
              <w:rPr>
                <w:rFonts w:ascii="方正仿宋_GBK" w:eastAsia="方正仿宋_GBK"/>
                <w:color w:val="000000" w:themeColor="text1"/>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DB14B2" w:rsidRPr="00452C99" w:rsidRDefault="00DB14B2">
            <w:pPr>
              <w:spacing w:line="560" w:lineRule="exact"/>
              <w:jc w:val="center"/>
              <w:rPr>
                <w:rFonts w:ascii="方正仿宋_GBK" w:eastAsia="方正仿宋_GBK"/>
                <w:color w:val="000000" w:themeColor="text1"/>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DB14B2" w:rsidRPr="00452C99" w:rsidRDefault="00DB14B2">
            <w:pPr>
              <w:spacing w:line="560" w:lineRule="exact"/>
              <w:jc w:val="center"/>
              <w:rPr>
                <w:rFonts w:ascii="方正仿宋_GBK" w:eastAsia="方正仿宋_GBK"/>
                <w:color w:val="000000" w:themeColor="text1"/>
                <w:szCs w:val="28"/>
              </w:rPr>
            </w:pPr>
          </w:p>
        </w:tc>
        <w:tc>
          <w:tcPr>
            <w:tcW w:w="1392" w:type="dxa"/>
            <w:tcBorders>
              <w:top w:val="single" w:sz="4" w:space="0" w:color="auto"/>
              <w:left w:val="single" w:sz="4" w:space="0" w:color="auto"/>
              <w:bottom w:val="single" w:sz="4" w:space="0" w:color="auto"/>
              <w:right w:val="single" w:sz="4" w:space="0" w:color="auto"/>
            </w:tcBorders>
            <w:vAlign w:val="center"/>
          </w:tcPr>
          <w:p w:rsidR="00DB14B2" w:rsidRPr="00452C99" w:rsidRDefault="00DB14B2">
            <w:pPr>
              <w:spacing w:line="560" w:lineRule="exact"/>
              <w:jc w:val="center"/>
              <w:rPr>
                <w:rFonts w:ascii="方正仿宋_GBK" w:eastAsia="方正仿宋_GBK"/>
                <w:color w:val="000000" w:themeColor="text1"/>
                <w:szCs w:val="28"/>
              </w:rPr>
            </w:pPr>
          </w:p>
        </w:tc>
        <w:tc>
          <w:tcPr>
            <w:tcW w:w="867" w:type="dxa"/>
            <w:tcBorders>
              <w:top w:val="single" w:sz="4" w:space="0" w:color="auto"/>
              <w:left w:val="single" w:sz="4" w:space="0" w:color="auto"/>
              <w:bottom w:val="single" w:sz="4" w:space="0" w:color="auto"/>
              <w:right w:val="single" w:sz="4" w:space="0" w:color="auto"/>
            </w:tcBorders>
            <w:vAlign w:val="center"/>
          </w:tcPr>
          <w:p w:rsidR="00DB14B2" w:rsidRPr="00452C99" w:rsidRDefault="00DB14B2">
            <w:pPr>
              <w:spacing w:line="560" w:lineRule="exact"/>
              <w:jc w:val="center"/>
              <w:rPr>
                <w:rFonts w:ascii="方正仿宋_GBK" w:eastAsia="方正仿宋_GBK"/>
                <w:color w:val="000000" w:themeColor="text1"/>
                <w:szCs w:val="28"/>
              </w:rPr>
            </w:pPr>
          </w:p>
        </w:tc>
        <w:tc>
          <w:tcPr>
            <w:tcW w:w="1186" w:type="dxa"/>
            <w:tcBorders>
              <w:top w:val="single" w:sz="4" w:space="0" w:color="auto"/>
              <w:left w:val="single" w:sz="4" w:space="0" w:color="auto"/>
              <w:bottom w:val="single" w:sz="4" w:space="0" w:color="auto"/>
              <w:right w:val="single" w:sz="4" w:space="0" w:color="auto"/>
            </w:tcBorders>
            <w:vAlign w:val="center"/>
          </w:tcPr>
          <w:p w:rsidR="00DB14B2" w:rsidRPr="00452C99" w:rsidRDefault="00DB14B2">
            <w:pPr>
              <w:spacing w:line="560" w:lineRule="exact"/>
              <w:jc w:val="center"/>
              <w:rPr>
                <w:rFonts w:ascii="方正仿宋_GBK" w:eastAsia="方正仿宋_GBK"/>
                <w:color w:val="000000" w:themeColor="text1"/>
                <w:szCs w:val="28"/>
              </w:rPr>
            </w:pPr>
          </w:p>
        </w:tc>
        <w:tc>
          <w:tcPr>
            <w:tcW w:w="1233" w:type="dxa"/>
            <w:tcBorders>
              <w:top w:val="single" w:sz="4" w:space="0" w:color="auto"/>
              <w:left w:val="single" w:sz="4" w:space="0" w:color="auto"/>
              <w:bottom w:val="single" w:sz="4" w:space="0" w:color="auto"/>
              <w:right w:val="single" w:sz="4" w:space="0" w:color="auto"/>
            </w:tcBorders>
            <w:vAlign w:val="center"/>
          </w:tcPr>
          <w:p w:rsidR="00DB14B2" w:rsidRPr="00452C99" w:rsidRDefault="00DB14B2">
            <w:pPr>
              <w:spacing w:line="560" w:lineRule="exact"/>
              <w:jc w:val="center"/>
              <w:rPr>
                <w:rFonts w:ascii="方正仿宋_GBK" w:eastAsia="方正仿宋_GBK"/>
                <w:color w:val="000000" w:themeColor="text1"/>
                <w:szCs w:val="28"/>
              </w:rPr>
            </w:pPr>
          </w:p>
        </w:tc>
      </w:tr>
      <w:tr w:rsidR="00452C99" w:rsidRPr="00452C99">
        <w:trPr>
          <w:trHeight w:val="754"/>
          <w:jc w:val="center"/>
        </w:trPr>
        <w:tc>
          <w:tcPr>
            <w:tcW w:w="1418" w:type="dxa"/>
            <w:tcBorders>
              <w:top w:val="single" w:sz="4" w:space="0" w:color="auto"/>
              <w:left w:val="single" w:sz="4" w:space="0" w:color="auto"/>
              <w:bottom w:val="single" w:sz="4" w:space="0" w:color="auto"/>
              <w:right w:val="single" w:sz="4" w:space="0" w:color="auto"/>
            </w:tcBorders>
            <w:vAlign w:val="center"/>
          </w:tcPr>
          <w:p w:rsidR="00DB14B2" w:rsidRPr="00452C99" w:rsidRDefault="00DB14B2">
            <w:pPr>
              <w:spacing w:line="560" w:lineRule="exact"/>
              <w:jc w:val="center"/>
              <w:rPr>
                <w:rFonts w:ascii="方正仿宋_GBK" w:eastAsia="方正仿宋_GBK"/>
                <w:color w:val="000000" w:themeColor="text1"/>
                <w:szCs w:val="28"/>
              </w:rPr>
            </w:pPr>
          </w:p>
          <w:p w:rsidR="00DB14B2" w:rsidRPr="00452C99" w:rsidRDefault="00DB14B2">
            <w:pPr>
              <w:spacing w:line="560" w:lineRule="exact"/>
              <w:jc w:val="center"/>
              <w:rPr>
                <w:rFonts w:ascii="方正仿宋_GBK" w:eastAsia="方正仿宋_GBK"/>
                <w:color w:val="000000" w:themeColor="text1"/>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DB14B2" w:rsidRPr="00452C99" w:rsidRDefault="00DB14B2">
            <w:pPr>
              <w:spacing w:line="560" w:lineRule="exact"/>
              <w:jc w:val="center"/>
              <w:rPr>
                <w:rFonts w:ascii="方正仿宋_GBK" w:eastAsia="方正仿宋_GBK"/>
                <w:color w:val="000000" w:themeColor="text1"/>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DB14B2" w:rsidRPr="00452C99" w:rsidRDefault="00DB14B2">
            <w:pPr>
              <w:spacing w:line="560" w:lineRule="exact"/>
              <w:jc w:val="center"/>
              <w:rPr>
                <w:rFonts w:ascii="方正仿宋_GBK" w:eastAsia="方正仿宋_GBK"/>
                <w:color w:val="000000" w:themeColor="text1"/>
                <w:szCs w:val="28"/>
              </w:rPr>
            </w:pPr>
          </w:p>
        </w:tc>
        <w:tc>
          <w:tcPr>
            <w:tcW w:w="1392" w:type="dxa"/>
            <w:tcBorders>
              <w:top w:val="single" w:sz="4" w:space="0" w:color="auto"/>
              <w:left w:val="single" w:sz="4" w:space="0" w:color="auto"/>
              <w:bottom w:val="single" w:sz="4" w:space="0" w:color="auto"/>
              <w:right w:val="single" w:sz="4" w:space="0" w:color="auto"/>
            </w:tcBorders>
            <w:vAlign w:val="center"/>
          </w:tcPr>
          <w:p w:rsidR="00DB14B2" w:rsidRPr="00452C99" w:rsidRDefault="00DB14B2">
            <w:pPr>
              <w:spacing w:line="560" w:lineRule="exact"/>
              <w:jc w:val="center"/>
              <w:rPr>
                <w:rFonts w:ascii="方正仿宋_GBK" w:eastAsia="方正仿宋_GBK"/>
                <w:color w:val="000000" w:themeColor="text1"/>
                <w:szCs w:val="28"/>
              </w:rPr>
            </w:pPr>
          </w:p>
        </w:tc>
        <w:tc>
          <w:tcPr>
            <w:tcW w:w="867" w:type="dxa"/>
            <w:tcBorders>
              <w:top w:val="single" w:sz="4" w:space="0" w:color="auto"/>
              <w:left w:val="single" w:sz="4" w:space="0" w:color="auto"/>
              <w:bottom w:val="single" w:sz="4" w:space="0" w:color="auto"/>
              <w:right w:val="single" w:sz="4" w:space="0" w:color="auto"/>
            </w:tcBorders>
            <w:vAlign w:val="center"/>
          </w:tcPr>
          <w:p w:rsidR="00DB14B2" w:rsidRPr="00452C99" w:rsidRDefault="00DB14B2">
            <w:pPr>
              <w:spacing w:line="560" w:lineRule="exact"/>
              <w:jc w:val="center"/>
              <w:rPr>
                <w:rFonts w:ascii="方正仿宋_GBK" w:eastAsia="方正仿宋_GBK"/>
                <w:color w:val="000000" w:themeColor="text1"/>
                <w:szCs w:val="28"/>
              </w:rPr>
            </w:pPr>
          </w:p>
        </w:tc>
        <w:tc>
          <w:tcPr>
            <w:tcW w:w="1186" w:type="dxa"/>
            <w:tcBorders>
              <w:top w:val="single" w:sz="4" w:space="0" w:color="auto"/>
              <w:left w:val="single" w:sz="4" w:space="0" w:color="auto"/>
              <w:bottom w:val="single" w:sz="4" w:space="0" w:color="auto"/>
              <w:right w:val="single" w:sz="4" w:space="0" w:color="auto"/>
            </w:tcBorders>
            <w:vAlign w:val="center"/>
          </w:tcPr>
          <w:p w:rsidR="00DB14B2" w:rsidRPr="00452C99" w:rsidRDefault="00DB14B2">
            <w:pPr>
              <w:spacing w:line="560" w:lineRule="exact"/>
              <w:jc w:val="center"/>
              <w:rPr>
                <w:rFonts w:ascii="方正仿宋_GBK" w:eastAsia="方正仿宋_GBK"/>
                <w:color w:val="000000" w:themeColor="text1"/>
                <w:szCs w:val="28"/>
              </w:rPr>
            </w:pPr>
          </w:p>
        </w:tc>
        <w:tc>
          <w:tcPr>
            <w:tcW w:w="1233" w:type="dxa"/>
            <w:tcBorders>
              <w:top w:val="single" w:sz="4" w:space="0" w:color="auto"/>
              <w:left w:val="single" w:sz="4" w:space="0" w:color="auto"/>
              <w:bottom w:val="single" w:sz="4" w:space="0" w:color="auto"/>
              <w:right w:val="single" w:sz="4" w:space="0" w:color="auto"/>
            </w:tcBorders>
            <w:vAlign w:val="center"/>
          </w:tcPr>
          <w:p w:rsidR="00DB14B2" w:rsidRPr="00452C99" w:rsidRDefault="00DB14B2">
            <w:pPr>
              <w:spacing w:line="560" w:lineRule="exact"/>
              <w:jc w:val="center"/>
              <w:rPr>
                <w:rFonts w:ascii="方正仿宋_GBK" w:eastAsia="方正仿宋_GBK"/>
                <w:color w:val="000000" w:themeColor="text1"/>
                <w:szCs w:val="28"/>
              </w:rPr>
            </w:pPr>
          </w:p>
        </w:tc>
      </w:tr>
      <w:tr w:rsidR="00452C99" w:rsidRPr="00452C99">
        <w:trPr>
          <w:trHeight w:val="758"/>
          <w:jc w:val="center"/>
        </w:trPr>
        <w:tc>
          <w:tcPr>
            <w:tcW w:w="1418" w:type="dxa"/>
            <w:tcBorders>
              <w:top w:val="single" w:sz="4" w:space="0" w:color="auto"/>
              <w:left w:val="single" w:sz="4" w:space="0" w:color="auto"/>
              <w:bottom w:val="single" w:sz="4" w:space="0" w:color="auto"/>
              <w:right w:val="single" w:sz="4" w:space="0" w:color="auto"/>
            </w:tcBorders>
            <w:vAlign w:val="center"/>
          </w:tcPr>
          <w:p w:rsidR="00DB14B2" w:rsidRPr="00452C99" w:rsidRDefault="00DB14B2">
            <w:pPr>
              <w:spacing w:line="560" w:lineRule="exact"/>
              <w:jc w:val="center"/>
              <w:rPr>
                <w:rFonts w:ascii="方正仿宋_GBK" w:eastAsia="方正仿宋_GBK"/>
                <w:color w:val="000000" w:themeColor="text1"/>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DB14B2" w:rsidRPr="00452C99" w:rsidRDefault="00DB14B2">
            <w:pPr>
              <w:spacing w:line="560" w:lineRule="exact"/>
              <w:jc w:val="center"/>
              <w:rPr>
                <w:rFonts w:ascii="方正仿宋_GBK" w:eastAsia="方正仿宋_GBK"/>
                <w:color w:val="000000" w:themeColor="text1"/>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DB14B2" w:rsidRPr="00452C99" w:rsidRDefault="00DB14B2">
            <w:pPr>
              <w:spacing w:line="560" w:lineRule="exact"/>
              <w:jc w:val="center"/>
              <w:rPr>
                <w:rFonts w:ascii="方正仿宋_GBK" w:eastAsia="方正仿宋_GBK"/>
                <w:color w:val="000000" w:themeColor="text1"/>
                <w:szCs w:val="28"/>
              </w:rPr>
            </w:pPr>
          </w:p>
        </w:tc>
        <w:tc>
          <w:tcPr>
            <w:tcW w:w="1392" w:type="dxa"/>
            <w:tcBorders>
              <w:top w:val="single" w:sz="4" w:space="0" w:color="auto"/>
              <w:left w:val="single" w:sz="4" w:space="0" w:color="auto"/>
              <w:bottom w:val="single" w:sz="4" w:space="0" w:color="auto"/>
              <w:right w:val="single" w:sz="4" w:space="0" w:color="auto"/>
            </w:tcBorders>
            <w:vAlign w:val="center"/>
          </w:tcPr>
          <w:p w:rsidR="00DB14B2" w:rsidRPr="00452C99" w:rsidRDefault="00DB14B2">
            <w:pPr>
              <w:spacing w:line="560" w:lineRule="exact"/>
              <w:jc w:val="center"/>
              <w:rPr>
                <w:rFonts w:ascii="方正仿宋_GBK" w:eastAsia="方正仿宋_GBK"/>
                <w:color w:val="000000" w:themeColor="text1"/>
                <w:szCs w:val="28"/>
              </w:rPr>
            </w:pPr>
          </w:p>
        </w:tc>
        <w:tc>
          <w:tcPr>
            <w:tcW w:w="867" w:type="dxa"/>
            <w:tcBorders>
              <w:top w:val="single" w:sz="4" w:space="0" w:color="auto"/>
              <w:left w:val="single" w:sz="4" w:space="0" w:color="auto"/>
              <w:bottom w:val="single" w:sz="4" w:space="0" w:color="auto"/>
              <w:right w:val="single" w:sz="4" w:space="0" w:color="auto"/>
            </w:tcBorders>
            <w:vAlign w:val="center"/>
          </w:tcPr>
          <w:p w:rsidR="00DB14B2" w:rsidRPr="00452C99" w:rsidRDefault="00DB14B2">
            <w:pPr>
              <w:spacing w:line="560" w:lineRule="exact"/>
              <w:jc w:val="center"/>
              <w:rPr>
                <w:rFonts w:ascii="方正仿宋_GBK" w:eastAsia="方正仿宋_GBK"/>
                <w:color w:val="000000" w:themeColor="text1"/>
                <w:szCs w:val="28"/>
              </w:rPr>
            </w:pPr>
          </w:p>
        </w:tc>
        <w:tc>
          <w:tcPr>
            <w:tcW w:w="1186" w:type="dxa"/>
            <w:tcBorders>
              <w:top w:val="single" w:sz="4" w:space="0" w:color="auto"/>
              <w:left w:val="single" w:sz="4" w:space="0" w:color="auto"/>
              <w:bottom w:val="single" w:sz="4" w:space="0" w:color="auto"/>
              <w:right w:val="single" w:sz="4" w:space="0" w:color="auto"/>
            </w:tcBorders>
            <w:vAlign w:val="center"/>
          </w:tcPr>
          <w:p w:rsidR="00DB14B2" w:rsidRPr="00452C99" w:rsidRDefault="00DB14B2">
            <w:pPr>
              <w:spacing w:line="560" w:lineRule="exact"/>
              <w:jc w:val="center"/>
              <w:rPr>
                <w:rFonts w:ascii="方正仿宋_GBK" w:eastAsia="方正仿宋_GBK"/>
                <w:color w:val="000000" w:themeColor="text1"/>
                <w:szCs w:val="28"/>
              </w:rPr>
            </w:pPr>
          </w:p>
        </w:tc>
        <w:tc>
          <w:tcPr>
            <w:tcW w:w="1233" w:type="dxa"/>
            <w:tcBorders>
              <w:top w:val="single" w:sz="4" w:space="0" w:color="auto"/>
              <w:left w:val="single" w:sz="4" w:space="0" w:color="auto"/>
              <w:bottom w:val="single" w:sz="4" w:space="0" w:color="auto"/>
              <w:right w:val="single" w:sz="4" w:space="0" w:color="auto"/>
            </w:tcBorders>
            <w:vAlign w:val="center"/>
          </w:tcPr>
          <w:p w:rsidR="00DB14B2" w:rsidRPr="00452C99" w:rsidRDefault="00DB14B2">
            <w:pPr>
              <w:spacing w:line="560" w:lineRule="exact"/>
              <w:jc w:val="center"/>
              <w:rPr>
                <w:rFonts w:ascii="方正仿宋_GBK" w:eastAsia="方正仿宋_GBK"/>
                <w:color w:val="000000" w:themeColor="text1"/>
                <w:szCs w:val="28"/>
              </w:rPr>
            </w:pPr>
          </w:p>
        </w:tc>
      </w:tr>
      <w:tr w:rsidR="00452C99" w:rsidRPr="00452C99">
        <w:trPr>
          <w:trHeight w:val="706"/>
          <w:jc w:val="center"/>
        </w:trPr>
        <w:tc>
          <w:tcPr>
            <w:tcW w:w="1418" w:type="dxa"/>
            <w:tcBorders>
              <w:top w:val="single" w:sz="4" w:space="0" w:color="auto"/>
              <w:left w:val="single" w:sz="4" w:space="0" w:color="auto"/>
              <w:bottom w:val="single" w:sz="4" w:space="0" w:color="auto"/>
              <w:right w:val="single" w:sz="4" w:space="0" w:color="auto"/>
            </w:tcBorders>
            <w:vAlign w:val="center"/>
          </w:tcPr>
          <w:p w:rsidR="00DB14B2" w:rsidRPr="00452C99" w:rsidRDefault="00DB14B2">
            <w:pPr>
              <w:spacing w:line="560" w:lineRule="exact"/>
              <w:jc w:val="center"/>
              <w:rPr>
                <w:rFonts w:ascii="方正仿宋_GBK" w:eastAsia="方正仿宋_GBK"/>
                <w:color w:val="000000" w:themeColor="text1"/>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DB14B2" w:rsidRPr="00452C99" w:rsidRDefault="00DB14B2">
            <w:pPr>
              <w:spacing w:line="560" w:lineRule="exact"/>
              <w:jc w:val="center"/>
              <w:rPr>
                <w:rFonts w:ascii="方正仿宋_GBK" w:eastAsia="方正仿宋_GBK"/>
                <w:color w:val="000000" w:themeColor="text1"/>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DB14B2" w:rsidRPr="00452C99" w:rsidRDefault="00DB14B2">
            <w:pPr>
              <w:spacing w:line="560" w:lineRule="exact"/>
              <w:jc w:val="center"/>
              <w:rPr>
                <w:rFonts w:ascii="方正仿宋_GBK" w:eastAsia="方正仿宋_GBK"/>
                <w:color w:val="000000" w:themeColor="text1"/>
                <w:szCs w:val="28"/>
              </w:rPr>
            </w:pPr>
          </w:p>
        </w:tc>
        <w:tc>
          <w:tcPr>
            <w:tcW w:w="1392" w:type="dxa"/>
            <w:tcBorders>
              <w:top w:val="single" w:sz="4" w:space="0" w:color="auto"/>
              <w:left w:val="single" w:sz="4" w:space="0" w:color="auto"/>
              <w:bottom w:val="single" w:sz="4" w:space="0" w:color="auto"/>
              <w:right w:val="single" w:sz="4" w:space="0" w:color="auto"/>
            </w:tcBorders>
            <w:vAlign w:val="center"/>
          </w:tcPr>
          <w:p w:rsidR="00DB14B2" w:rsidRPr="00452C99" w:rsidRDefault="00DB14B2">
            <w:pPr>
              <w:spacing w:line="560" w:lineRule="exact"/>
              <w:jc w:val="center"/>
              <w:rPr>
                <w:rFonts w:ascii="方正仿宋_GBK" w:eastAsia="方正仿宋_GBK"/>
                <w:color w:val="000000" w:themeColor="text1"/>
                <w:szCs w:val="28"/>
              </w:rPr>
            </w:pPr>
          </w:p>
        </w:tc>
        <w:tc>
          <w:tcPr>
            <w:tcW w:w="867" w:type="dxa"/>
            <w:tcBorders>
              <w:top w:val="single" w:sz="4" w:space="0" w:color="auto"/>
              <w:left w:val="single" w:sz="4" w:space="0" w:color="auto"/>
              <w:bottom w:val="single" w:sz="4" w:space="0" w:color="auto"/>
              <w:right w:val="single" w:sz="4" w:space="0" w:color="auto"/>
            </w:tcBorders>
            <w:vAlign w:val="center"/>
          </w:tcPr>
          <w:p w:rsidR="00DB14B2" w:rsidRPr="00452C99" w:rsidRDefault="00DB14B2">
            <w:pPr>
              <w:spacing w:line="560" w:lineRule="exact"/>
              <w:jc w:val="center"/>
              <w:rPr>
                <w:rFonts w:ascii="方正仿宋_GBK" w:eastAsia="方正仿宋_GBK"/>
                <w:color w:val="000000" w:themeColor="text1"/>
                <w:szCs w:val="28"/>
              </w:rPr>
            </w:pPr>
          </w:p>
        </w:tc>
        <w:tc>
          <w:tcPr>
            <w:tcW w:w="1186" w:type="dxa"/>
            <w:tcBorders>
              <w:top w:val="single" w:sz="4" w:space="0" w:color="auto"/>
              <w:left w:val="single" w:sz="4" w:space="0" w:color="auto"/>
              <w:bottom w:val="single" w:sz="4" w:space="0" w:color="auto"/>
              <w:right w:val="single" w:sz="4" w:space="0" w:color="auto"/>
            </w:tcBorders>
            <w:vAlign w:val="center"/>
          </w:tcPr>
          <w:p w:rsidR="00DB14B2" w:rsidRPr="00452C99" w:rsidRDefault="00DB14B2">
            <w:pPr>
              <w:spacing w:line="560" w:lineRule="exact"/>
              <w:jc w:val="center"/>
              <w:rPr>
                <w:rFonts w:ascii="方正仿宋_GBK" w:eastAsia="方正仿宋_GBK"/>
                <w:color w:val="000000" w:themeColor="text1"/>
                <w:szCs w:val="28"/>
              </w:rPr>
            </w:pPr>
          </w:p>
        </w:tc>
        <w:tc>
          <w:tcPr>
            <w:tcW w:w="1233" w:type="dxa"/>
            <w:tcBorders>
              <w:top w:val="single" w:sz="4" w:space="0" w:color="auto"/>
              <w:left w:val="single" w:sz="4" w:space="0" w:color="auto"/>
              <w:bottom w:val="single" w:sz="4" w:space="0" w:color="auto"/>
              <w:right w:val="single" w:sz="4" w:space="0" w:color="auto"/>
            </w:tcBorders>
            <w:vAlign w:val="center"/>
          </w:tcPr>
          <w:p w:rsidR="00DB14B2" w:rsidRPr="00452C99" w:rsidRDefault="00DB14B2">
            <w:pPr>
              <w:spacing w:line="560" w:lineRule="exact"/>
              <w:jc w:val="center"/>
              <w:rPr>
                <w:rFonts w:ascii="方正仿宋_GBK" w:eastAsia="方正仿宋_GBK"/>
                <w:color w:val="000000" w:themeColor="text1"/>
                <w:szCs w:val="28"/>
              </w:rPr>
            </w:pPr>
          </w:p>
        </w:tc>
      </w:tr>
      <w:tr w:rsidR="00452C99" w:rsidRPr="00452C99">
        <w:trPr>
          <w:trHeight w:val="752"/>
          <w:jc w:val="center"/>
        </w:trPr>
        <w:tc>
          <w:tcPr>
            <w:tcW w:w="1418" w:type="dxa"/>
            <w:tcBorders>
              <w:top w:val="single" w:sz="4" w:space="0" w:color="auto"/>
              <w:left w:val="single" w:sz="4" w:space="0" w:color="auto"/>
              <w:bottom w:val="single" w:sz="4" w:space="0" w:color="auto"/>
              <w:right w:val="single" w:sz="4" w:space="0" w:color="auto"/>
            </w:tcBorders>
            <w:vAlign w:val="center"/>
          </w:tcPr>
          <w:p w:rsidR="00DB14B2" w:rsidRPr="00452C99" w:rsidRDefault="00DB14B2">
            <w:pPr>
              <w:spacing w:line="560" w:lineRule="exact"/>
              <w:jc w:val="center"/>
              <w:rPr>
                <w:rFonts w:ascii="方正仿宋_GBK" w:eastAsia="方正仿宋_GBK"/>
                <w:color w:val="000000" w:themeColor="text1"/>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DB14B2" w:rsidRPr="00452C99" w:rsidRDefault="00DB14B2">
            <w:pPr>
              <w:spacing w:line="560" w:lineRule="exact"/>
              <w:jc w:val="center"/>
              <w:rPr>
                <w:rFonts w:ascii="方正仿宋_GBK" w:eastAsia="方正仿宋_GBK"/>
                <w:color w:val="000000" w:themeColor="text1"/>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DB14B2" w:rsidRPr="00452C99" w:rsidRDefault="00DB14B2">
            <w:pPr>
              <w:spacing w:line="560" w:lineRule="exact"/>
              <w:jc w:val="center"/>
              <w:rPr>
                <w:rFonts w:ascii="方正仿宋_GBK" w:eastAsia="方正仿宋_GBK"/>
                <w:color w:val="000000" w:themeColor="text1"/>
                <w:szCs w:val="28"/>
              </w:rPr>
            </w:pPr>
          </w:p>
        </w:tc>
        <w:tc>
          <w:tcPr>
            <w:tcW w:w="1392" w:type="dxa"/>
            <w:tcBorders>
              <w:top w:val="single" w:sz="4" w:space="0" w:color="auto"/>
              <w:left w:val="single" w:sz="4" w:space="0" w:color="auto"/>
              <w:bottom w:val="single" w:sz="4" w:space="0" w:color="auto"/>
              <w:right w:val="single" w:sz="4" w:space="0" w:color="auto"/>
            </w:tcBorders>
            <w:vAlign w:val="center"/>
          </w:tcPr>
          <w:p w:rsidR="00DB14B2" w:rsidRPr="00452C99" w:rsidRDefault="00DB14B2">
            <w:pPr>
              <w:spacing w:line="560" w:lineRule="exact"/>
              <w:jc w:val="center"/>
              <w:rPr>
                <w:rFonts w:ascii="方正仿宋_GBK" w:eastAsia="方正仿宋_GBK"/>
                <w:color w:val="000000" w:themeColor="text1"/>
                <w:szCs w:val="28"/>
              </w:rPr>
            </w:pPr>
          </w:p>
        </w:tc>
        <w:tc>
          <w:tcPr>
            <w:tcW w:w="867" w:type="dxa"/>
            <w:tcBorders>
              <w:top w:val="single" w:sz="4" w:space="0" w:color="auto"/>
              <w:left w:val="single" w:sz="4" w:space="0" w:color="auto"/>
              <w:bottom w:val="single" w:sz="4" w:space="0" w:color="auto"/>
              <w:right w:val="single" w:sz="4" w:space="0" w:color="auto"/>
            </w:tcBorders>
            <w:vAlign w:val="center"/>
          </w:tcPr>
          <w:p w:rsidR="00DB14B2" w:rsidRPr="00452C99" w:rsidRDefault="00DB14B2">
            <w:pPr>
              <w:spacing w:line="560" w:lineRule="exact"/>
              <w:jc w:val="center"/>
              <w:rPr>
                <w:rFonts w:ascii="方正仿宋_GBK" w:eastAsia="方正仿宋_GBK"/>
                <w:color w:val="000000" w:themeColor="text1"/>
                <w:szCs w:val="28"/>
              </w:rPr>
            </w:pPr>
          </w:p>
        </w:tc>
        <w:tc>
          <w:tcPr>
            <w:tcW w:w="1186" w:type="dxa"/>
            <w:tcBorders>
              <w:top w:val="single" w:sz="4" w:space="0" w:color="auto"/>
              <w:left w:val="single" w:sz="4" w:space="0" w:color="auto"/>
              <w:bottom w:val="single" w:sz="4" w:space="0" w:color="auto"/>
              <w:right w:val="single" w:sz="4" w:space="0" w:color="auto"/>
            </w:tcBorders>
            <w:vAlign w:val="center"/>
          </w:tcPr>
          <w:p w:rsidR="00DB14B2" w:rsidRPr="00452C99" w:rsidRDefault="00DB14B2">
            <w:pPr>
              <w:spacing w:line="560" w:lineRule="exact"/>
              <w:jc w:val="center"/>
              <w:rPr>
                <w:rFonts w:ascii="方正仿宋_GBK" w:eastAsia="方正仿宋_GBK"/>
                <w:color w:val="000000" w:themeColor="text1"/>
                <w:szCs w:val="28"/>
              </w:rPr>
            </w:pPr>
          </w:p>
        </w:tc>
        <w:tc>
          <w:tcPr>
            <w:tcW w:w="1233" w:type="dxa"/>
            <w:tcBorders>
              <w:top w:val="single" w:sz="4" w:space="0" w:color="auto"/>
              <w:left w:val="single" w:sz="4" w:space="0" w:color="auto"/>
              <w:bottom w:val="single" w:sz="4" w:space="0" w:color="auto"/>
              <w:right w:val="single" w:sz="4" w:space="0" w:color="auto"/>
            </w:tcBorders>
            <w:vAlign w:val="center"/>
          </w:tcPr>
          <w:p w:rsidR="00DB14B2" w:rsidRPr="00452C99" w:rsidRDefault="00DB14B2">
            <w:pPr>
              <w:spacing w:line="560" w:lineRule="exact"/>
              <w:jc w:val="center"/>
              <w:rPr>
                <w:rFonts w:ascii="方正仿宋_GBK" w:eastAsia="方正仿宋_GBK"/>
                <w:color w:val="000000" w:themeColor="text1"/>
                <w:szCs w:val="28"/>
              </w:rPr>
            </w:pPr>
          </w:p>
        </w:tc>
      </w:tr>
      <w:tr w:rsidR="00DB14B2" w:rsidRPr="00452C99">
        <w:trPr>
          <w:trHeight w:val="742"/>
          <w:jc w:val="center"/>
        </w:trPr>
        <w:tc>
          <w:tcPr>
            <w:tcW w:w="1418" w:type="dxa"/>
            <w:tcBorders>
              <w:top w:val="single" w:sz="4" w:space="0" w:color="auto"/>
              <w:left w:val="single" w:sz="4" w:space="0" w:color="auto"/>
              <w:bottom w:val="single" w:sz="4" w:space="0" w:color="auto"/>
              <w:right w:val="single" w:sz="4" w:space="0" w:color="auto"/>
            </w:tcBorders>
            <w:vAlign w:val="center"/>
          </w:tcPr>
          <w:p w:rsidR="00DB14B2" w:rsidRPr="00452C99" w:rsidRDefault="00DB14B2">
            <w:pPr>
              <w:spacing w:line="560" w:lineRule="exact"/>
              <w:jc w:val="center"/>
              <w:rPr>
                <w:rFonts w:ascii="方正仿宋_GBK" w:eastAsia="方正仿宋_GBK"/>
                <w:color w:val="000000" w:themeColor="text1"/>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DB14B2" w:rsidRPr="00452C99" w:rsidRDefault="00DB14B2">
            <w:pPr>
              <w:spacing w:line="560" w:lineRule="exact"/>
              <w:jc w:val="center"/>
              <w:rPr>
                <w:rFonts w:ascii="方正仿宋_GBK" w:eastAsia="方正仿宋_GBK"/>
                <w:color w:val="000000" w:themeColor="text1"/>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DB14B2" w:rsidRPr="00452C99" w:rsidRDefault="00DB14B2">
            <w:pPr>
              <w:spacing w:line="560" w:lineRule="exact"/>
              <w:jc w:val="center"/>
              <w:rPr>
                <w:rFonts w:ascii="方正仿宋_GBK" w:eastAsia="方正仿宋_GBK"/>
                <w:color w:val="000000" w:themeColor="text1"/>
                <w:szCs w:val="28"/>
              </w:rPr>
            </w:pPr>
          </w:p>
        </w:tc>
        <w:tc>
          <w:tcPr>
            <w:tcW w:w="1392" w:type="dxa"/>
            <w:tcBorders>
              <w:top w:val="single" w:sz="4" w:space="0" w:color="auto"/>
              <w:left w:val="single" w:sz="4" w:space="0" w:color="auto"/>
              <w:bottom w:val="single" w:sz="4" w:space="0" w:color="auto"/>
              <w:right w:val="single" w:sz="4" w:space="0" w:color="auto"/>
            </w:tcBorders>
            <w:vAlign w:val="center"/>
          </w:tcPr>
          <w:p w:rsidR="00DB14B2" w:rsidRPr="00452C99" w:rsidRDefault="00DB14B2">
            <w:pPr>
              <w:spacing w:line="560" w:lineRule="exact"/>
              <w:jc w:val="center"/>
              <w:rPr>
                <w:rFonts w:ascii="方正仿宋_GBK" w:eastAsia="方正仿宋_GBK"/>
                <w:color w:val="000000" w:themeColor="text1"/>
                <w:szCs w:val="28"/>
              </w:rPr>
            </w:pPr>
          </w:p>
        </w:tc>
        <w:tc>
          <w:tcPr>
            <w:tcW w:w="867" w:type="dxa"/>
            <w:tcBorders>
              <w:top w:val="single" w:sz="4" w:space="0" w:color="auto"/>
              <w:left w:val="single" w:sz="4" w:space="0" w:color="auto"/>
              <w:bottom w:val="single" w:sz="4" w:space="0" w:color="auto"/>
              <w:right w:val="single" w:sz="4" w:space="0" w:color="auto"/>
            </w:tcBorders>
            <w:vAlign w:val="center"/>
          </w:tcPr>
          <w:p w:rsidR="00DB14B2" w:rsidRPr="00452C99" w:rsidRDefault="00DB14B2">
            <w:pPr>
              <w:spacing w:line="560" w:lineRule="exact"/>
              <w:jc w:val="center"/>
              <w:rPr>
                <w:rFonts w:ascii="方正仿宋_GBK" w:eastAsia="方正仿宋_GBK"/>
                <w:color w:val="000000" w:themeColor="text1"/>
                <w:szCs w:val="28"/>
              </w:rPr>
            </w:pPr>
          </w:p>
        </w:tc>
        <w:tc>
          <w:tcPr>
            <w:tcW w:w="1186" w:type="dxa"/>
            <w:tcBorders>
              <w:top w:val="single" w:sz="4" w:space="0" w:color="auto"/>
              <w:left w:val="single" w:sz="4" w:space="0" w:color="auto"/>
              <w:bottom w:val="single" w:sz="4" w:space="0" w:color="auto"/>
              <w:right w:val="single" w:sz="4" w:space="0" w:color="auto"/>
            </w:tcBorders>
            <w:vAlign w:val="center"/>
          </w:tcPr>
          <w:p w:rsidR="00DB14B2" w:rsidRPr="00452C99" w:rsidRDefault="00DB14B2">
            <w:pPr>
              <w:spacing w:line="560" w:lineRule="exact"/>
              <w:jc w:val="center"/>
              <w:rPr>
                <w:rFonts w:ascii="方正仿宋_GBK" w:eastAsia="方正仿宋_GBK"/>
                <w:color w:val="000000" w:themeColor="text1"/>
                <w:szCs w:val="28"/>
              </w:rPr>
            </w:pPr>
          </w:p>
        </w:tc>
        <w:tc>
          <w:tcPr>
            <w:tcW w:w="1233" w:type="dxa"/>
            <w:tcBorders>
              <w:top w:val="single" w:sz="4" w:space="0" w:color="auto"/>
              <w:left w:val="single" w:sz="4" w:space="0" w:color="auto"/>
              <w:bottom w:val="single" w:sz="4" w:space="0" w:color="auto"/>
              <w:right w:val="single" w:sz="4" w:space="0" w:color="auto"/>
            </w:tcBorders>
            <w:vAlign w:val="center"/>
          </w:tcPr>
          <w:p w:rsidR="00DB14B2" w:rsidRPr="00452C99" w:rsidRDefault="00DB14B2">
            <w:pPr>
              <w:spacing w:line="560" w:lineRule="exact"/>
              <w:jc w:val="center"/>
              <w:rPr>
                <w:rFonts w:ascii="方正仿宋_GBK" w:eastAsia="方正仿宋_GBK"/>
                <w:color w:val="000000" w:themeColor="text1"/>
                <w:szCs w:val="28"/>
              </w:rPr>
            </w:pPr>
          </w:p>
        </w:tc>
      </w:tr>
    </w:tbl>
    <w:p w:rsidR="00DB14B2" w:rsidRPr="00452C99" w:rsidRDefault="00DB14B2">
      <w:pPr>
        <w:snapToGrid w:val="0"/>
        <w:spacing w:line="560" w:lineRule="exact"/>
        <w:rPr>
          <w:rFonts w:ascii="方正仿宋_GBK" w:eastAsia="方正仿宋_GBK"/>
          <w:color w:val="000000" w:themeColor="text1"/>
          <w:szCs w:val="28"/>
        </w:rPr>
      </w:pPr>
    </w:p>
    <w:p w:rsidR="00DB14B2" w:rsidRPr="00452C99" w:rsidRDefault="00DB14B2" w:rsidP="00F271E4">
      <w:pPr>
        <w:snapToGrid w:val="0"/>
        <w:spacing w:line="560" w:lineRule="exact"/>
        <w:ind w:firstLineChars="200" w:firstLine="560"/>
        <w:rPr>
          <w:rFonts w:ascii="方正仿宋_GBK" w:eastAsia="方正仿宋_GBK"/>
          <w:color w:val="000000" w:themeColor="text1"/>
          <w:szCs w:val="28"/>
        </w:rPr>
      </w:pPr>
      <w:r w:rsidRPr="00452C99">
        <w:rPr>
          <w:rFonts w:ascii="方正仿宋_GBK" w:eastAsia="方正仿宋_GBK" w:hint="eastAsia"/>
          <w:color w:val="000000" w:themeColor="text1"/>
          <w:szCs w:val="28"/>
        </w:rPr>
        <w:t>注：</w:t>
      </w:r>
      <w:r w:rsidRPr="00452C99">
        <w:rPr>
          <w:rFonts w:ascii="方正仿宋_GBK" w:eastAsia="方正仿宋_GBK"/>
          <w:color w:val="000000" w:themeColor="text1"/>
          <w:szCs w:val="28"/>
        </w:rPr>
        <w:t>1.</w:t>
      </w:r>
      <w:r w:rsidRPr="00452C99">
        <w:rPr>
          <w:rFonts w:ascii="方正仿宋_GBK" w:eastAsia="方正仿宋_GBK" w:hint="eastAsia"/>
          <w:color w:val="000000" w:themeColor="text1"/>
          <w:szCs w:val="28"/>
        </w:rPr>
        <w:t>供应商应完整填写本表。</w:t>
      </w:r>
    </w:p>
    <w:p w:rsidR="00DB14B2" w:rsidRPr="00452C99" w:rsidRDefault="00DB14B2">
      <w:pPr>
        <w:snapToGrid w:val="0"/>
        <w:spacing w:line="560" w:lineRule="exact"/>
        <w:rPr>
          <w:rFonts w:ascii="方正仿宋_GBK" w:eastAsia="方正仿宋_GBK"/>
          <w:color w:val="000000" w:themeColor="text1"/>
          <w:szCs w:val="28"/>
        </w:rPr>
      </w:pPr>
      <w:r w:rsidRPr="00452C99">
        <w:rPr>
          <w:rFonts w:ascii="方正仿宋_GBK" w:eastAsia="方正仿宋_GBK"/>
          <w:color w:val="000000" w:themeColor="text1"/>
          <w:szCs w:val="28"/>
        </w:rPr>
        <w:t xml:space="preserve">        2.</w:t>
      </w:r>
      <w:r w:rsidRPr="00452C99">
        <w:rPr>
          <w:rFonts w:ascii="方正仿宋_GBK" w:eastAsia="方正仿宋_GBK" w:hint="eastAsia"/>
          <w:color w:val="000000" w:themeColor="text1"/>
          <w:szCs w:val="28"/>
        </w:rPr>
        <w:t>该表可扩展</w:t>
      </w:r>
      <w:bookmarkStart w:id="89" w:name="OLE_LINK1"/>
      <w:bookmarkStart w:id="90" w:name="OLE_LINK2"/>
      <w:r w:rsidRPr="00452C99">
        <w:rPr>
          <w:rFonts w:ascii="方正仿宋_GBK" w:eastAsia="方正仿宋_GBK" w:hint="eastAsia"/>
          <w:color w:val="000000" w:themeColor="text1"/>
          <w:szCs w:val="28"/>
        </w:rPr>
        <w:t>，并逐页签字或盖章。</w:t>
      </w:r>
      <w:bookmarkEnd w:id="89"/>
      <w:bookmarkEnd w:id="90"/>
    </w:p>
    <w:p w:rsidR="00DB14B2" w:rsidRPr="00452C99" w:rsidRDefault="00DB14B2">
      <w:pPr>
        <w:snapToGrid w:val="0"/>
        <w:spacing w:line="560" w:lineRule="exact"/>
        <w:rPr>
          <w:rFonts w:ascii="方正仿宋_GBK" w:eastAsia="方正仿宋_GBK"/>
          <w:color w:val="000000" w:themeColor="text1"/>
          <w:szCs w:val="28"/>
        </w:rPr>
      </w:pPr>
    </w:p>
    <w:p w:rsidR="00DB14B2" w:rsidRPr="00452C99" w:rsidRDefault="00DB14B2">
      <w:pPr>
        <w:snapToGrid w:val="0"/>
        <w:spacing w:line="560" w:lineRule="exact"/>
        <w:rPr>
          <w:rFonts w:ascii="方正仿宋_GBK" w:eastAsia="方正仿宋_GBK"/>
          <w:color w:val="000000" w:themeColor="text1"/>
          <w:szCs w:val="28"/>
        </w:rPr>
      </w:pPr>
      <w:r w:rsidRPr="00452C99">
        <w:rPr>
          <w:rFonts w:ascii="方正仿宋_GBK" w:eastAsia="方正仿宋_GBK" w:hint="eastAsia"/>
          <w:color w:val="000000" w:themeColor="text1"/>
          <w:szCs w:val="28"/>
        </w:rPr>
        <w:t>供应商名称（公章）：</w:t>
      </w:r>
    </w:p>
    <w:p w:rsidR="00DB14B2" w:rsidRPr="00452C99" w:rsidRDefault="00DB14B2" w:rsidP="00F271E4">
      <w:pPr>
        <w:spacing w:line="560" w:lineRule="exact"/>
        <w:ind w:firstLineChars="2350" w:firstLine="6580"/>
        <w:rPr>
          <w:rFonts w:ascii="方正仿宋_GBK" w:eastAsia="方正仿宋_GBK"/>
          <w:color w:val="000000" w:themeColor="text1"/>
          <w:szCs w:val="28"/>
        </w:rPr>
      </w:pPr>
      <w:r w:rsidRPr="00452C99">
        <w:rPr>
          <w:rFonts w:ascii="方正仿宋_GBK" w:eastAsia="方正仿宋_GBK" w:hint="eastAsia"/>
          <w:color w:val="000000" w:themeColor="text1"/>
          <w:szCs w:val="28"/>
        </w:rPr>
        <w:t>年月日</w:t>
      </w:r>
    </w:p>
    <w:p w:rsidR="00DB14B2" w:rsidRPr="00452C99" w:rsidRDefault="00DB14B2" w:rsidP="00F271E4">
      <w:pPr>
        <w:snapToGrid w:val="0"/>
        <w:spacing w:line="560" w:lineRule="exact"/>
        <w:ind w:firstLineChars="200" w:firstLine="560"/>
        <w:rPr>
          <w:rFonts w:ascii="方正仿宋_GBK" w:eastAsia="方正仿宋_GBK"/>
          <w:color w:val="000000" w:themeColor="text1"/>
          <w:szCs w:val="28"/>
          <w:bdr w:val="single" w:sz="4" w:space="0" w:color="auto"/>
        </w:rPr>
        <w:sectPr w:rsidR="00DB14B2" w:rsidRPr="00452C99">
          <w:headerReference w:type="default" r:id="rId23"/>
          <w:pgSz w:w="11907" w:h="16840"/>
          <w:pgMar w:top="1134" w:right="1191" w:bottom="1134" w:left="1304" w:header="851" w:footer="992" w:gutter="0"/>
          <w:pgNumType w:fmt="numberInDash"/>
          <w:cols w:space="720"/>
          <w:docGrid w:linePitch="380" w:charSpace="-5735"/>
        </w:sectPr>
      </w:pPr>
    </w:p>
    <w:p w:rsidR="00DB14B2" w:rsidRPr="00452C99" w:rsidRDefault="00DB14B2" w:rsidP="00F271E4">
      <w:pPr>
        <w:pStyle w:val="3"/>
        <w:spacing w:before="0" w:after="0" w:line="560" w:lineRule="exact"/>
        <w:ind w:firstLineChars="200" w:firstLine="560"/>
        <w:rPr>
          <w:rFonts w:ascii="方正仿宋_GBK" w:eastAsia="方正仿宋_GBK"/>
          <w:b w:val="0"/>
          <w:color w:val="000000" w:themeColor="text1"/>
          <w:sz w:val="28"/>
          <w:szCs w:val="28"/>
        </w:rPr>
      </w:pPr>
      <w:bookmarkStart w:id="91" w:name="_Toc342913420"/>
      <w:bookmarkStart w:id="92" w:name="_Toc313888361"/>
      <w:bookmarkStart w:id="93" w:name="_Toc313008357"/>
      <w:bookmarkStart w:id="94" w:name="_Toc102684824"/>
      <w:r w:rsidRPr="00452C99">
        <w:rPr>
          <w:rFonts w:ascii="方正仿宋_GBK" w:eastAsia="方正仿宋_GBK" w:hint="eastAsia"/>
          <w:b w:val="0"/>
          <w:color w:val="000000" w:themeColor="text1"/>
          <w:sz w:val="28"/>
          <w:szCs w:val="28"/>
        </w:rPr>
        <w:lastRenderedPageBreak/>
        <w:t>二、技术部分</w:t>
      </w:r>
      <w:bookmarkEnd w:id="91"/>
      <w:bookmarkEnd w:id="92"/>
      <w:bookmarkEnd w:id="93"/>
      <w:bookmarkEnd w:id="94"/>
    </w:p>
    <w:p w:rsidR="00DB14B2" w:rsidRPr="00452C99" w:rsidRDefault="00DB14B2">
      <w:pPr>
        <w:snapToGrid w:val="0"/>
        <w:spacing w:line="560" w:lineRule="exact"/>
        <w:jc w:val="center"/>
        <w:rPr>
          <w:rFonts w:ascii="方正仿宋_GBK" w:eastAsia="方正仿宋_GBK"/>
          <w:color w:val="000000" w:themeColor="text1"/>
          <w:szCs w:val="28"/>
        </w:rPr>
      </w:pPr>
      <w:r w:rsidRPr="00452C99">
        <w:rPr>
          <w:rFonts w:ascii="方正仿宋_GBK" w:eastAsia="方正仿宋_GBK" w:hint="eastAsia"/>
          <w:color w:val="000000" w:themeColor="text1"/>
          <w:szCs w:val="28"/>
        </w:rPr>
        <w:t>技术响应偏离表</w:t>
      </w:r>
    </w:p>
    <w:p w:rsidR="00DB14B2" w:rsidRPr="00452C99" w:rsidRDefault="00DB14B2" w:rsidP="00F271E4">
      <w:pPr>
        <w:spacing w:line="560" w:lineRule="exact"/>
        <w:ind w:firstLineChars="50" w:firstLine="140"/>
        <w:rPr>
          <w:rFonts w:ascii="方正仿宋_GBK" w:eastAsia="方正仿宋_GBK"/>
          <w:color w:val="000000" w:themeColor="text1"/>
          <w:szCs w:val="28"/>
        </w:rPr>
      </w:pPr>
      <w:r w:rsidRPr="00452C99">
        <w:rPr>
          <w:rFonts w:ascii="方正仿宋_GBK" w:eastAsia="方正仿宋_GBK" w:hint="eastAsia"/>
          <w:color w:val="000000" w:themeColor="text1"/>
          <w:szCs w:val="28"/>
        </w:rPr>
        <w:t>项目号：谈判项目编号：</w:t>
      </w:r>
    </w:p>
    <w:p w:rsidR="00DB14B2" w:rsidRPr="00452C99" w:rsidRDefault="00DB14B2" w:rsidP="00F271E4">
      <w:pPr>
        <w:pStyle w:val="ac"/>
        <w:tabs>
          <w:tab w:val="left" w:pos="6300"/>
        </w:tabs>
        <w:snapToGrid w:val="0"/>
        <w:spacing w:line="560" w:lineRule="exact"/>
        <w:ind w:firstLineChars="50" w:firstLine="140"/>
        <w:outlineLvl w:val="0"/>
        <w:rPr>
          <w:rFonts w:ascii="方正仿宋_GBK" w:eastAsia="方正仿宋_GBK"/>
          <w:color w:val="000000" w:themeColor="text1"/>
          <w:szCs w:val="28"/>
        </w:rPr>
      </w:pPr>
      <w:r w:rsidRPr="00452C99">
        <w:rPr>
          <w:rFonts w:ascii="方正仿宋_GBK" w:eastAsia="方正仿宋_GBK" w:hint="eastAsia"/>
          <w:color w:val="000000" w:themeColor="text1"/>
          <w:szCs w:val="28"/>
        </w:rPr>
        <w:t>项目名称：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18"/>
        <w:gridCol w:w="2844"/>
        <w:gridCol w:w="2952"/>
        <w:gridCol w:w="2212"/>
      </w:tblGrid>
      <w:tr w:rsidR="00452C99" w:rsidRPr="00452C99">
        <w:trPr>
          <w:trHeight w:val="422"/>
          <w:jc w:val="center"/>
        </w:trPr>
        <w:tc>
          <w:tcPr>
            <w:tcW w:w="1218" w:type="dxa"/>
            <w:tcBorders>
              <w:top w:val="single" w:sz="4" w:space="0" w:color="auto"/>
              <w:left w:val="single" w:sz="4" w:space="0" w:color="auto"/>
              <w:bottom w:val="single" w:sz="4" w:space="0" w:color="auto"/>
              <w:right w:val="single" w:sz="4" w:space="0" w:color="auto"/>
            </w:tcBorders>
            <w:vAlign w:val="center"/>
          </w:tcPr>
          <w:p w:rsidR="00DB14B2" w:rsidRPr="00452C99" w:rsidRDefault="00DB14B2">
            <w:pPr>
              <w:tabs>
                <w:tab w:val="left" w:pos="6300"/>
              </w:tabs>
              <w:snapToGrid w:val="0"/>
              <w:spacing w:line="560" w:lineRule="exact"/>
              <w:jc w:val="center"/>
              <w:outlineLvl w:val="0"/>
              <w:rPr>
                <w:rFonts w:ascii="方正仿宋_GBK" w:eastAsia="方正仿宋_GBK"/>
                <w:color w:val="000000" w:themeColor="text1"/>
                <w:szCs w:val="28"/>
              </w:rPr>
            </w:pPr>
            <w:r w:rsidRPr="00452C99">
              <w:rPr>
                <w:rFonts w:ascii="方正仿宋_GBK" w:eastAsia="方正仿宋_GBK" w:hint="eastAsia"/>
                <w:color w:val="000000" w:themeColor="text1"/>
                <w:szCs w:val="28"/>
              </w:rPr>
              <w:t>序号</w:t>
            </w:r>
          </w:p>
        </w:tc>
        <w:tc>
          <w:tcPr>
            <w:tcW w:w="2844" w:type="dxa"/>
            <w:tcBorders>
              <w:top w:val="single" w:sz="4" w:space="0" w:color="auto"/>
              <w:left w:val="single" w:sz="4" w:space="0" w:color="auto"/>
              <w:bottom w:val="single" w:sz="4" w:space="0" w:color="auto"/>
              <w:right w:val="single" w:sz="4" w:space="0" w:color="auto"/>
            </w:tcBorders>
            <w:vAlign w:val="center"/>
          </w:tcPr>
          <w:p w:rsidR="00DB14B2" w:rsidRPr="00452C99" w:rsidRDefault="00DB14B2">
            <w:pPr>
              <w:tabs>
                <w:tab w:val="left" w:pos="6300"/>
              </w:tabs>
              <w:snapToGrid w:val="0"/>
              <w:spacing w:line="560" w:lineRule="exact"/>
              <w:jc w:val="center"/>
              <w:outlineLvl w:val="0"/>
              <w:rPr>
                <w:rFonts w:ascii="方正仿宋_GBK" w:eastAsia="方正仿宋_GBK"/>
                <w:color w:val="000000" w:themeColor="text1"/>
                <w:szCs w:val="28"/>
              </w:rPr>
            </w:pPr>
            <w:r w:rsidRPr="00452C99">
              <w:rPr>
                <w:rFonts w:ascii="方正仿宋_GBK" w:eastAsia="方正仿宋_GBK" w:hint="eastAsia"/>
                <w:color w:val="000000" w:themeColor="text1"/>
                <w:szCs w:val="28"/>
              </w:rPr>
              <w:t>采购需求</w:t>
            </w:r>
          </w:p>
        </w:tc>
        <w:tc>
          <w:tcPr>
            <w:tcW w:w="2952" w:type="dxa"/>
            <w:tcBorders>
              <w:top w:val="single" w:sz="4" w:space="0" w:color="auto"/>
              <w:left w:val="single" w:sz="4" w:space="0" w:color="auto"/>
              <w:bottom w:val="single" w:sz="4" w:space="0" w:color="auto"/>
              <w:right w:val="single" w:sz="4" w:space="0" w:color="auto"/>
            </w:tcBorders>
            <w:vAlign w:val="center"/>
          </w:tcPr>
          <w:p w:rsidR="00DB14B2" w:rsidRPr="00452C99" w:rsidRDefault="00DB14B2">
            <w:pPr>
              <w:tabs>
                <w:tab w:val="left" w:pos="6300"/>
              </w:tabs>
              <w:snapToGrid w:val="0"/>
              <w:spacing w:line="560" w:lineRule="exact"/>
              <w:jc w:val="center"/>
              <w:outlineLvl w:val="0"/>
              <w:rPr>
                <w:rFonts w:ascii="方正仿宋_GBK" w:eastAsia="方正仿宋_GBK"/>
                <w:color w:val="000000" w:themeColor="text1"/>
                <w:szCs w:val="28"/>
              </w:rPr>
            </w:pPr>
            <w:r w:rsidRPr="00452C99">
              <w:rPr>
                <w:rFonts w:ascii="方正仿宋_GBK" w:eastAsia="方正仿宋_GBK" w:hint="eastAsia"/>
                <w:color w:val="000000" w:themeColor="text1"/>
                <w:szCs w:val="28"/>
              </w:rPr>
              <w:t>响应情况</w:t>
            </w:r>
          </w:p>
        </w:tc>
        <w:tc>
          <w:tcPr>
            <w:tcW w:w="2212" w:type="dxa"/>
            <w:tcBorders>
              <w:top w:val="single" w:sz="4" w:space="0" w:color="auto"/>
              <w:left w:val="single" w:sz="4" w:space="0" w:color="auto"/>
              <w:bottom w:val="single" w:sz="4" w:space="0" w:color="auto"/>
              <w:right w:val="single" w:sz="4" w:space="0" w:color="auto"/>
            </w:tcBorders>
            <w:vAlign w:val="center"/>
          </w:tcPr>
          <w:p w:rsidR="00DB14B2" w:rsidRPr="00452C99" w:rsidRDefault="00DB14B2">
            <w:pPr>
              <w:tabs>
                <w:tab w:val="left" w:pos="6300"/>
              </w:tabs>
              <w:snapToGrid w:val="0"/>
              <w:spacing w:line="560" w:lineRule="exact"/>
              <w:jc w:val="center"/>
              <w:outlineLvl w:val="0"/>
              <w:rPr>
                <w:rFonts w:ascii="方正仿宋_GBK" w:eastAsia="方正仿宋_GBK"/>
                <w:color w:val="000000" w:themeColor="text1"/>
                <w:szCs w:val="28"/>
              </w:rPr>
            </w:pPr>
            <w:r w:rsidRPr="00452C99">
              <w:rPr>
                <w:rFonts w:ascii="方正仿宋_GBK" w:eastAsia="方正仿宋_GBK" w:hint="eastAsia"/>
                <w:color w:val="000000" w:themeColor="text1"/>
                <w:szCs w:val="28"/>
              </w:rPr>
              <w:t>差异说明</w:t>
            </w:r>
          </w:p>
        </w:tc>
      </w:tr>
      <w:tr w:rsidR="00452C99" w:rsidRPr="00452C99">
        <w:trPr>
          <w:trHeight w:val="491"/>
          <w:jc w:val="center"/>
        </w:trPr>
        <w:tc>
          <w:tcPr>
            <w:tcW w:w="1218" w:type="dxa"/>
            <w:tcBorders>
              <w:top w:val="single" w:sz="4" w:space="0" w:color="auto"/>
              <w:left w:val="single" w:sz="4" w:space="0" w:color="auto"/>
              <w:bottom w:val="single" w:sz="4" w:space="0" w:color="auto"/>
              <w:right w:val="single" w:sz="4" w:space="0" w:color="auto"/>
            </w:tcBorders>
            <w:vAlign w:val="center"/>
          </w:tcPr>
          <w:p w:rsidR="00DB14B2" w:rsidRPr="00452C99" w:rsidRDefault="00DB14B2">
            <w:pPr>
              <w:tabs>
                <w:tab w:val="left" w:pos="6300"/>
              </w:tabs>
              <w:snapToGrid w:val="0"/>
              <w:spacing w:line="560" w:lineRule="exact"/>
              <w:jc w:val="center"/>
              <w:outlineLvl w:val="0"/>
              <w:rPr>
                <w:rFonts w:ascii="方正仿宋_GBK" w:eastAsia="方正仿宋_GBK"/>
                <w:color w:val="000000" w:themeColor="text1"/>
                <w:szCs w:val="28"/>
              </w:rPr>
            </w:pPr>
          </w:p>
        </w:tc>
        <w:tc>
          <w:tcPr>
            <w:tcW w:w="2844" w:type="dxa"/>
            <w:tcBorders>
              <w:top w:val="single" w:sz="4" w:space="0" w:color="auto"/>
              <w:left w:val="single" w:sz="4" w:space="0" w:color="auto"/>
              <w:bottom w:val="single" w:sz="4" w:space="0" w:color="auto"/>
              <w:right w:val="single" w:sz="4" w:space="0" w:color="auto"/>
            </w:tcBorders>
            <w:vAlign w:val="center"/>
          </w:tcPr>
          <w:p w:rsidR="00DB14B2" w:rsidRPr="00452C99" w:rsidRDefault="00DB14B2">
            <w:pPr>
              <w:tabs>
                <w:tab w:val="left" w:pos="6300"/>
              </w:tabs>
              <w:snapToGrid w:val="0"/>
              <w:spacing w:line="560" w:lineRule="exact"/>
              <w:jc w:val="center"/>
              <w:outlineLvl w:val="0"/>
              <w:rPr>
                <w:rFonts w:ascii="方正仿宋_GBK" w:eastAsia="方正仿宋_GBK"/>
                <w:color w:val="000000" w:themeColor="text1"/>
                <w:szCs w:val="28"/>
              </w:rPr>
            </w:pPr>
          </w:p>
        </w:tc>
        <w:tc>
          <w:tcPr>
            <w:tcW w:w="2952" w:type="dxa"/>
            <w:tcBorders>
              <w:top w:val="single" w:sz="4" w:space="0" w:color="auto"/>
              <w:left w:val="single" w:sz="4" w:space="0" w:color="auto"/>
              <w:bottom w:val="single" w:sz="4" w:space="0" w:color="auto"/>
              <w:right w:val="single" w:sz="4" w:space="0" w:color="auto"/>
            </w:tcBorders>
            <w:vAlign w:val="center"/>
          </w:tcPr>
          <w:p w:rsidR="00DB14B2" w:rsidRPr="00452C99" w:rsidRDefault="00DB14B2">
            <w:pPr>
              <w:tabs>
                <w:tab w:val="left" w:pos="6300"/>
              </w:tabs>
              <w:snapToGrid w:val="0"/>
              <w:spacing w:line="560" w:lineRule="exact"/>
              <w:jc w:val="center"/>
              <w:outlineLvl w:val="0"/>
              <w:rPr>
                <w:rFonts w:ascii="方正仿宋_GBK" w:eastAsia="方正仿宋_GBK"/>
                <w:color w:val="000000" w:themeColor="text1"/>
                <w:szCs w:val="28"/>
              </w:rPr>
            </w:pPr>
          </w:p>
        </w:tc>
        <w:tc>
          <w:tcPr>
            <w:tcW w:w="2212" w:type="dxa"/>
            <w:tcBorders>
              <w:top w:val="single" w:sz="4" w:space="0" w:color="auto"/>
              <w:left w:val="single" w:sz="4" w:space="0" w:color="auto"/>
              <w:bottom w:val="single" w:sz="4" w:space="0" w:color="auto"/>
              <w:right w:val="single" w:sz="4" w:space="0" w:color="auto"/>
            </w:tcBorders>
            <w:vAlign w:val="center"/>
          </w:tcPr>
          <w:p w:rsidR="00DB14B2" w:rsidRPr="00452C99" w:rsidRDefault="00DB14B2">
            <w:pPr>
              <w:tabs>
                <w:tab w:val="left" w:pos="6300"/>
              </w:tabs>
              <w:snapToGrid w:val="0"/>
              <w:spacing w:line="560" w:lineRule="exact"/>
              <w:jc w:val="center"/>
              <w:outlineLvl w:val="0"/>
              <w:rPr>
                <w:rFonts w:ascii="方正仿宋_GBK" w:eastAsia="方正仿宋_GBK"/>
                <w:color w:val="000000" w:themeColor="text1"/>
                <w:szCs w:val="28"/>
              </w:rPr>
            </w:pPr>
          </w:p>
        </w:tc>
      </w:tr>
      <w:tr w:rsidR="00452C99" w:rsidRPr="00452C99">
        <w:trPr>
          <w:trHeight w:val="491"/>
          <w:jc w:val="center"/>
        </w:trPr>
        <w:tc>
          <w:tcPr>
            <w:tcW w:w="1218" w:type="dxa"/>
            <w:tcBorders>
              <w:top w:val="single" w:sz="4" w:space="0" w:color="auto"/>
              <w:left w:val="single" w:sz="4" w:space="0" w:color="auto"/>
              <w:bottom w:val="single" w:sz="4" w:space="0" w:color="auto"/>
              <w:right w:val="single" w:sz="4" w:space="0" w:color="auto"/>
            </w:tcBorders>
            <w:vAlign w:val="center"/>
          </w:tcPr>
          <w:p w:rsidR="00DB14B2" w:rsidRPr="00452C99" w:rsidRDefault="00DB14B2">
            <w:pPr>
              <w:tabs>
                <w:tab w:val="left" w:pos="6300"/>
              </w:tabs>
              <w:snapToGrid w:val="0"/>
              <w:spacing w:line="560" w:lineRule="exact"/>
              <w:jc w:val="center"/>
              <w:outlineLvl w:val="0"/>
              <w:rPr>
                <w:rFonts w:ascii="方正仿宋_GBK" w:eastAsia="方正仿宋_GBK"/>
                <w:color w:val="000000" w:themeColor="text1"/>
                <w:szCs w:val="28"/>
              </w:rPr>
            </w:pPr>
          </w:p>
        </w:tc>
        <w:tc>
          <w:tcPr>
            <w:tcW w:w="2844" w:type="dxa"/>
            <w:tcBorders>
              <w:top w:val="single" w:sz="4" w:space="0" w:color="auto"/>
              <w:left w:val="single" w:sz="4" w:space="0" w:color="auto"/>
              <w:bottom w:val="single" w:sz="4" w:space="0" w:color="auto"/>
              <w:right w:val="single" w:sz="4" w:space="0" w:color="auto"/>
            </w:tcBorders>
            <w:vAlign w:val="center"/>
          </w:tcPr>
          <w:p w:rsidR="00DB14B2" w:rsidRPr="00452C99" w:rsidRDefault="00DB14B2">
            <w:pPr>
              <w:tabs>
                <w:tab w:val="left" w:pos="6300"/>
              </w:tabs>
              <w:snapToGrid w:val="0"/>
              <w:spacing w:line="560" w:lineRule="exact"/>
              <w:jc w:val="center"/>
              <w:outlineLvl w:val="0"/>
              <w:rPr>
                <w:rFonts w:ascii="方正仿宋_GBK" w:eastAsia="方正仿宋_GBK"/>
                <w:color w:val="000000" w:themeColor="text1"/>
                <w:szCs w:val="28"/>
              </w:rPr>
            </w:pPr>
          </w:p>
        </w:tc>
        <w:tc>
          <w:tcPr>
            <w:tcW w:w="2952" w:type="dxa"/>
            <w:tcBorders>
              <w:top w:val="single" w:sz="4" w:space="0" w:color="auto"/>
              <w:left w:val="single" w:sz="4" w:space="0" w:color="auto"/>
              <w:bottom w:val="single" w:sz="4" w:space="0" w:color="auto"/>
              <w:right w:val="single" w:sz="4" w:space="0" w:color="auto"/>
            </w:tcBorders>
            <w:vAlign w:val="center"/>
          </w:tcPr>
          <w:p w:rsidR="00DB14B2" w:rsidRPr="00452C99" w:rsidRDefault="00DB14B2">
            <w:pPr>
              <w:tabs>
                <w:tab w:val="left" w:pos="6300"/>
              </w:tabs>
              <w:snapToGrid w:val="0"/>
              <w:spacing w:line="560" w:lineRule="exact"/>
              <w:jc w:val="center"/>
              <w:outlineLvl w:val="0"/>
              <w:rPr>
                <w:rFonts w:ascii="方正仿宋_GBK" w:eastAsia="方正仿宋_GBK"/>
                <w:color w:val="000000" w:themeColor="text1"/>
                <w:szCs w:val="28"/>
              </w:rPr>
            </w:pPr>
          </w:p>
        </w:tc>
        <w:tc>
          <w:tcPr>
            <w:tcW w:w="2212" w:type="dxa"/>
            <w:tcBorders>
              <w:top w:val="single" w:sz="4" w:space="0" w:color="auto"/>
              <w:left w:val="single" w:sz="4" w:space="0" w:color="auto"/>
              <w:bottom w:val="single" w:sz="4" w:space="0" w:color="auto"/>
              <w:right w:val="single" w:sz="4" w:space="0" w:color="auto"/>
            </w:tcBorders>
            <w:vAlign w:val="center"/>
          </w:tcPr>
          <w:p w:rsidR="00DB14B2" w:rsidRPr="00452C99" w:rsidRDefault="00DB14B2">
            <w:pPr>
              <w:tabs>
                <w:tab w:val="left" w:pos="6300"/>
              </w:tabs>
              <w:snapToGrid w:val="0"/>
              <w:spacing w:line="560" w:lineRule="exact"/>
              <w:jc w:val="center"/>
              <w:outlineLvl w:val="0"/>
              <w:rPr>
                <w:rFonts w:ascii="方正仿宋_GBK" w:eastAsia="方正仿宋_GBK"/>
                <w:color w:val="000000" w:themeColor="text1"/>
                <w:szCs w:val="28"/>
              </w:rPr>
            </w:pPr>
          </w:p>
        </w:tc>
      </w:tr>
      <w:tr w:rsidR="00452C99" w:rsidRPr="00452C99">
        <w:trPr>
          <w:trHeight w:val="491"/>
          <w:jc w:val="center"/>
        </w:trPr>
        <w:tc>
          <w:tcPr>
            <w:tcW w:w="1218" w:type="dxa"/>
            <w:tcBorders>
              <w:top w:val="single" w:sz="4" w:space="0" w:color="auto"/>
              <w:left w:val="single" w:sz="4" w:space="0" w:color="auto"/>
              <w:bottom w:val="single" w:sz="4" w:space="0" w:color="auto"/>
              <w:right w:val="single" w:sz="4" w:space="0" w:color="auto"/>
            </w:tcBorders>
            <w:vAlign w:val="center"/>
          </w:tcPr>
          <w:p w:rsidR="00DB14B2" w:rsidRPr="00452C99" w:rsidRDefault="00DB14B2">
            <w:pPr>
              <w:tabs>
                <w:tab w:val="left" w:pos="6300"/>
              </w:tabs>
              <w:snapToGrid w:val="0"/>
              <w:spacing w:line="560" w:lineRule="exact"/>
              <w:jc w:val="center"/>
              <w:outlineLvl w:val="0"/>
              <w:rPr>
                <w:rFonts w:ascii="方正仿宋_GBK" w:eastAsia="方正仿宋_GBK"/>
                <w:color w:val="000000" w:themeColor="text1"/>
                <w:szCs w:val="28"/>
              </w:rPr>
            </w:pPr>
          </w:p>
        </w:tc>
        <w:tc>
          <w:tcPr>
            <w:tcW w:w="2844" w:type="dxa"/>
            <w:tcBorders>
              <w:top w:val="single" w:sz="4" w:space="0" w:color="auto"/>
              <w:left w:val="single" w:sz="4" w:space="0" w:color="auto"/>
              <w:bottom w:val="single" w:sz="4" w:space="0" w:color="auto"/>
              <w:right w:val="single" w:sz="4" w:space="0" w:color="auto"/>
            </w:tcBorders>
            <w:vAlign w:val="center"/>
          </w:tcPr>
          <w:p w:rsidR="00DB14B2" w:rsidRPr="00452C99" w:rsidRDefault="00DB14B2">
            <w:pPr>
              <w:tabs>
                <w:tab w:val="left" w:pos="6300"/>
              </w:tabs>
              <w:snapToGrid w:val="0"/>
              <w:spacing w:line="560" w:lineRule="exact"/>
              <w:jc w:val="center"/>
              <w:outlineLvl w:val="0"/>
              <w:rPr>
                <w:rFonts w:ascii="方正仿宋_GBK" w:eastAsia="方正仿宋_GBK"/>
                <w:color w:val="000000" w:themeColor="text1"/>
                <w:szCs w:val="28"/>
              </w:rPr>
            </w:pPr>
          </w:p>
        </w:tc>
        <w:tc>
          <w:tcPr>
            <w:tcW w:w="2952" w:type="dxa"/>
            <w:tcBorders>
              <w:top w:val="single" w:sz="4" w:space="0" w:color="auto"/>
              <w:left w:val="single" w:sz="4" w:space="0" w:color="auto"/>
              <w:bottom w:val="single" w:sz="4" w:space="0" w:color="auto"/>
              <w:right w:val="single" w:sz="4" w:space="0" w:color="auto"/>
            </w:tcBorders>
            <w:vAlign w:val="center"/>
          </w:tcPr>
          <w:p w:rsidR="00DB14B2" w:rsidRPr="00452C99" w:rsidRDefault="00DB14B2">
            <w:pPr>
              <w:tabs>
                <w:tab w:val="left" w:pos="6300"/>
              </w:tabs>
              <w:snapToGrid w:val="0"/>
              <w:spacing w:line="560" w:lineRule="exact"/>
              <w:jc w:val="center"/>
              <w:outlineLvl w:val="0"/>
              <w:rPr>
                <w:rFonts w:ascii="方正仿宋_GBK" w:eastAsia="方正仿宋_GBK"/>
                <w:color w:val="000000" w:themeColor="text1"/>
                <w:szCs w:val="28"/>
              </w:rPr>
            </w:pPr>
          </w:p>
        </w:tc>
        <w:tc>
          <w:tcPr>
            <w:tcW w:w="2212" w:type="dxa"/>
            <w:tcBorders>
              <w:top w:val="single" w:sz="4" w:space="0" w:color="auto"/>
              <w:left w:val="single" w:sz="4" w:space="0" w:color="auto"/>
              <w:bottom w:val="single" w:sz="4" w:space="0" w:color="auto"/>
              <w:right w:val="single" w:sz="4" w:space="0" w:color="auto"/>
            </w:tcBorders>
            <w:vAlign w:val="center"/>
          </w:tcPr>
          <w:p w:rsidR="00DB14B2" w:rsidRPr="00452C99" w:rsidRDefault="00DB14B2">
            <w:pPr>
              <w:tabs>
                <w:tab w:val="left" w:pos="6300"/>
              </w:tabs>
              <w:snapToGrid w:val="0"/>
              <w:spacing w:line="560" w:lineRule="exact"/>
              <w:jc w:val="center"/>
              <w:outlineLvl w:val="0"/>
              <w:rPr>
                <w:rFonts w:ascii="方正仿宋_GBK" w:eastAsia="方正仿宋_GBK"/>
                <w:color w:val="000000" w:themeColor="text1"/>
                <w:szCs w:val="28"/>
              </w:rPr>
            </w:pPr>
          </w:p>
        </w:tc>
      </w:tr>
      <w:tr w:rsidR="00452C99" w:rsidRPr="00452C99">
        <w:trPr>
          <w:trHeight w:val="491"/>
          <w:jc w:val="center"/>
        </w:trPr>
        <w:tc>
          <w:tcPr>
            <w:tcW w:w="1218" w:type="dxa"/>
            <w:tcBorders>
              <w:top w:val="single" w:sz="4" w:space="0" w:color="auto"/>
              <w:left w:val="single" w:sz="4" w:space="0" w:color="auto"/>
              <w:bottom w:val="single" w:sz="4" w:space="0" w:color="auto"/>
              <w:right w:val="single" w:sz="4" w:space="0" w:color="auto"/>
            </w:tcBorders>
            <w:vAlign w:val="center"/>
          </w:tcPr>
          <w:p w:rsidR="00DB14B2" w:rsidRPr="00452C99" w:rsidRDefault="00DB14B2">
            <w:pPr>
              <w:tabs>
                <w:tab w:val="left" w:pos="6300"/>
              </w:tabs>
              <w:snapToGrid w:val="0"/>
              <w:spacing w:line="560" w:lineRule="exact"/>
              <w:jc w:val="center"/>
              <w:outlineLvl w:val="0"/>
              <w:rPr>
                <w:rFonts w:ascii="方正仿宋_GBK" w:eastAsia="方正仿宋_GBK"/>
                <w:color w:val="000000" w:themeColor="text1"/>
                <w:szCs w:val="28"/>
              </w:rPr>
            </w:pPr>
          </w:p>
        </w:tc>
        <w:tc>
          <w:tcPr>
            <w:tcW w:w="2844" w:type="dxa"/>
            <w:tcBorders>
              <w:top w:val="single" w:sz="4" w:space="0" w:color="auto"/>
              <w:left w:val="single" w:sz="4" w:space="0" w:color="auto"/>
              <w:bottom w:val="single" w:sz="4" w:space="0" w:color="auto"/>
              <w:right w:val="single" w:sz="4" w:space="0" w:color="auto"/>
            </w:tcBorders>
            <w:vAlign w:val="center"/>
          </w:tcPr>
          <w:p w:rsidR="00DB14B2" w:rsidRPr="00452C99" w:rsidRDefault="00DB14B2">
            <w:pPr>
              <w:tabs>
                <w:tab w:val="left" w:pos="6300"/>
              </w:tabs>
              <w:snapToGrid w:val="0"/>
              <w:spacing w:line="560" w:lineRule="exact"/>
              <w:jc w:val="center"/>
              <w:outlineLvl w:val="0"/>
              <w:rPr>
                <w:rFonts w:ascii="方正仿宋_GBK" w:eastAsia="方正仿宋_GBK"/>
                <w:color w:val="000000" w:themeColor="text1"/>
                <w:szCs w:val="28"/>
              </w:rPr>
            </w:pPr>
          </w:p>
        </w:tc>
        <w:tc>
          <w:tcPr>
            <w:tcW w:w="2952" w:type="dxa"/>
            <w:tcBorders>
              <w:top w:val="single" w:sz="4" w:space="0" w:color="auto"/>
              <w:left w:val="single" w:sz="4" w:space="0" w:color="auto"/>
              <w:bottom w:val="single" w:sz="4" w:space="0" w:color="auto"/>
              <w:right w:val="single" w:sz="4" w:space="0" w:color="auto"/>
            </w:tcBorders>
            <w:vAlign w:val="center"/>
          </w:tcPr>
          <w:p w:rsidR="00DB14B2" w:rsidRPr="00452C99" w:rsidRDefault="00DB14B2">
            <w:pPr>
              <w:tabs>
                <w:tab w:val="left" w:pos="6300"/>
              </w:tabs>
              <w:snapToGrid w:val="0"/>
              <w:spacing w:line="560" w:lineRule="exact"/>
              <w:jc w:val="center"/>
              <w:outlineLvl w:val="0"/>
              <w:rPr>
                <w:rFonts w:ascii="方正仿宋_GBK" w:eastAsia="方正仿宋_GBK"/>
                <w:color w:val="000000" w:themeColor="text1"/>
                <w:szCs w:val="28"/>
              </w:rPr>
            </w:pPr>
          </w:p>
        </w:tc>
        <w:tc>
          <w:tcPr>
            <w:tcW w:w="2212" w:type="dxa"/>
            <w:tcBorders>
              <w:top w:val="single" w:sz="4" w:space="0" w:color="auto"/>
              <w:left w:val="single" w:sz="4" w:space="0" w:color="auto"/>
              <w:bottom w:val="single" w:sz="4" w:space="0" w:color="auto"/>
              <w:right w:val="single" w:sz="4" w:space="0" w:color="auto"/>
            </w:tcBorders>
            <w:vAlign w:val="center"/>
          </w:tcPr>
          <w:p w:rsidR="00DB14B2" w:rsidRPr="00452C99" w:rsidRDefault="00DB14B2">
            <w:pPr>
              <w:tabs>
                <w:tab w:val="left" w:pos="6300"/>
              </w:tabs>
              <w:snapToGrid w:val="0"/>
              <w:spacing w:line="560" w:lineRule="exact"/>
              <w:jc w:val="center"/>
              <w:outlineLvl w:val="0"/>
              <w:rPr>
                <w:rFonts w:ascii="方正仿宋_GBK" w:eastAsia="方正仿宋_GBK"/>
                <w:color w:val="000000" w:themeColor="text1"/>
                <w:szCs w:val="28"/>
              </w:rPr>
            </w:pPr>
          </w:p>
        </w:tc>
      </w:tr>
      <w:tr w:rsidR="00452C99" w:rsidRPr="00452C99">
        <w:trPr>
          <w:trHeight w:val="491"/>
          <w:jc w:val="center"/>
        </w:trPr>
        <w:tc>
          <w:tcPr>
            <w:tcW w:w="1218" w:type="dxa"/>
            <w:tcBorders>
              <w:top w:val="single" w:sz="4" w:space="0" w:color="auto"/>
              <w:left w:val="single" w:sz="4" w:space="0" w:color="auto"/>
              <w:bottom w:val="single" w:sz="4" w:space="0" w:color="auto"/>
              <w:right w:val="single" w:sz="4" w:space="0" w:color="auto"/>
            </w:tcBorders>
            <w:vAlign w:val="center"/>
          </w:tcPr>
          <w:p w:rsidR="00DB14B2" w:rsidRPr="00452C99" w:rsidRDefault="00DB14B2">
            <w:pPr>
              <w:tabs>
                <w:tab w:val="left" w:pos="6300"/>
              </w:tabs>
              <w:snapToGrid w:val="0"/>
              <w:spacing w:line="560" w:lineRule="exact"/>
              <w:jc w:val="center"/>
              <w:outlineLvl w:val="0"/>
              <w:rPr>
                <w:rFonts w:ascii="方正仿宋_GBK" w:eastAsia="方正仿宋_GBK"/>
                <w:color w:val="000000" w:themeColor="text1"/>
                <w:szCs w:val="28"/>
              </w:rPr>
            </w:pPr>
          </w:p>
        </w:tc>
        <w:tc>
          <w:tcPr>
            <w:tcW w:w="2844" w:type="dxa"/>
            <w:tcBorders>
              <w:top w:val="single" w:sz="4" w:space="0" w:color="auto"/>
              <w:left w:val="single" w:sz="4" w:space="0" w:color="auto"/>
              <w:bottom w:val="single" w:sz="4" w:space="0" w:color="auto"/>
              <w:right w:val="single" w:sz="4" w:space="0" w:color="auto"/>
            </w:tcBorders>
            <w:vAlign w:val="center"/>
          </w:tcPr>
          <w:p w:rsidR="00DB14B2" w:rsidRPr="00452C99" w:rsidRDefault="00DB14B2">
            <w:pPr>
              <w:tabs>
                <w:tab w:val="left" w:pos="6300"/>
              </w:tabs>
              <w:snapToGrid w:val="0"/>
              <w:spacing w:line="560" w:lineRule="exact"/>
              <w:jc w:val="center"/>
              <w:outlineLvl w:val="0"/>
              <w:rPr>
                <w:rFonts w:ascii="方正仿宋_GBK" w:eastAsia="方正仿宋_GBK"/>
                <w:color w:val="000000" w:themeColor="text1"/>
                <w:szCs w:val="28"/>
              </w:rPr>
            </w:pPr>
          </w:p>
        </w:tc>
        <w:tc>
          <w:tcPr>
            <w:tcW w:w="2952" w:type="dxa"/>
            <w:tcBorders>
              <w:top w:val="single" w:sz="4" w:space="0" w:color="auto"/>
              <w:left w:val="single" w:sz="4" w:space="0" w:color="auto"/>
              <w:bottom w:val="single" w:sz="4" w:space="0" w:color="auto"/>
              <w:right w:val="single" w:sz="4" w:space="0" w:color="auto"/>
            </w:tcBorders>
            <w:vAlign w:val="center"/>
          </w:tcPr>
          <w:p w:rsidR="00DB14B2" w:rsidRPr="00452C99" w:rsidRDefault="00DB14B2">
            <w:pPr>
              <w:tabs>
                <w:tab w:val="left" w:pos="6300"/>
              </w:tabs>
              <w:snapToGrid w:val="0"/>
              <w:spacing w:line="560" w:lineRule="exact"/>
              <w:jc w:val="center"/>
              <w:outlineLvl w:val="0"/>
              <w:rPr>
                <w:rFonts w:ascii="方正仿宋_GBK" w:eastAsia="方正仿宋_GBK"/>
                <w:color w:val="000000" w:themeColor="text1"/>
                <w:szCs w:val="28"/>
              </w:rPr>
            </w:pPr>
          </w:p>
        </w:tc>
        <w:tc>
          <w:tcPr>
            <w:tcW w:w="2212" w:type="dxa"/>
            <w:tcBorders>
              <w:top w:val="single" w:sz="4" w:space="0" w:color="auto"/>
              <w:left w:val="single" w:sz="4" w:space="0" w:color="auto"/>
              <w:bottom w:val="single" w:sz="4" w:space="0" w:color="auto"/>
              <w:right w:val="single" w:sz="4" w:space="0" w:color="auto"/>
            </w:tcBorders>
            <w:vAlign w:val="center"/>
          </w:tcPr>
          <w:p w:rsidR="00DB14B2" w:rsidRPr="00452C99" w:rsidRDefault="00DB14B2">
            <w:pPr>
              <w:tabs>
                <w:tab w:val="left" w:pos="6300"/>
              </w:tabs>
              <w:snapToGrid w:val="0"/>
              <w:spacing w:line="560" w:lineRule="exact"/>
              <w:jc w:val="center"/>
              <w:outlineLvl w:val="0"/>
              <w:rPr>
                <w:rFonts w:ascii="方正仿宋_GBK" w:eastAsia="方正仿宋_GBK"/>
                <w:color w:val="000000" w:themeColor="text1"/>
                <w:szCs w:val="28"/>
              </w:rPr>
            </w:pPr>
          </w:p>
        </w:tc>
      </w:tr>
      <w:tr w:rsidR="00452C99" w:rsidRPr="00452C99">
        <w:trPr>
          <w:trHeight w:val="491"/>
          <w:jc w:val="center"/>
        </w:trPr>
        <w:tc>
          <w:tcPr>
            <w:tcW w:w="1218" w:type="dxa"/>
            <w:tcBorders>
              <w:top w:val="single" w:sz="4" w:space="0" w:color="auto"/>
              <w:left w:val="single" w:sz="4" w:space="0" w:color="auto"/>
              <w:bottom w:val="single" w:sz="4" w:space="0" w:color="auto"/>
              <w:right w:val="single" w:sz="4" w:space="0" w:color="auto"/>
            </w:tcBorders>
            <w:vAlign w:val="center"/>
          </w:tcPr>
          <w:p w:rsidR="00DB14B2" w:rsidRPr="00452C99" w:rsidRDefault="00DB14B2">
            <w:pPr>
              <w:tabs>
                <w:tab w:val="left" w:pos="6300"/>
              </w:tabs>
              <w:snapToGrid w:val="0"/>
              <w:spacing w:line="560" w:lineRule="exact"/>
              <w:jc w:val="center"/>
              <w:outlineLvl w:val="0"/>
              <w:rPr>
                <w:rFonts w:ascii="方正仿宋_GBK" w:eastAsia="方正仿宋_GBK"/>
                <w:color w:val="000000" w:themeColor="text1"/>
                <w:szCs w:val="28"/>
              </w:rPr>
            </w:pPr>
          </w:p>
        </w:tc>
        <w:tc>
          <w:tcPr>
            <w:tcW w:w="2844" w:type="dxa"/>
            <w:tcBorders>
              <w:top w:val="single" w:sz="4" w:space="0" w:color="auto"/>
              <w:left w:val="single" w:sz="4" w:space="0" w:color="auto"/>
              <w:bottom w:val="single" w:sz="4" w:space="0" w:color="auto"/>
              <w:right w:val="single" w:sz="4" w:space="0" w:color="auto"/>
            </w:tcBorders>
            <w:vAlign w:val="center"/>
          </w:tcPr>
          <w:p w:rsidR="00DB14B2" w:rsidRPr="00452C99" w:rsidRDefault="00DB14B2">
            <w:pPr>
              <w:tabs>
                <w:tab w:val="left" w:pos="6300"/>
              </w:tabs>
              <w:snapToGrid w:val="0"/>
              <w:spacing w:line="560" w:lineRule="exact"/>
              <w:jc w:val="center"/>
              <w:outlineLvl w:val="0"/>
              <w:rPr>
                <w:rFonts w:ascii="方正仿宋_GBK" w:eastAsia="方正仿宋_GBK"/>
                <w:color w:val="000000" w:themeColor="text1"/>
                <w:szCs w:val="28"/>
              </w:rPr>
            </w:pPr>
          </w:p>
        </w:tc>
        <w:tc>
          <w:tcPr>
            <w:tcW w:w="2952" w:type="dxa"/>
            <w:tcBorders>
              <w:top w:val="single" w:sz="4" w:space="0" w:color="auto"/>
              <w:left w:val="single" w:sz="4" w:space="0" w:color="auto"/>
              <w:bottom w:val="single" w:sz="4" w:space="0" w:color="auto"/>
              <w:right w:val="single" w:sz="4" w:space="0" w:color="auto"/>
            </w:tcBorders>
            <w:vAlign w:val="center"/>
          </w:tcPr>
          <w:p w:rsidR="00DB14B2" w:rsidRPr="00452C99" w:rsidRDefault="00DB14B2">
            <w:pPr>
              <w:tabs>
                <w:tab w:val="left" w:pos="6300"/>
              </w:tabs>
              <w:snapToGrid w:val="0"/>
              <w:spacing w:line="560" w:lineRule="exact"/>
              <w:jc w:val="center"/>
              <w:outlineLvl w:val="0"/>
              <w:rPr>
                <w:rFonts w:ascii="方正仿宋_GBK" w:eastAsia="方正仿宋_GBK"/>
                <w:color w:val="000000" w:themeColor="text1"/>
                <w:szCs w:val="28"/>
              </w:rPr>
            </w:pPr>
          </w:p>
        </w:tc>
        <w:tc>
          <w:tcPr>
            <w:tcW w:w="2212" w:type="dxa"/>
            <w:tcBorders>
              <w:top w:val="single" w:sz="4" w:space="0" w:color="auto"/>
              <w:left w:val="single" w:sz="4" w:space="0" w:color="auto"/>
              <w:bottom w:val="single" w:sz="4" w:space="0" w:color="auto"/>
              <w:right w:val="single" w:sz="4" w:space="0" w:color="auto"/>
            </w:tcBorders>
            <w:vAlign w:val="center"/>
          </w:tcPr>
          <w:p w:rsidR="00DB14B2" w:rsidRPr="00452C99" w:rsidRDefault="00DB14B2">
            <w:pPr>
              <w:tabs>
                <w:tab w:val="left" w:pos="6300"/>
              </w:tabs>
              <w:snapToGrid w:val="0"/>
              <w:spacing w:line="560" w:lineRule="exact"/>
              <w:jc w:val="center"/>
              <w:outlineLvl w:val="0"/>
              <w:rPr>
                <w:rFonts w:ascii="方正仿宋_GBK" w:eastAsia="方正仿宋_GBK"/>
                <w:color w:val="000000" w:themeColor="text1"/>
                <w:szCs w:val="28"/>
              </w:rPr>
            </w:pPr>
          </w:p>
        </w:tc>
      </w:tr>
      <w:tr w:rsidR="00452C99" w:rsidRPr="00452C99">
        <w:trPr>
          <w:trHeight w:val="491"/>
          <w:jc w:val="center"/>
        </w:trPr>
        <w:tc>
          <w:tcPr>
            <w:tcW w:w="1218" w:type="dxa"/>
            <w:tcBorders>
              <w:top w:val="single" w:sz="4" w:space="0" w:color="auto"/>
              <w:left w:val="single" w:sz="4" w:space="0" w:color="auto"/>
              <w:bottom w:val="single" w:sz="4" w:space="0" w:color="auto"/>
              <w:right w:val="single" w:sz="4" w:space="0" w:color="auto"/>
            </w:tcBorders>
            <w:vAlign w:val="center"/>
          </w:tcPr>
          <w:p w:rsidR="00DB14B2" w:rsidRPr="00452C99" w:rsidRDefault="00DB14B2">
            <w:pPr>
              <w:tabs>
                <w:tab w:val="left" w:pos="6300"/>
              </w:tabs>
              <w:snapToGrid w:val="0"/>
              <w:spacing w:line="560" w:lineRule="exact"/>
              <w:jc w:val="center"/>
              <w:outlineLvl w:val="0"/>
              <w:rPr>
                <w:rFonts w:ascii="方正仿宋_GBK" w:eastAsia="方正仿宋_GBK"/>
                <w:color w:val="000000" w:themeColor="text1"/>
                <w:szCs w:val="28"/>
              </w:rPr>
            </w:pPr>
          </w:p>
        </w:tc>
        <w:tc>
          <w:tcPr>
            <w:tcW w:w="2844" w:type="dxa"/>
            <w:tcBorders>
              <w:top w:val="single" w:sz="4" w:space="0" w:color="auto"/>
              <w:left w:val="single" w:sz="4" w:space="0" w:color="auto"/>
              <w:bottom w:val="single" w:sz="4" w:space="0" w:color="auto"/>
              <w:right w:val="single" w:sz="4" w:space="0" w:color="auto"/>
            </w:tcBorders>
            <w:vAlign w:val="center"/>
          </w:tcPr>
          <w:p w:rsidR="00DB14B2" w:rsidRPr="00452C99" w:rsidRDefault="00DB14B2">
            <w:pPr>
              <w:tabs>
                <w:tab w:val="left" w:pos="6300"/>
              </w:tabs>
              <w:snapToGrid w:val="0"/>
              <w:spacing w:line="560" w:lineRule="exact"/>
              <w:jc w:val="center"/>
              <w:outlineLvl w:val="0"/>
              <w:rPr>
                <w:rFonts w:ascii="方正仿宋_GBK" w:eastAsia="方正仿宋_GBK"/>
                <w:color w:val="000000" w:themeColor="text1"/>
                <w:szCs w:val="28"/>
              </w:rPr>
            </w:pPr>
          </w:p>
        </w:tc>
        <w:tc>
          <w:tcPr>
            <w:tcW w:w="2952" w:type="dxa"/>
            <w:tcBorders>
              <w:top w:val="single" w:sz="4" w:space="0" w:color="auto"/>
              <w:left w:val="single" w:sz="4" w:space="0" w:color="auto"/>
              <w:bottom w:val="single" w:sz="4" w:space="0" w:color="auto"/>
              <w:right w:val="single" w:sz="4" w:space="0" w:color="auto"/>
            </w:tcBorders>
            <w:vAlign w:val="center"/>
          </w:tcPr>
          <w:p w:rsidR="00DB14B2" w:rsidRPr="00452C99" w:rsidRDefault="00DB14B2">
            <w:pPr>
              <w:tabs>
                <w:tab w:val="left" w:pos="6300"/>
              </w:tabs>
              <w:snapToGrid w:val="0"/>
              <w:spacing w:line="560" w:lineRule="exact"/>
              <w:jc w:val="center"/>
              <w:outlineLvl w:val="0"/>
              <w:rPr>
                <w:rFonts w:ascii="方正仿宋_GBK" w:eastAsia="方正仿宋_GBK"/>
                <w:color w:val="000000" w:themeColor="text1"/>
                <w:szCs w:val="28"/>
              </w:rPr>
            </w:pPr>
          </w:p>
        </w:tc>
        <w:tc>
          <w:tcPr>
            <w:tcW w:w="2212" w:type="dxa"/>
            <w:tcBorders>
              <w:top w:val="single" w:sz="4" w:space="0" w:color="auto"/>
              <w:left w:val="single" w:sz="4" w:space="0" w:color="auto"/>
              <w:bottom w:val="single" w:sz="4" w:space="0" w:color="auto"/>
              <w:right w:val="single" w:sz="4" w:space="0" w:color="auto"/>
            </w:tcBorders>
            <w:vAlign w:val="center"/>
          </w:tcPr>
          <w:p w:rsidR="00DB14B2" w:rsidRPr="00452C99" w:rsidRDefault="00DB14B2">
            <w:pPr>
              <w:tabs>
                <w:tab w:val="left" w:pos="6300"/>
              </w:tabs>
              <w:snapToGrid w:val="0"/>
              <w:spacing w:line="560" w:lineRule="exact"/>
              <w:jc w:val="center"/>
              <w:outlineLvl w:val="0"/>
              <w:rPr>
                <w:rFonts w:ascii="方正仿宋_GBK" w:eastAsia="方正仿宋_GBK"/>
                <w:color w:val="000000" w:themeColor="text1"/>
                <w:szCs w:val="28"/>
              </w:rPr>
            </w:pPr>
          </w:p>
        </w:tc>
      </w:tr>
      <w:tr w:rsidR="00452C99" w:rsidRPr="00452C99">
        <w:trPr>
          <w:trHeight w:val="491"/>
          <w:jc w:val="center"/>
        </w:trPr>
        <w:tc>
          <w:tcPr>
            <w:tcW w:w="1218" w:type="dxa"/>
            <w:tcBorders>
              <w:top w:val="single" w:sz="4" w:space="0" w:color="auto"/>
              <w:left w:val="single" w:sz="4" w:space="0" w:color="auto"/>
              <w:bottom w:val="single" w:sz="4" w:space="0" w:color="auto"/>
              <w:right w:val="single" w:sz="4" w:space="0" w:color="auto"/>
            </w:tcBorders>
            <w:vAlign w:val="center"/>
          </w:tcPr>
          <w:p w:rsidR="00DB14B2" w:rsidRPr="00452C99" w:rsidRDefault="00DB14B2">
            <w:pPr>
              <w:tabs>
                <w:tab w:val="left" w:pos="6300"/>
              </w:tabs>
              <w:snapToGrid w:val="0"/>
              <w:spacing w:line="560" w:lineRule="exact"/>
              <w:jc w:val="center"/>
              <w:outlineLvl w:val="0"/>
              <w:rPr>
                <w:rFonts w:ascii="方正仿宋_GBK" w:eastAsia="方正仿宋_GBK"/>
                <w:color w:val="000000" w:themeColor="text1"/>
                <w:szCs w:val="28"/>
              </w:rPr>
            </w:pPr>
          </w:p>
        </w:tc>
        <w:tc>
          <w:tcPr>
            <w:tcW w:w="2844" w:type="dxa"/>
            <w:tcBorders>
              <w:top w:val="single" w:sz="4" w:space="0" w:color="auto"/>
              <w:left w:val="single" w:sz="4" w:space="0" w:color="auto"/>
              <w:bottom w:val="single" w:sz="4" w:space="0" w:color="auto"/>
              <w:right w:val="single" w:sz="4" w:space="0" w:color="auto"/>
            </w:tcBorders>
            <w:vAlign w:val="center"/>
          </w:tcPr>
          <w:p w:rsidR="00DB14B2" w:rsidRPr="00452C99" w:rsidRDefault="00DB14B2">
            <w:pPr>
              <w:tabs>
                <w:tab w:val="left" w:pos="6300"/>
              </w:tabs>
              <w:snapToGrid w:val="0"/>
              <w:spacing w:line="560" w:lineRule="exact"/>
              <w:jc w:val="center"/>
              <w:outlineLvl w:val="0"/>
              <w:rPr>
                <w:rFonts w:ascii="方正仿宋_GBK" w:eastAsia="方正仿宋_GBK"/>
                <w:color w:val="000000" w:themeColor="text1"/>
                <w:szCs w:val="28"/>
              </w:rPr>
            </w:pPr>
          </w:p>
        </w:tc>
        <w:tc>
          <w:tcPr>
            <w:tcW w:w="2952" w:type="dxa"/>
            <w:tcBorders>
              <w:top w:val="single" w:sz="4" w:space="0" w:color="auto"/>
              <w:left w:val="single" w:sz="4" w:space="0" w:color="auto"/>
              <w:bottom w:val="single" w:sz="4" w:space="0" w:color="auto"/>
              <w:right w:val="single" w:sz="4" w:space="0" w:color="auto"/>
            </w:tcBorders>
            <w:vAlign w:val="center"/>
          </w:tcPr>
          <w:p w:rsidR="00DB14B2" w:rsidRPr="00452C99" w:rsidRDefault="00DB14B2">
            <w:pPr>
              <w:tabs>
                <w:tab w:val="left" w:pos="6300"/>
              </w:tabs>
              <w:snapToGrid w:val="0"/>
              <w:spacing w:line="560" w:lineRule="exact"/>
              <w:jc w:val="center"/>
              <w:outlineLvl w:val="0"/>
              <w:rPr>
                <w:rFonts w:ascii="方正仿宋_GBK" w:eastAsia="方正仿宋_GBK"/>
                <w:color w:val="000000" w:themeColor="text1"/>
                <w:szCs w:val="28"/>
              </w:rPr>
            </w:pPr>
          </w:p>
        </w:tc>
        <w:tc>
          <w:tcPr>
            <w:tcW w:w="2212" w:type="dxa"/>
            <w:tcBorders>
              <w:top w:val="single" w:sz="4" w:space="0" w:color="auto"/>
              <w:left w:val="single" w:sz="4" w:space="0" w:color="auto"/>
              <w:bottom w:val="single" w:sz="4" w:space="0" w:color="auto"/>
              <w:right w:val="single" w:sz="4" w:space="0" w:color="auto"/>
            </w:tcBorders>
            <w:vAlign w:val="center"/>
          </w:tcPr>
          <w:p w:rsidR="00DB14B2" w:rsidRPr="00452C99" w:rsidRDefault="00DB14B2">
            <w:pPr>
              <w:tabs>
                <w:tab w:val="left" w:pos="6300"/>
              </w:tabs>
              <w:snapToGrid w:val="0"/>
              <w:spacing w:line="560" w:lineRule="exact"/>
              <w:jc w:val="center"/>
              <w:outlineLvl w:val="0"/>
              <w:rPr>
                <w:rFonts w:ascii="方正仿宋_GBK" w:eastAsia="方正仿宋_GBK"/>
                <w:color w:val="000000" w:themeColor="text1"/>
                <w:szCs w:val="28"/>
              </w:rPr>
            </w:pPr>
          </w:p>
        </w:tc>
      </w:tr>
    </w:tbl>
    <w:p w:rsidR="00DB14B2" w:rsidRPr="00452C99" w:rsidRDefault="00DB14B2" w:rsidP="00F271E4">
      <w:pPr>
        <w:spacing w:line="560" w:lineRule="exact"/>
        <w:ind w:firstLineChars="250" w:firstLine="700"/>
        <w:rPr>
          <w:rFonts w:ascii="方正仿宋_GBK" w:eastAsia="方正仿宋_GBK"/>
          <w:color w:val="000000" w:themeColor="text1"/>
          <w:szCs w:val="28"/>
        </w:rPr>
      </w:pPr>
      <w:r w:rsidRPr="00452C99">
        <w:rPr>
          <w:rFonts w:ascii="方正仿宋_GBK" w:eastAsia="方正仿宋_GBK" w:hint="eastAsia"/>
          <w:color w:val="000000" w:themeColor="text1"/>
          <w:szCs w:val="28"/>
        </w:rPr>
        <w:t>供应商：法定代表人授权代表：</w:t>
      </w:r>
    </w:p>
    <w:p w:rsidR="00DB14B2" w:rsidRPr="00452C99" w:rsidRDefault="00DB14B2">
      <w:pPr>
        <w:spacing w:line="560" w:lineRule="exact"/>
        <w:rPr>
          <w:rFonts w:ascii="方正仿宋_GBK" w:eastAsia="方正仿宋_GBK"/>
          <w:color w:val="000000" w:themeColor="text1"/>
          <w:szCs w:val="28"/>
        </w:rPr>
      </w:pPr>
      <w:r w:rsidRPr="00452C99">
        <w:rPr>
          <w:rFonts w:ascii="方正仿宋_GBK" w:eastAsia="方正仿宋_GBK" w:hint="eastAsia"/>
          <w:color w:val="000000" w:themeColor="text1"/>
          <w:szCs w:val="28"/>
        </w:rPr>
        <w:t>（供应商公章）（签字或盖章）</w:t>
      </w:r>
    </w:p>
    <w:p w:rsidR="00DB14B2" w:rsidRPr="00452C99" w:rsidRDefault="00DB14B2">
      <w:pPr>
        <w:tabs>
          <w:tab w:val="left" w:pos="6300"/>
        </w:tabs>
        <w:snapToGrid w:val="0"/>
        <w:spacing w:line="560" w:lineRule="exact"/>
        <w:ind w:firstLine="570"/>
        <w:rPr>
          <w:rFonts w:ascii="方正仿宋_GBK" w:eastAsia="方正仿宋_GBK"/>
          <w:color w:val="000000" w:themeColor="text1"/>
          <w:szCs w:val="28"/>
        </w:rPr>
      </w:pPr>
      <w:r w:rsidRPr="00452C99">
        <w:rPr>
          <w:rFonts w:ascii="方正仿宋_GBK" w:eastAsia="方正仿宋_GBK" w:hint="eastAsia"/>
          <w:color w:val="000000" w:themeColor="text1"/>
          <w:szCs w:val="28"/>
        </w:rPr>
        <w:t>年月日</w:t>
      </w:r>
    </w:p>
    <w:p w:rsidR="00DB14B2" w:rsidRPr="00452C99" w:rsidRDefault="00DB14B2" w:rsidP="00F271E4">
      <w:pPr>
        <w:tabs>
          <w:tab w:val="left" w:pos="6300"/>
        </w:tabs>
        <w:snapToGrid w:val="0"/>
        <w:spacing w:line="560" w:lineRule="exact"/>
        <w:ind w:firstLineChars="200" w:firstLine="560"/>
        <w:rPr>
          <w:rFonts w:ascii="方正仿宋_GBK" w:eastAsia="方正仿宋_GBK"/>
          <w:color w:val="000000" w:themeColor="text1"/>
          <w:szCs w:val="28"/>
        </w:rPr>
      </w:pPr>
      <w:r w:rsidRPr="00452C99">
        <w:rPr>
          <w:rFonts w:ascii="方正仿宋_GBK" w:eastAsia="方正仿宋_GBK" w:hint="eastAsia"/>
          <w:color w:val="000000" w:themeColor="text1"/>
          <w:szCs w:val="28"/>
        </w:rPr>
        <w:t>注：</w:t>
      </w:r>
    </w:p>
    <w:p w:rsidR="00DB14B2" w:rsidRPr="00452C99" w:rsidRDefault="00DB14B2" w:rsidP="00F271E4">
      <w:pPr>
        <w:tabs>
          <w:tab w:val="left" w:pos="6300"/>
        </w:tabs>
        <w:snapToGrid w:val="0"/>
        <w:spacing w:line="560" w:lineRule="exact"/>
        <w:ind w:firstLineChars="200" w:firstLine="560"/>
        <w:rPr>
          <w:rFonts w:ascii="方正仿宋_GBK" w:eastAsia="方正仿宋_GBK"/>
          <w:color w:val="000000" w:themeColor="text1"/>
          <w:szCs w:val="28"/>
        </w:rPr>
      </w:pPr>
      <w:r w:rsidRPr="00452C99">
        <w:rPr>
          <w:rFonts w:ascii="方正仿宋_GBK" w:eastAsia="方正仿宋_GBK"/>
          <w:color w:val="000000" w:themeColor="text1"/>
          <w:szCs w:val="28"/>
        </w:rPr>
        <w:t>1.</w:t>
      </w:r>
      <w:r w:rsidRPr="00452C99">
        <w:rPr>
          <w:rFonts w:ascii="方正仿宋_GBK" w:eastAsia="方正仿宋_GBK" w:hint="eastAsia"/>
          <w:color w:val="000000" w:themeColor="text1"/>
          <w:szCs w:val="28"/>
        </w:rPr>
        <w:t>本表即为对本项目“第三篇谈判项目技术需求”中所列技术要求进行比较和响应；</w:t>
      </w:r>
    </w:p>
    <w:p w:rsidR="00DB14B2" w:rsidRPr="00452C99" w:rsidRDefault="00DB14B2" w:rsidP="00F271E4">
      <w:pPr>
        <w:tabs>
          <w:tab w:val="left" w:pos="6300"/>
        </w:tabs>
        <w:snapToGrid w:val="0"/>
        <w:spacing w:line="560" w:lineRule="exact"/>
        <w:ind w:firstLineChars="200" w:firstLine="560"/>
        <w:rPr>
          <w:rFonts w:ascii="方正仿宋_GBK" w:eastAsia="方正仿宋_GBK"/>
          <w:color w:val="000000" w:themeColor="text1"/>
          <w:szCs w:val="28"/>
        </w:rPr>
      </w:pPr>
      <w:r w:rsidRPr="00452C99">
        <w:rPr>
          <w:rFonts w:ascii="方正仿宋_GBK" w:eastAsia="方正仿宋_GBK"/>
          <w:color w:val="000000" w:themeColor="text1"/>
          <w:szCs w:val="28"/>
        </w:rPr>
        <w:t>2.</w:t>
      </w:r>
      <w:r w:rsidRPr="00452C99">
        <w:rPr>
          <w:rFonts w:ascii="方正仿宋_GBK" w:eastAsia="方正仿宋_GBK" w:hint="eastAsia"/>
          <w:color w:val="000000" w:themeColor="text1"/>
          <w:szCs w:val="28"/>
        </w:rPr>
        <w:t>该表必须按照竞争性谈判要求逐条如实填写，若未作实质性参数描述，该供应商将失去成为成交供应商的资格，仅保留其合格供应商的身份。</w:t>
      </w:r>
    </w:p>
    <w:p w:rsidR="00DB14B2" w:rsidRPr="00452C99" w:rsidRDefault="00DB14B2" w:rsidP="00F271E4">
      <w:pPr>
        <w:tabs>
          <w:tab w:val="left" w:pos="6300"/>
        </w:tabs>
        <w:snapToGrid w:val="0"/>
        <w:spacing w:line="560" w:lineRule="exact"/>
        <w:ind w:firstLineChars="200" w:firstLine="560"/>
        <w:rPr>
          <w:rFonts w:ascii="方正仿宋_GBK" w:eastAsia="方正仿宋_GBK"/>
          <w:color w:val="000000" w:themeColor="text1"/>
          <w:szCs w:val="28"/>
        </w:rPr>
      </w:pPr>
      <w:r w:rsidRPr="00452C99">
        <w:rPr>
          <w:rFonts w:ascii="方正仿宋_GBK" w:eastAsia="方正仿宋_GBK"/>
          <w:color w:val="000000" w:themeColor="text1"/>
          <w:szCs w:val="28"/>
        </w:rPr>
        <w:t>3.</w:t>
      </w:r>
      <w:r w:rsidRPr="00452C99">
        <w:rPr>
          <w:rFonts w:ascii="方正仿宋_GBK" w:eastAsia="方正仿宋_GBK" w:hint="eastAsia"/>
          <w:color w:val="000000" w:themeColor="text1"/>
          <w:szCs w:val="28"/>
        </w:rPr>
        <w:t>该表可扩展，并逐页签字或盖章；</w:t>
      </w:r>
    </w:p>
    <w:p w:rsidR="00DB14B2" w:rsidRPr="00452C99" w:rsidRDefault="00DB14B2" w:rsidP="00F271E4">
      <w:pPr>
        <w:tabs>
          <w:tab w:val="left" w:pos="6300"/>
        </w:tabs>
        <w:snapToGrid w:val="0"/>
        <w:spacing w:line="560" w:lineRule="exact"/>
        <w:ind w:firstLineChars="200" w:firstLine="560"/>
        <w:rPr>
          <w:rFonts w:ascii="方正仿宋_GBK" w:eastAsia="方正仿宋_GBK"/>
          <w:color w:val="000000" w:themeColor="text1"/>
          <w:szCs w:val="28"/>
        </w:rPr>
      </w:pPr>
      <w:r w:rsidRPr="00452C99">
        <w:rPr>
          <w:rFonts w:ascii="方正仿宋_GBK" w:eastAsia="方正仿宋_GBK"/>
          <w:color w:val="000000" w:themeColor="text1"/>
          <w:szCs w:val="28"/>
        </w:rPr>
        <w:t>4.</w:t>
      </w:r>
      <w:r w:rsidRPr="00452C99">
        <w:rPr>
          <w:rFonts w:ascii="方正仿宋_GBK" w:eastAsia="方正仿宋_GBK" w:hint="eastAsia"/>
          <w:color w:val="000000" w:themeColor="text1"/>
          <w:szCs w:val="28"/>
        </w:rPr>
        <w:t>可附相关技术支撑材料（格式自定）。</w:t>
      </w:r>
    </w:p>
    <w:p w:rsidR="00DB14B2" w:rsidRPr="00452C99" w:rsidRDefault="00DB14B2" w:rsidP="00F271E4">
      <w:pPr>
        <w:tabs>
          <w:tab w:val="left" w:pos="6300"/>
        </w:tabs>
        <w:snapToGrid w:val="0"/>
        <w:spacing w:line="560" w:lineRule="exact"/>
        <w:ind w:firstLineChars="200" w:firstLine="560"/>
        <w:rPr>
          <w:rFonts w:ascii="方正仿宋_GBK" w:eastAsia="方正仿宋_GBK"/>
          <w:color w:val="000000" w:themeColor="text1"/>
          <w:szCs w:val="28"/>
        </w:rPr>
      </w:pPr>
      <w:r w:rsidRPr="00452C99">
        <w:rPr>
          <w:rFonts w:ascii="方正仿宋_GBK" w:eastAsia="方正仿宋_GBK"/>
          <w:color w:val="000000" w:themeColor="text1"/>
          <w:szCs w:val="28"/>
        </w:rPr>
        <w:t>5.</w:t>
      </w:r>
      <w:r w:rsidRPr="00452C99">
        <w:rPr>
          <w:rFonts w:ascii="方正仿宋_GBK" w:eastAsia="方正仿宋_GBK" w:hint="eastAsia"/>
          <w:color w:val="000000" w:themeColor="text1"/>
          <w:szCs w:val="28"/>
        </w:rPr>
        <w:t>根据响应情况在“差异说明”项填写正偏离或负偏离及原因，完全符合的填写“无差异”。</w:t>
      </w:r>
    </w:p>
    <w:p w:rsidR="00DB14B2" w:rsidRPr="00452C99" w:rsidRDefault="00DB14B2" w:rsidP="00DB14B2">
      <w:pPr>
        <w:pStyle w:val="3"/>
        <w:spacing w:before="0" w:after="0" w:line="560" w:lineRule="exact"/>
        <w:ind w:firstLineChars="150" w:firstLine="420"/>
        <w:rPr>
          <w:rFonts w:ascii="方正仿宋_GBK" w:eastAsia="方正仿宋_GBK"/>
          <w:b w:val="0"/>
          <w:color w:val="000000" w:themeColor="text1"/>
          <w:sz w:val="28"/>
          <w:szCs w:val="28"/>
        </w:rPr>
      </w:pPr>
      <w:r w:rsidRPr="00452C99">
        <w:rPr>
          <w:rFonts w:ascii="方正仿宋_GBK" w:eastAsia="方正仿宋_GBK"/>
          <w:b w:val="0"/>
          <w:color w:val="000000" w:themeColor="text1"/>
          <w:sz w:val="28"/>
          <w:szCs w:val="28"/>
        </w:rPr>
        <w:br w:type="page"/>
      </w:r>
      <w:bookmarkStart w:id="95" w:name="_Toc102684825"/>
      <w:bookmarkStart w:id="96" w:name="_Toc313008358"/>
      <w:bookmarkStart w:id="97" w:name="_Toc313888362"/>
      <w:bookmarkStart w:id="98" w:name="_Toc342913421"/>
      <w:r w:rsidRPr="00452C99">
        <w:rPr>
          <w:rFonts w:ascii="方正仿宋_GBK" w:eastAsia="方正仿宋_GBK" w:hint="eastAsia"/>
          <w:b w:val="0"/>
          <w:color w:val="000000" w:themeColor="text1"/>
          <w:sz w:val="28"/>
          <w:szCs w:val="28"/>
        </w:rPr>
        <w:lastRenderedPageBreak/>
        <w:t>三、服务部分</w:t>
      </w:r>
      <w:bookmarkEnd w:id="95"/>
    </w:p>
    <w:p w:rsidR="00DB14B2" w:rsidRPr="00452C99" w:rsidRDefault="00DB14B2">
      <w:pPr>
        <w:snapToGrid w:val="0"/>
        <w:spacing w:line="560" w:lineRule="exact"/>
        <w:jc w:val="center"/>
        <w:rPr>
          <w:rFonts w:ascii="方正仿宋_GBK" w:eastAsia="方正仿宋_GBK"/>
          <w:color w:val="000000" w:themeColor="text1"/>
          <w:szCs w:val="28"/>
        </w:rPr>
      </w:pPr>
      <w:r w:rsidRPr="00452C99">
        <w:rPr>
          <w:rFonts w:ascii="方正仿宋_GBK" w:eastAsia="方正仿宋_GBK" w:hint="eastAsia"/>
          <w:color w:val="000000" w:themeColor="text1"/>
          <w:szCs w:val="28"/>
        </w:rPr>
        <w:t>服务响应偏离表</w:t>
      </w:r>
    </w:p>
    <w:p w:rsidR="00DB14B2" w:rsidRPr="00452C99" w:rsidRDefault="00DB14B2" w:rsidP="00F271E4">
      <w:pPr>
        <w:spacing w:line="560" w:lineRule="exact"/>
        <w:ind w:firstLineChars="50" w:firstLine="140"/>
        <w:rPr>
          <w:rFonts w:ascii="方正仿宋_GBK" w:eastAsia="方正仿宋_GBK"/>
          <w:color w:val="000000" w:themeColor="text1"/>
          <w:szCs w:val="28"/>
        </w:rPr>
      </w:pPr>
      <w:r w:rsidRPr="00452C99">
        <w:rPr>
          <w:rFonts w:ascii="方正仿宋_GBK" w:eastAsia="方正仿宋_GBK" w:hint="eastAsia"/>
          <w:color w:val="000000" w:themeColor="text1"/>
          <w:szCs w:val="28"/>
        </w:rPr>
        <w:t>项目号：谈判项目编号：</w:t>
      </w:r>
    </w:p>
    <w:p w:rsidR="00DB14B2" w:rsidRPr="00452C99" w:rsidRDefault="00DB14B2" w:rsidP="00F271E4">
      <w:pPr>
        <w:snapToGrid w:val="0"/>
        <w:spacing w:line="560" w:lineRule="exact"/>
        <w:ind w:firstLineChars="50" w:firstLine="140"/>
        <w:rPr>
          <w:rFonts w:ascii="方正仿宋_GBK" w:eastAsia="方正仿宋_GBK"/>
          <w:color w:val="000000" w:themeColor="text1"/>
          <w:szCs w:val="28"/>
        </w:rPr>
      </w:pPr>
      <w:r w:rsidRPr="00452C99">
        <w:rPr>
          <w:rFonts w:ascii="方正仿宋_GBK" w:eastAsia="方正仿宋_GBK" w:hint="eastAsia"/>
          <w:color w:val="000000" w:themeColor="text1"/>
          <w:szCs w:val="28"/>
        </w:rPr>
        <w:t>项目名称：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12"/>
        <w:gridCol w:w="3184"/>
        <w:gridCol w:w="2438"/>
        <w:gridCol w:w="2359"/>
      </w:tblGrid>
      <w:tr w:rsidR="00452C99" w:rsidRPr="00452C99">
        <w:trPr>
          <w:trHeight w:val="567"/>
        </w:trPr>
        <w:tc>
          <w:tcPr>
            <w:tcW w:w="1512" w:type="dxa"/>
            <w:tcBorders>
              <w:top w:val="single" w:sz="4" w:space="0" w:color="auto"/>
              <w:left w:val="single" w:sz="4" w:space="0" w:color="auto"/>
              <w:bottom w:val="single" w:sz="4" w:space="0" w:color="auto"/>
              <w:right w:val="single" w:sz="4" w:space="0" w:color="auto"/>
            </w:tcBorders>
            <w:vAlign w:val="center"/>
          </w:tcPr>
          <w:p w:rsidR="00DB14B2" w:rsidRPr="00452C99" w:rsidRDefault="00DB14B2">
            <w:pPr>
              <w:tabs>
                <w:tab w:val="left" w:pos="6300"/>
              </w:tabs>
              <w:snapToGrid w:val="0"/>
              <w:spacing w:line="560" w:lineRule="exact"/>
              <w:jc w:val="center"/>
              <w:outlineLvl w:val="0"/>
              <w:rPr>
                <w:rFonts w:ascii="方正仿宋_GBK" w:eastAsia="方正仿宋_GBK"/>
                <w:color w:val="000000" w:themeColor="text1"/>
                <w:szCs w:val="28"/>
              </w:rPr>
            </w:pPr>
            <w:r w:rsidRPr="00452C99">
              <w:rPr>
                <w:rFonts w:ascii="方正仿宋_GBK" w:eastAsia="方正仿宋_GBK" w:hint="eastAsia"/>
                <w:color w:val="000000" w:themeColor="text1"/>
                <w:szCs w:val="28"/>
              </w:rPr>
              <w:t>序号</w:t>
            </w:r>
          </w:p>
        </w:tc>
        <w:tc>
          <w:tcPr>
            <w:tcW w:w="3184" w:type="dxa"/>
            <w:tcBorders>
              <w:top w:val="single" w:sz="4" w:space="0" w:color="auto"/>
              <w:left w:val="single" w:sz="4" w:space="0" w:color="auto"/>
              <w:bottom w:val="single" w:sz="4" w:space="0" w:color="auto"/>
              <w:right w:val="single" w:sz="4" w:space="0" w:color="auto"/>
            </w:tcBorders>
            <w:vAlign w:val="center"/>
          </w:tcPr>
          <w:p w:rsidR="00DB14B2" w:rsidRPr="00452C99" w:rsidRDefault="00DB14B2">
            <w:pPr>
              <w:tabs>
                <w:tab w:val="left" w:pos="6300"/>
              </w:tabs>
              <w:snapToGrid w:val="0"/>
              <w:spacing w:line="560" w:lineRule="exact"/>
              <w:jc w:val="center"/>
              <w:outlineLvl w:val="0"/>
              <w:rPr>
                <w:rFonts w:ascii="方正仿宋_GBK" w:eastAsia="方正仿宋_GBK"/>
                <w:color w:val="000000" w:themeColor="text1"/>
                <w:szCs w:val="28"/>
              </w:rPr>
            </w:pPr>
            <w:r w:rsidRPr="00452C99">
              <w:rPr>
                <w:rFonts w:ascii="方正仿宋_GBK" w:eastAsia="方正仿宋_GBK" w:hint="eastAsia"/>
                <w:color w:val="000000" w:themeColor="text1"/>
                <w:szCs w:val="28"/>
              </w:rPr>
              <w:t>谈判项目需求</w:t>
            </w:r>
          </w:p>
        </w:tc>
        <w:tc>
          <w:tcPr>
            <w:tcW w:w="2438" w:type="dxa"/>
            <w:tcBorders>
              <w:top w:val="single" w:sz="4" w:space="0" w:color="auto"/>
              <w:left w:val="single" w:sz="4" w:space="0" w:color="auto"/>
              <w:bottom w:val="single" w:sz="4" w:space="0" w:color="auto"/>
              <w:right w:val="single" w:sz="4" w:space="0" w:color="auto"/>
            </w:tcBorders>
            <w:vAlign w:val="center"/>
          </w:tcPr>
          <w:p w:rsidR="00DB14B2" w:rsidRPr="00452C99" w:rsidRDefault="00DB14B2">
            <w:pPr>
              <w:tabs>
                <w:tab w:val="left" w:pos="6300"/>
              </w:tabs>
              <w:snapToGrid w:val="0"/>
              <w:spacing w:line="560" w:lineRule="exact"/>
              <w:jc w:val="center"/>
              <w:outlineLvl w:val="0"/>
              <w:rPr>
                <w:rFonts w:ascii="方正仿宋_GBK" w:eastAsia="方正仿宋_GBK"/>
                <w:color w:val="000000" w:themeColor="text1"/>
                <w:szCs w:val="28"/>
              </w:rPr>
            </w:pPr>
            <w:r w:rsidRPr="00452C99">
              <w:rPr>
                <w:rFonts w:ascii="方正仿宋_GBK" w:eastAsia="方正仿宋_GBK" w:hint="eastAsia"/>
                <w:color w:val="000000" w:themeColor="text1"/>
                <w:szCs w:val="28"/>
              </w:rPr>
              <w:t>响应情况</w:t>
            </w:r>
          </w:p>
        </w:tc>
        <w:tc>
          <w:tcPr>
            <w:tcW w:w="2359" w:type="dxa"/>
            <w:tcBorders>
              <w:top w:val="single" w:sz="4" w:space="0" w:color="auto"/>
              <w:left w:val="single" w:sz="4" w:space="0" w:color="auto"/>
              <w:bottom w:val="single" w:sz="4" w:space="0" w:color="auto"/>
              <w:right w:val="single" w:sz="4" w:space="0" w:color="auto"/>
            </w:tcBorders>
            <w:vAlign w:val="center"/>
          </w:tcPr>
          <w:p w:rsidR="00DB14B2" w:rsidRPr="00452C99" w:rsidRDefault="00DB14B2">
            <w:pPr>
              <w:tabs>
                <w:tab w:val="left" w:pos="6300"/>
              </w:tabs>
              <w:snapToGrid w:val="0"/>
              <w:spacing w:line="560" w:lineRule="exact"/>
              <w:jc w:val="center"/>
              <w:outlineLvl w:val="0"/>
              <w:rPr>
                <w:rFonts w:ascii="方正仿宋_GBK" w:eastAsia="方正仿宋_GBK"/>
                <w:color w:val="000000" w:themeColor="text1"/>
                <w:szCs w:val="28"/>
              </w:rPr>
            </w:pPr>
            <w:r w:rsidRPr="00452C99">
              <w:rPr>
                <w:rFonts w:ascii="方正仿宋_GBK" w:eastAsia="方正仿宋_GBK" w:hint="eastAsia"/>
                <w:color w:val="000000" w:themeColor="text1"/>
                <w:szCs w:val="28"/>
              </w:rPr>
              <w:t>差异说明</w:t>
            </w:r>
          </w:p>
        </w:tc>
      </w:tr>
      <w:tr w:rsidR="00452C99" w:rsidRPr="00452C99">
        <w:trPr>
          <w:trHeight w:val="567"/>
        </w:trPr>
        <w:tc>
          <w:tcPr>
            <w:tcW w:w="1512" w:type="dxa"/>
            <w:tcBorders>
              <w:top w:val="single" w:sz="4" w:space="0" w:color="auto"/>
              <w:left w:val="single" w:sz="4" w:space="0" w:color="auto"/>
              <w:bottom w:val="single" w:sz="4" w:space="0" w:color="auto"/>
              <w:right w:val="single" w:sz="4" w:space="0" w:color="auto"/>
            </w:tcBorders>
            <w:vAlign w:val="center"/>
          </w:tcPr>
          <w:p w:rsidR="00DB14B2" w:rsidRPr="00452C99" w:rsidRDefault="00DB14B2">
            <w:pPr>
              <w:tabs>
                <w:tab w:val="left" w:pos="6300"/>
              </w:tabs>
              <w:snapToGrid w:val="0"/>
              <w:spacing w:line="560" w:lineRule="exact"/>
              <w:jc w:val="center"/>
              <w:outlineLvl w:val="0"/>
              <w:rPr>
                <w:rFonts w:ascii="方正仿宋_GBK" w:eastAsia="方正仿宋_GBK"/>
                <w:color w:val="000000" w:themeColor="text1"/>
                <w:szCs w:val="28"/>
              </w:rPr>
            </w:pPr>
          </w:p>
        </w:tc>
        <w:tc>
          <w:tcPr>
            <w:tcW w:w="3184" w:type="dxa"/>
            <w:tcBorders>
              <w:top w:val="single" w:sz="4" w:space="0" w:color="auto"/>
              <w:left w:val="single" w:sz="4" w:space="0" w:color="auto"/>
              <w:bottom w:val="single" w:sz="4" w:space="0" w:color="auto"/>
              <w:right w:val="single" w:sz="4" w:space="0" w:color="auto"/>
            </w:tcBorders>
            <w:vAlign w:val="center"/>
          </w:tcPr>
          <w:p w:rsidR="00DB14B2" w:rsidRPr="00452C99" w:rsidRDefault="00DB14B2">
            <w:pPr>
              <w:tabs>
                <w:tab w:val="left" w:pos="6300"/>
              </w:tabs>
              <w:snapToGrid w:val="0"/>
              <w:spacing w:line="560" w:lineRule="exact"/>
              <w:jc w:val="center"/>
              <w:outlineLvl w:val="0"/>
              <w:rPr>
                <w:rFonts w:ascii="方正仿宋_GBK" w:eastAsia="方正仿宋_GBK"/>
                <w:color w:val="000000" w:themeColor="text1"/>
                <w:szCs w:val="28"/>
              </w:rPr>
            </w:pPr>
          </w:p>
        </w:tc>
        <w:tc>
          <w:tcPr>
            <w:tcW w:w="2438" w:type="dxa"/>
            <w:tcBorders>
              <w:top w:val="single" w:sz="4" w:space="0" w:color="auto"/>
              <w:left w:val="single" w:sz="4" w:space="0" w:color="auto"/>
              <w:bottom w:val="single" w:sz="4" w:space="0" w:color="auto"/>
              <w:right w:val="single" w:sz="4" w:space="0" w:color="auto"/>
            </w:tcBorders>
            <w:vAlign w:val="center"/>
          </w:tcPr>
          <w:p w:rsidR="00DB14B2" w:rsidRPr="00452C99" w:rsidRDefault="00DB14B2">
            <w:pPr>
              <w:tabs>
                <w:tab w:val="left" w:pos="6300"/>
              </w:tabs>
              <w:snapToGrid w:val="0"/>
              <w:spacing w:line="560" w:lineRule="exact"/>
              <w:jc w:val="center"/>
              <w:outlineLvl w:val="0"/>
              <w:rPr>
                <w:rFonts w:ascii="方正仿宋_GBK" w:eastAsia="方正仿宋_GBK"/>
                <w:color w:val="000000" w:themeColor="text1"/>
                <w:szCs w:val="28"/>
              </w:rPr>
            </w:pPr>
          </w:p>
        </w:tc>
        <w:tc>
          <w:tcPr>
            <w:tcW w:w="2359" w:type="dxa"/>
            <w:tcBorders>
              <w:top w:val="single" w:sz="4" w:space="0" w:color="auto"/>
              <w:left w:val="single" w:sz="4" w:space="0" w:color="auto"/>
              <w:bottom w:val="single" w:sz="4" w:space="0" w:color="auto"/>
              <w:right w:val="single" w:sz="4" w:space="0" w:color="auto"/>
            </w:tcBorders>
            <w:vAlign w:val="center"/>
          </w:tcPr>
          <w:p w:rsidR="00DB14B2" w:rsidRPr="00452C99" w:rsidRDefault="00DB14B2">
            <w:pPr>
              <w:tabs>
                <w:tab w:val="left" w:pos="6300"/>
              </w:tabs>
              <w:snapToGrid w:val="0"/>
              <w:spacing w:line="560" w:lineRule="exact"/>
              <w:jc w:val="center"/>
              <w:outlineLvl w:val="0"/>
              <w:rPr>
                <w:rFonts w:ascii="方正仿宋_GBK" w:eastAsia="方正仿宋_GBK"/>
                <w:color w:val="000000" w:themeColor="text1"/>
                <w:szCs w:val="28"/>
              </w:rPr>
            </w:pPr>
          </w:p>
        </w:tc>
      </w:tr>
      <w:tr w:rsidR="00452C99" w:rsidRPr="00452C99">
        <w:trPr>
          <w:trHeight w:val="567"/>
        </w:trPr>
        <w:tc>
          <w:tcPr>
            <w:tcW w:w="1512" w:type="dxa"/>
            <w:tcBorders>
              <w:top w:val="single" w:sz="4" w:space="0" w:color="auto"/>
              <w:left w:val="single" w:sz="4" w:space="0" w:color="auto"/>
              <w:bottom w:val="single" w:sz="4" w:space="0" w:color="auto"/>
              <w:right w:val="single" w:sz="4" w:space="0" w:color="auto"/>
            </w:tcBorders>
            <w:vAlign w:val="center"/>
          </w:tcPr>
          <w:p w:rsidR="00DB14B2" w:rsidRPr="00452C99" w:rsidRDefault="00DB14B2">
            <w:pPr>
              <w:tabs>
                <w:tab w:val="left" w:pos="6300"/>
              </w:tabs>
              <w:snapToGrid w:val="0"/>
              <w:spacing w:line="560" w:lineRule="exact"/>
              <w:jc w:val="center"/>
              <w:outlineLvl w:val="0"/>
              <w:rPr>
                <w:rFonts w:ascii="方正仿宋_GBK" w:eastAsia="方正仿宋_GBK"/>
                <w:color w:val="000000" w:themeColor="text1"/>
                <w:szCs w:val="28"/>
              </w:rPr>
            </w:pPr>
          </w:p>
        </w:tc>
        <w:tc>
          <w:tcPr>
            <w:tcW w:w="3184" w:type="dxa"/>
            <w:tcBorders>
              <w:top w:val="single" w:sz="4" w:space="0" w:color="auto"/>
              <w:left w:val="single" w:sz="4" w:space="0" w:color="auto"/>
              <w:bottom w:val="single" w:sz="4" w:space="0" w:color="auto"/>
              <w:right w:val="single" w:sz="4" w:space="0" w:color="auto"/>
            </w:tcBorders>
            <w:vAlign w:val="center"/>
          </w:tcPr>
          <w:p w:rsidR="00DB14B2" w:rsidRPr="00452C99" w:rsidRDefault="00DB14B2">
            <w:pPr>
              <w:tabs>
                <w:tab w:val="left" w:pos="6300"/>
              </w:tabs>
              <w:snapToGrid w:val="0"/>
              <w:spacing w:line="560" w:lineRule="exact"/>
              <w:jc w:val="center"/>
              <w:outlineLvl w:val="0"/>
              <w:rPr>
                <w:rFonts w:ascii="方正仿宋_GBK" w:eastAsia="方正仿宋_GBK"/>
                <w:color w:val="000000" w:themeColor="text1"/>
                <w:szCs w:val="28"/>
              </w:rPr>
            </w:pPr>
          </w:p>
        </w:tc>
        <w:tc>
          <w:tcPr>
            <w:tcW w:w="2438" w:type="dxa"/>
            <w:tcBorders>
              <w:top w:val="single" w:sz="4" w:space="0" w:color="auto"/>
              <w:left w:val="single" w:sz="4" w:space="0" w:color="auto"/>
              <w:bottom w:val="single" w:sz="4" w:space="0" w:color="auto"/>
              <w:right w:val="single" w:sz="4" w:space="0" w:color="auto"/>
            </w:tcBorders>
            <w:vAlign w:val="center"/>
          </w:tcPr>
          <w:p w:rsidR="00DB14B2" w:rsidRPr="00452C99" w:rsidRDefault="00DB14B2">
            <w:pPr>
              <w:tabs>
                <w:tab w:val="left" w:pos="6300"/>
              </w:tabs>
              <w:snapToGrid w:val="0"/>
              <w:spacing w:line="560" w:lineRule="exact"/>
              <w:jc w:val="center"/>
              <w:outlineLvl w:val="0"/>
              <w:rPr>
                <w:rFonts w:ascii="方正仿宋_GBK" w:eastAsia="方正仿宋_GBK"/>
                <w:color w:val="000000" w:themeColor="text1"/>
                <w:szCs w:val="28"/>
              </w:rPr>
            </w:pPr>
          </w:p>
        </w:tc>
        <w:tc>
          <w:tcPr>
            <w:tcW w:w="2359" w:type="dxa"/>
            <w:tcBorders>
              <w:top w:val="single" w:sz="4" w:space="0" w:color="auto"/>
              <w:left w:val="single" w:sz="4" w:space="0" w:color="auto"/>
              <w:bottom w:val="single" w:sz="4" w:space="0" w:color="auto"/>
              <w:right w:val="single" w:sz="4" w:space="0" w:color="auto"/>
            </w:tcBorders>
            <w:vAlign w:val="center"/>
          </w:tcPr>
          <w:p w:rsidR="00DB14B2" w:rsidRPr="00452C99" w:rsidRDefault="00DB14B2">
            <w:pPr>
              <w:tabs>
                <w:tab w:val="left" w:pos="6300"/>
              </w:tabs>
              <w:snapToGrid w:val="0"/>
              <w:spacing w:line="560" w:lineRule="exact"/>
              <w:jc w:val="center"/>
              <w:outlineLvl w:val="0"/>
              <w:rPr>
                <w:rFonts w:ascii="方正仿宋_GBK" w:eastAsia="方正仿宋_GBK"/>
                <w:color w:val="000000" w:themeColor="text1"/>
                <w:szCs w:val="28"/>
              </w:rPr>
            </w:pPr>
          </w:p>
        </w:tc>
      </w:tr>
      <w:tr w:rsidR="00452C99" w:rsidRPr="00452C99">
        <w:trPr>
          <w:trHeight w:val="567"/>
        </w:trPr>
        <w:tc>
          <w:tcPr>
            <w:tcW w:w="1512" w:type="dxa"/>
            <w:tcBorders>
              <w:top w:val="single" w:sz="4" w:space="0" w:color="auto"/>
              <w:left w:val="single" w:sz="4" w:space="0" w:color="auto"/>
              <w:bottom w:val="single" w:sz="4" w:space="0" w:color="auto"/>
              <w:right w:val="single" w:sz="4" w:space="0" w:color="auto"/>
            </w:tcBorders>
            <w:vAlign w:val="center"/>
          </w:tcPr>
          <w:p w:rsidR="00DB14B2" w:rsidRPr="00452C99" w:rsidRDefault="00DB14B2">
            <w:pPr>
              <w:tabs>
                <w:tab w:val="left" w:pos="6300"/>
              </w:tabs>
              <w:snapToGrid w:val="0"/>
              <w:spacing w:line="560" w:lineRule="exact"/>
              <w:jc w:val="center"/>
              <w:outlineLvl w:val="0"/>
              <w:rPr>
                <w:rFonts w:ascii="方正仿宋_GBK" w:eastAsia="方正仿宋_GBK"/>
                <w:color w:val="000000" w:themeColor="text1"/>
                <w:szCs w:val="28"/>
              </w:rPr>
            </w:pPr>
          </w:p>
        </w:tc>
        <w:tc>
          <w:tcPr>
            <w:tcW w:w="3184" w:type="dxa"/>
            <w:tcBorders>
              <w:top w:val="single" w:sz="4" w:space="0" w:color="auto"/>
              <w:left w:val="single" w:sz="4" w:space="0" w:color="auto"/>
              <w:bottom w:val="single" w:sz="4" w:space="0" w:color="auto"/>
              <w:right w:val="single" w:sz="4" w:space="0" w:color="auto"/>
            </w:tcBorders>
            <w:vAlign w:val="center"/>
          </w:tcPr>
          <w:p w:rsidR="00DB14B2" w:rsidRPr="00452C99" w:rsidRDefault="00DB14B2">
            <w:pPr>
              <w:tabs>
                <w:tab w:val="left" w:pos="6300"/>
              </w:tabs>
              <w:snapToGrid w:val="0"/>
              <w:spacing w:line="560" w:lineRule="exact"/>
              <w:jc w:val="center"/>
              <w:outlineLvl w:val="0"/>
              <w:rPr>
                <w:rFonts w:ascii="方正仿宋_GBK" w:eastAsia="方正仿宋_GBK"/>
                <w:color w:val="000000" w:themeColor="text1"/>
                <w:szCs w:val="28"/>
              </w:rPr>
            </w:pPr>
          </w:p>
        </w:tc>
        <w:tc>
          <w:tcPr>
            <w:tcW w:w="2438" w:type="dxa"/>
            <w:tcBorders>
              <w:top w:val="single" w:sz="4" w:space="0" w:color="auto"/>
              <w:left w:val="single" w:sz="4" w:space="0" w:color="auto"/>
              <w:bottom w:val="single" w:sz="4" w:space="0" w:color="auto"/>
              <w:right w:val="single" w:sz="4" w:space="0" w:color="auto"/>
            </w:tcBorders>
            <w:vAlign w:val="center"/>
          </w:tcPr>
          <w:p w:rsidR="00DB14B2" w:rsidRPr="00452C99" w:rsidRDefault="00DB14B2">
            <w:pPr>
              <w:tabs>
                <w:tab w:val="left" w:pos="6300"/>
              </w:tabs>
              <w:snapToGrid w:val="0"/>
              <w:spacing w:line="560" w:lineRule="exact"/>
              <w:jc w:val="center"/>
              <w:outlineLvl w:val="0"/>
              <w:rPr>
                <w:rFonts w:ascii="方正仿宋_GBK" w:eastAsia="方正仿宋_GBK"/>
                <w:color w:val="000000" w:themeColor="text1"/>
                <w:szCs w:val="28"/>
              </w:rPr>
            </w:pPr>
          </w:p>
        </w:tc>
        <w:tc>
          <w:tcPr>
            <w:tcW w:w="2359" w:type="dxa"/>
            <w:tcBorders>
              <w:top w:val="single" w:sz="4" w:space="0" w:color="auto"/>
              <w:left w:val="single" w:sz="4" w:space="0" w:color="auto"/>
              <w:bottom w:val="single" w:sz="4" w:space="0" w:color="auto"/>
              <w:right w:val="single" w:sz="4" w:space="0" w:color="auto"/>
            </w:tcBorders>
            <w:vAlign w:val="center"/>
          </w:tcPr>
          <w:p w:rsidR="00DB14B2" w:rsidRPr="00452C99" w:rsidRDefault="00DB14B2">
            <w:pPr>
              <w:tabs>
                <w:tab w:val="left" w:pos="6300"/>
              </w:tabs>
              <w:snapToGrid w:val="0"/>
              <w:spacing w:line="560" w:lineRule="exact"/>
              <w:jc w:val="center"/>
              <w:outlineLvl w:val="0"/>
              <w:rPr>
                <w:rFonts w:ascii="方正仿宋_GBK" w:eastAsia="方正仿宋_GBK"/>
                <w:color w:val="000000" w:themeColor="text1"/>
                <w:szCs w:val="28"/>
              </w:rPr>
            </w:pPr>
          </w:p>
        </w:tc>
      </w:tr>
      <w:tr w:rsidR="00452C99" w:rsidRPr="00452C99">
        <w:trPr>
          <w:trHeight w:val="567"/>
        </w:trPr>
        <w:tc>
          <w:tcPr>
            <w:tcW w:w="1512" w:type="dxa"/>
            <w:tcBorders>
              <w:top w:val="single" w:sz="4" w:space="0" w:color="auto"/>
              <w:left w:val="single" w:sz="4" w:space="0" w:color="auto"/>
              <w:bottom w:val="single" w:sz="4" w:space="0" w:color="auto"/>
              <w:right w:val="single" w:sz="4" w:space="0" w:color="auto"/>
            </w:tcBorders>
            <w:vAlign w:val="center"/>
          </w:tcPr>
          <w:p w:rsidR="00DB14B2" w:rsidRPr="00452C99" w:rsidRDefault="00DB14B2">
            <w:pPr>
              <w:tabs>
                <w:tab w:val="left" w:pos="6300"/>
              </w:tabs>
              <w:snapToGrid w:val="0"/>
              <w:spacing w:line="560" w:lineRule="exact"/>
              <w:jc w:val="center"/>
              <w:outlineLvl w:val="0"/>
              <w:rPr>
                <w:rFonts w:ascii="方正仿宋_GBK" w:eastAsia="方正仿宋_GBK"/>
                <w:color w:val="000000" w:themeColor="text1"/>
                <w:szCs w:val="28"/>
              </w:rPr>
            </w:pPr>
          </w:p>
        </w:tc>
        <w:tc>
          <w:tcPr>
            <w:tcW w:w="3184" w:type="dxa"/>
            <w:tcBorders>
              <w:top w:val="single" w:sz="4" w:space="0" w:color="auto"/>
              <w:left w:val="single" w:sz="4" w:space="0" w:color="auto"/>
              <w:bottom w:val="single" w:sz="4" w:space="0" w:color="auto"/>
              <w:right w:val="single" w:sz="4" w:space="0" w:color="auto"/>
            </w:tcBorders>
            <w:vAlign w:val="center"/>
          </w:tcPr>
          <w:p w:rsidR="00DB14B2" w:rsidRPr="00452C99" w:rsidRDefault="00DB14B2">
            <w:pPr>
              <w:tabs>
                <w:tab w:val="left" w:pos="6300"/>
              </w:tabs>
              <w:snapToGrid w:val="0"/>
              <w:spacing w:line="560" w:lineRule="exact"/>
              <w:jc w:val="center"/>
              <w:outlineLvl w:val="0"/>
              <w:rPr>
                <w:rFonts w:ascii="方正仿宋_GBK" w:eastAsia="方正仿宋_GBK"/>
                <w:color w:val="000000" w:themeColor="text1"/>
                <w:szCs w:val="28"/>
              </w:rPr>
            </w:pPr>
          </w:p>
        </w:tc>
        <w:tc>
          <w:tcPr>
            <w:tcW w:w="2438" w:type="dxa"/>
            <w:tcBorders>
              <w:top w:val="single" w:sz="4" w:space="0" w:color="auto"/>
              <w:left w:val="single" w:sz="4" w:space="0" w:color="auto"/>
              <w:bottom w:val="single" w:sz="4" w:space="0" w:color="auto"/>
              <w:right w:val="single" w:sz="4" w:space="0" w:color="auto"/>
            </w:tcBorders>
            <w:vAlign w:val="center"/>
          </w:tcPr>
          <w:p w:rsidR="00DB14B2" w:rsidRPr="00452C99" w:rsidRDefault="00DB14B2">
            <w:pPr>
              <w:tabs>
                <w:tab w:val="left" w:pos="6300"/>
              </w:tabs>
              <w:snapToGrid w:val="0"/>
              <w:spacing w:line="560" w:lineRule="exact"/>
              <w:jc w:val="center"/>
              <w:outlineLvl w:val="0"/>
              <w:rPr>
                <w:rFonts w:ascii="方正仿宋_GBK" w:eastAsia="方正仿宋_GBK"/>
                <w:color w:val="000000" w:themeColor="text1"/>
                <w:szCs w:val="28"/>
              </w:rPr>
            </w:pPr>
          </w:p>
        </w:tc>
        <w:tc>
          <w:tcPr>
            <w:tcW w:w="2359" w:type="dxa"/>
            <w:tcBorders>
              <w:top w:val="single" w:sz="4" w:space="0" w:color="auto"/>
              <w:left w:val="single" w:sz="4" w:space="0" w:color="auto"/>
              <w:bottom w:val="single" w:sz="4" w:space="0" w:color="auto"/>
              <w:right w:val="single" w:sz="4" w:space="0" w:color="auto"/>
            </w:tcBorders>
            <w:vAlign w:val="center"/>
          </w:tcPr>
          <w:p w:rsidR="00DB14B2" w:rsidRPr="00452C99" w:rsidRDefault="00DB14B2">
            <w:pPr>
              <w:tabs>
                <w:tab w:val="left" w:pos="6300"/>
              </w:tabs>
              <w:snapToGrid w:val="0"/>
              <w:spacing w:line="560" w:lineRule="exact"/>
              <w:jc w:val="center"/>
              <w:outlineLvl w:val="0"/>
              <w:rPr>
                <w:rFonts w:ascii="方正仿宋_GBK" w:eastAsia="方正仿宋_GBK"/>
                <w:color w:val="000000" w:themeColor="text1"/>
                <w:szCs w:val="28"/>
              </w:rPr>
            </w:pPr>
          </w:p>
        </w:tc>
      </w:tr>
      <w:tr w:rsidR="00452C99" w:rsidRPr="00452C99">
        <w:trPr>
          <w:trHeight w:val="567"/>
        </w:trPr>
        <w:tc>
          <w:tcPr>
            <w:tcW w:w="1512" w:type="dxa"/>
            <w:tcBorders>
              <w:top w:val="single" w:sz="4" w:space="0" w:color="auto"/>
              <w:left w:val="single" w:sz="4" w:space="0" w:color="auto"/>
              <w:bottom w:val="single" w:sz="4" w:space="0" w:color="auto"/>
              <w:right w:val="single" w:sz="4" w:space="0" w:color="auto"/>
            </w:tcBorders>
            <w:vAlign w:val="center"/>
          </w:tcPr>
          <w:p w:rsidR="00DB14B2" w:rsidRPr="00452C99" w:rsidRDefault="00DB14B2">
            <w:pPr>
              <w:tabs>
                <w:tab w:val="left" w:pos="6300"/>
              </w:tabs>
              <w:snapToGrid w:val="0"/>
              <w:spacing w:line="560" w:lineRule="exact"/>
              <w:jc w:val="center"/>
              <w:outlineLvl w:val="0"/>
              <w:rPr>
                <w:rFonts w:ascii="方正仿宋_GBK" w:eastAsia="方正仿宋_GBK"/>
                <w:color w:val="000000" w:themeColor="text1"/>
                <w:szCs w:val="28"/>
              </w:rPr>
            </w:pPr>
          </w:p>
        </w:tc>
        <w:tc>
          <w:tcPr>
            <w:tcW w:w="3184" w:type="dxa"/>
            <w:tcBorders>
              <w:top w:val="single" w:sz="4" w:space="0" w:color="auto"/>
              <w:left w:val="single" w:sz="4" w:space="0" w:color="auto"/>
              <w:bottom w:val="single" w:sz="4" w:space="0" w:color="auto"/>
              <w:right w:val="single" w:sz="4" w:space="0" w:color="auto"/>
            </w:tcBorders>
            <w:vAlign w:val="center"/>
          </w:tcPr>
          <w:p w:rsidR="00DB14B2" w:rsidRPr="00452C99" w:rsidRDefault="00DB14B2">
            <w:pPr>
              <w:tabs>
                <w:tab w:val="left" w:pos="6300"/>
              </w:tabs>
              <w:snapToGrid w:val="0"/>
              <w:spacing w:line="560" w:lineRule="exact"/>
              <w:jc w:val="center"/>
              <w:outlineLvl w:val="0"/>
              <w:rPr>
                <w:rFonts w:ascii="方正仿宋_GBK" w:eastAsia="方正仿宋_GBK"/>
                <w:color w:val="000000" w:themeColor="text1"/>
                <w:szCs w:val="28"/>
              </w:rPr>
            </w:pPr>
          </w:p>
        </w:tc>
        <w:tc>
          <w:tcPr>
            <w:tcW w:w="2438" w:type="dxa"/>
            <w:tcBorders>
              <w:top w:val="single" w:sz="4" w:space="0" w:color="auto"/>
              <w:left w:val="single" w:sz="4" w:space="0" w:color="auto"/>
              <w:bottom w:val="single" w:sz="4" w:space="0" w:color="auto"/>
              <w:right w:val="single" w:sz="4" w:space="0" w:color="auto"/>
            </w:tcBorders>
            <w:vAlign w:val="center"/>
          </w:tcPr>
          <w:p w:rsidR="00DB14B2" w:rsidRPr="00452C99" w:rsidRDefault="00DB14B2">
            <w:pPr>
              <w:tabs>
                <w:tab w:val="left" w:pos="6300"/>
              </w:tabs>
              <w:snapToGrid w:val="0"/>
              <w:spacing w:line="560" w:lineRule="exact"/>
              <w:jc w:val="center"/>
              <w:outlineLvl w:val="0"/>
              <w:rPr>
                <w:rFonts w:ascii="方正仿宋_GBK" w:eastAsia="方正仿宋_GBK"/>
                <w:color w:val="000000" w:themeColor="text1"/>
                <w:szCs w:val="28"/>
              </w:rPr>
            </w:pPr>
          </w:p>
        </w:tc>
        <w:tc>
          <w:tcPr>
            <w:tcW w:w="2359" w:type="dxa"/>
            <w:tcBorders>
              <w:top w:val="single" w:sz="4" w:space="0" w:color="auto"/>
              <w:left w:val="single" w:sz="4" w:space="0" w:color="auto"/>
              <w:bottom w:val="single" w:sz="4" w:space="0" w:color="auto"/>
              <w:right w:val="single" w:sz="4" w:space="0" w:color="auto"/>
            </w:tcBorders>
            <w:vAlign w:val="center"/>
          </w:tcPr>
          <w:p w:rsidR="00DB14B2" w:rsidRPr="00452C99" w:rsidRDefault="00DB14B2">
            <w:pPr>
              <w:tabs>
                <w:tab w:val="left" w:pos="6300"/>
              </w:tabs>
              <w:snapToGrid w:val="0"/>
              <w:spacing w:line="560" w:lineRule="exact"/>
              <w:jc w:val="center"/>
              <w:outlineLvl w:val="0"/>
              <w:rPr>
                <w:rFonts w:ascii="方正仿宋_GBK" w:eastAsia="方正仿宋_GBK"/>
                <w:color w:val="000000" w:themeColor="text1"/>
                <w:szCs w:val="28"/>
              </w:rPr>
            </w:pPr>
          </w:p>
        </w:tc>
      </w:tr>
      <w:tr w:rsidR="00452C99" w:rsidRPr="00452C99">
        <w:trPr>
          <w:trHeight w:val="567"/>
        </w:trPr>
        <w:tc>
          <w:tcPr>
            <w:tcW w:w="1512" w:type="dxa"/>
            <w:tcBorders>
              <w:top w:val="single" w:sz="4" w:space="0" w:color="auto"/>
              <w:left w:val="single" w:sz="4" w:space="0" w:color="auto"/>
              <w:bottom w:val="single" w:sz="4" w:space="0" w:color="auto"/>
              <w:right w:val="single" w:sz="4" w:space="0" w:color="auto"/>
            </w:tcBorders>
            <w:vAlign w:val="center"/>
          </w:tcPr>
          <w:p w:rsidR="00DB14B2" w:rsidRPr="00452C99" w:rsidRDefault="00DB14B2">
            <w:pPr>
              <w:tabs>
                <w:tab w:val="left" w:pos="6300"/>
              </w:tabs>
              <w:snapToGrid w:val="0"/>
              <w:spacing w:line="560" w:lineRule="exact"/>
              <w:jc w:val="center"/>
              <w:outlineLvl w:val="0"/>
              <w:rPr>
                <w:rFonts w:ascii="方正仿宋_GBK" w:eastAsia="方正仿宋_GBK"/>
                <w:color w:val="000000" w:themeColor="text1"/>
                <w:szCs w:val="28"/>
              </w:rPr>
            </w:pPr>
          </w:p>
        </w:tc>
        <w:tc>
          <w:tcPr>
            <w:tcW w:w="3184" w:type="dxa"/>
            <w:tcBorders>
              <w:top w:val="single" w:sz="4" w:space="0" w:color="auto"/>
              <w:left w:val="single" w:sz="4" w:space="0" w:color="auto"/>
              <w:bottom w:val="single" w:sz="4" w:space="0" w:color="auto"/>
              <w:right w:val="single" w:sz="4" w:space="0" w:color="auto"/>
            </w:tcBorders>
            <w:vAlign w:val="center"/>
          </w:tcPr>
          <w:p w:rsidR="00DB14B2" w:rsidRPr="00452C99" w:rsidRDefault="00DB14B2">
            <w:pPr>
              <w:tabs>
                <w:tab w:val="left" w:pos="6300"/>
              </w:tabs>
              <w:snapToGrid w:val="0"/>
              <w:spacing w:line="560" w:lineRule="exact"/>
              <w:jc w:val="center"/>
              <w:outlineLvl w:val="0"/>
              <w:rPr>
                <w:rFonts w:ascii="方正仿宋_GBK" w:eastAsia="方正仿宋_GBK"/>
                <w:color w:val="000000" w:themeColor="text1"/>
                <w:szCs w:val="28"/>
              </w:rPr>
            </w:pPr>
          </w:p>
        </w:tc>
        <w:tc>
          <w:tcPr>
            <w:tcW w:w="2438" w:type="dxa"/>
            <w:tcBorders>
              <w:top w:val="single" w:sz="4" w:space="0" w:color="auto"/>
              <w:left w:val="single" w:sz="4" w:space="0" w:color="auto"/>
              <w:bottom w:val="single" w:sz="4" w:space="0" w:color="auto"/>
              <w:right w:val="single" w:sz="4" w:space="0" w:color="auto"/>
            </w:tcBorders>
            <w:vAlign w:val="center"/>
          </w:tcPr>
          <w:p w:rsidR="00DB14B2" w:rsidRPr="00452C99" w:rsidRDefault="00DB14B2">
            <w:pPr>
              <w:tabs>
                <w:tab w:val="left" w:pos="6300"/>
              </w:tabs>
              <w:snapToGrid w:val="0"/>
              <w:spacing w:line="560" w:lineRule="exact"/>
              <w:jc w:val="center"/>
              <w:outlineLvl w:val="0"/>
              <w:rPr>
                <w:rFonts w:ascii="方正仿宋_GBK" w:eastAsia="方正仿宋_GBK"/>
                <w:color w:val="000000" w:themeColor="text1"/>
                <w:szCs w:val="28"/>
              </w:rPr>
            </w:pPr>
          </w:p>
        </w:tc>
        <w:tc>
          <w:tcPr>
            <w:tcW w:w="2359" w:type="dxa"/>
            <w:tcBorders>
              <w:top w:val="single" w:sz="4" w:space="0" w:color="auto"/>
              <w:left w:val="single" w:sz="4" w:space="0" w:color="auto"/>
              <w:bottom w:val="single" w:sz="4" w:space="0" w:color="auto"/>
              <w:right w:val="single" w:sz="4" w:space="0" w:color="auto"/>
            </w:tcBorders>
            <w:vAlign w:val="center"/>
          </w:tcPr>
          <w:p w:rsidR="00DB14B2" w:rsidRPr="00452C99" w:rsidRDefault="00DB14B2">
            <w:pPr>
              <w:tabs>
                <w:tab w:val="left" w:pos="6300"/>
              </w:tabs>
              <w:snapToGrid w:val="0"/>
              <w:spacing w:line="560" w:lineRule="exact"/>
              <w:jc w:val="center"/>
              <w:outlineLvl w:val="0"/>
              <w:rPr>
                <w:rFonts w:ascii="方正仿宋_GBK" w:eastAsia="方正仿宋_GBK"/>
                <w:color w:val="000000" w:themeColor="text1"/>
                <w:szCs w:val="28"/>
              </w:rPr>
            </w:pPr>
          </w:p>
        </w:tc>
      </w:tr>
    </w:tbl>
    <w:p w:rsidR="00DB14B2" w:rsidRPr="00452C99" w:rsidRDefault="00DB14B2" w:rsidP="00F271E4">
      <w:pPr>
        <w:spacing w:line="560" w:lineRule="exact"/>
        <w:ind w:firstLineChars="250" w:firstLine="700"/>
        <w:rPr>
          <w:rFonts w:ascii="方正仿宋_GBK" w:eastAsia="方正仿宋_GBK"/>
          <w:color w:val="000000" w:themeColor="text1"/>
          <w:szCs w:val="28"/>
        </w:rPr>
      </w:pPr>
      <w:r w:rsidRPr="00452C99">
        <w:rPr>
          <w:rFonts w:ascii="方正仿宋_GBK" w:eastAsia="方正仿宋_GBK" w:hint="eastAsia"/>
          <w:color w:val="000000" w:themeColor="text1"/>
          <w:szCs w:val="28"/>
        </w:rPr>
        <w:t>供应商：法定代表人授权代表：</w:t>
      </w:r>
    </w:p>
    <w:p w:rsidR="00DB14B2" w:rsidRPr="00452C99" w:rsidRDefault="00DB14B2">
      <w:pPr>
        <w:spacing w:line="560" w:lineRule="exact"/>
        <w:rPr>
          <w:rFonts w:ascii="方正仿宋_GBK" w:eastAsia="方正仿宋_GBK"/>
          <w:color w:val="000000" w:themeColor="text1"/>
          <w:szCs w:val="28"/>
        </w:rPr>
      </w:pPr>
    </w:p>
    <w:p w:rsidR="00DB14B2" w:rsidRPr="00452C99" w:rsidRDefault="00DB14B2" w:rsidP="00F271E4">
      <w:pPr>
        <w:spacing w:line="560" w:lineRule="exact"/>
        <w:ind w:firstLineChars="150" w:firstLine="420"/>
        <w:rPr>
          <w:rFonts w:ascii="方正仿宋_GBK" w:eastAsia="方正仿宋_GBK"/>
          <w:color w:val="000000" w:themeColor="text1"/>
          <w:szCs w:val="28"/>
        </w:rPr>
      </w:pPr>
      <w:r w:rsidRPr="00452C99">
        <w:rPr>
          <w:rFonts w:ascii="方正仿宋_GBK" w:eastAsia="方正仿宋_GBK" w:hint="eastAsia"/>
          <w:color w:val="000000" w:themeColor="text1"/>
          <w:szCs w:val="28"/>
        </w:rPr>
        <w:t>（供应商公章）（签字或盖章）</w:t>
      </w:r>
    </w:p>
    <w:p w:rsidR="00DB14B2" w:rsidRPr="00452C99" w:rsidRDefault="00DB14B2">
      <w:pPr>
        <w:tabs>
          <w:tab w:val="left" w:pos="6300"/>
        </w:tabs>
        <w:snapToGrid w:val="0"/>
        <w:spacing w:line="560" w:lineRule="exact"/>
        <w:ind w:firstLine="570"/>
        <w:rPr>
          <w:rFonts w:ascii="方正仿宋_GBK" w:eastAsia="方正仿宋_GBK"/>
          <w:color w:val="000000" w:themeColor="text1"/>
          <w:szCs w:val="28"/>
        </w:rPr>
      </w:pPr>
      <w:r w:rsidRPr="00452C99">
        <w:rPr>
          <w:rFonts w:ascii="方正仿宋_GBK" w:eastAsia="方正仿宋_GBK" w:hint="eastAsia"/>
          <w:color w:val="000000" w:themeColor="text1"/>
          <w:szCs w:val="28"/>
        </w:rPr>
        <w:t>年月日</w:t>
      </w:r>
    </w:p>
    <w:p w:rsidR="00DB14B2" w:rsidRPr="00452C99" w:rsidRDefault="00DB14B2" w:rsidP="00F271E4">
      <w:pPr>
        <w:tabs>
          <w:tab w:val="left" w:pos="6300"/>
        </w:tabs>
        <w:snapToGrid w:val="0"/>
        <w:spacing w:line="560" w:lineRule="exact"/>
        <w:ind w:firstLineChars="200" w:firstLine="560"/>
        <w:rPr>
          <w:rFonts w:ascii="方正仿宋_GBK" w:eastAsia="方正仿宋_GBK"/>
          <w:color w:val="000000" w:themeColor="text1"/>
          <w:szCs w:val="28"/>
        </w:rPr>
      </w:pPr>
      <w:r w:rsidRPr="00452C99">
        <w:rPr>
          <w:rFonts w:ascii="方正仿宋_GBK" w:eastAsia="方正仿宋_GBK" w:hint="eastAsia"/>
          <w:color w:val="000000" w:themeColor="text1"/>
          <w:szCs w:val="28"/>
        </w:rPr>
        <w:t>注：</w:t>
      </w:r>
    </w:p>
    <w:p w:rsidR="00DB14B2" w:rsidRPr="00452C99" w:rsidRDefault="00DB14B2" w:rsidP="00F271E4">
      <w:pPr>
        <w:tabs>
          <w:tab w:val="left" w:pos="6300"/>
        </w:tabs>
        <w:snapToGrid w:val="0"/>
        <w:spacing w:line="560" w:lineRule="exact"/>
        <w:ind w:firstLineChars="200" w:firstLine="560"/>
        <w:rPr>
          <w:rFonts w:ascii="方正仿宋_GBK" w:eastAsia="方正仿宋_GBK"/>
          <w:color w:val="000000" w:themeColor="text1"/>
          <w:szCs w:val="28"/>
        </w:rPr>
      </w:pPr>
      <w:r w:rsidRPr="00452C99">
        <w:rPr>
          <w:rFonts w:ascii="方正仿宋_GBK" w:eastAsia="方正仿宋_GBK"/>
          <w:color w:val="000000" w:themeColor="text1"/>
          <w:szCs w:val="28"/>
        </w:rPr>
        <w:t>1.</w:t>
      </w:r>
      <w:r w:rsidRPr="00452C99">
        <w:rPr>
          <w:rFonts w:ascii="方正仿宋_GBK" w:eastAsia="方正仿宋_GBK" w:hint="eastAsia"/>
          <w:color w:val="000000" w:themeColor="text1"/>
          <w:szCs w:val="28"/>
        </w:rPr>
        <w:t>本表即为对本项目“第四篇谈判项目服务需求”中所列服务要求进行比较和响应；</w:t>
      </w:r>
    </w:p>
    <w:p w:rsidR="00DB14B2" w:rsidRPr="00452C99" w:rsidRDefault="00DB14B2" w:rsidP="00F271E4">
      <w:pPr>
        <w:tabs>
          <w:tab w:val="left" w:pos="6300"/>
        </w:tabs>
        <w:snapToGrid w:val="0"/>
        <w:spacing w:line="560" w:lineRule="exact"/>
        <w:ind w:firstLineChars="200" w:firstLine="560"/>
        <w:rPr>
          <w:rFonts w:ascii="方正仿宋_GBK" w:eastAsia="方正仿宋_GBK"/>
          <w:color w:val="000000" w:themeColor="text1"/>
          <w:szCs w:val="28"/>
        </w:rPr>
      </w:pPr>
      <w:r w:rsidRPr="00452C99">
        <w:rPr>
          <w:rFonts w:ascii="方正仿宋_GBK" w:eastAsia="方正仿宋_GBK"/>
          <w:color w:val="000000" w:themeColor="text1"/>
          <w:szCs w:val="28"/>
        </w:rPr>
        <w:t>2.</w:t>
      </w:r>
      <w:r w:rsidRPr="00452C99">
        <w:rPr>
          <w:rFonts w:ascii="方正仿宋_GBK" w:eastAsia="方正仿宋_GBK" w:hint="eastAsia"/>
          <w:color w:val="000000" w:themeColor="text1"/>
          <w:szCs w:val="28"/>
        </w:rPr>
        <w:t>该表必须按照竞争性谈判要求逐条如实填写，若未作实质性参数描述，该供应商将失去成为成交供应商的资格，仅保留其合格供应商的身份。</w:t>
      </w:r>
    </w:p>
    <w:p w:rsidR="00DB14B2" w:rsidRPr="00452C99" w:rsidRDefault="00DB14B2" w:rsidP="00F271E4">
      <w:pPr>
        <w:tabs>
          <w:tab w:val="left" w:pos="6300"/>
        </w:tabs>
        <w:snapToGrid w:val="0"/>
        <w:spacing w:line="560" w:lineRule="exact"/>
        <w:ind w:firstLineChars="200" w:firstLine="560"/>
        <w:rPr>
          <w:rFonts w:ascii="方正仿宋_GBK" w:eastAsia="方正仿宋_GBK"/>
          <w:color w:val="000000" w:themeColor="text1"/>
          <w:szCs w:val="28"/>
        </w:rPr>
      </w:pPr>
      <w:r w:rsidRPr="00452C99">
        <w:rPr>
          <w:rFonts w:ascii="方正仿宋_GBK" w:eastAsia="方正仿宋_GBK"/>
          <w:color w:val="000000" w:themeColor="text1"/>
          <w:szCs w:val="28"/>
        </w:rPr>
        <w:t>3.</w:t>
      </w:r>
      <w:r w:rsidRPr="00452C99">
        <w:rPr>
          <w:rFonts w:ascii="方正仿宋_GBK" w:eastAsia="方正仿宋_GBK" w:hint="eastAsia"/>
          <w:color w:val="000000" w:themeColor="text1"/>
          <w:szCs w:val="28"/>
        </w:rPr>
        <w:t>该表可扩展，并逐页签字或盖章；</w:t>
      </w:r>
    </w:p>
    <w:p w:rsidR="00DB14B2" w:rsidRPr="00452C99" w:rsidRDefault="00DB14B2" w:rsidP="00F271E4">
      <w:pPr>
        <w:tabs>
          <w:tab w:val="left" w:pos="6300"/>
        </w:tabs>
        <w:snapToGrid w:val="0"/>
        <w:spacing w:line="560" w:lineRule="exact"/>
        <w:ind w:firstLineChars="200" w:firstLine="560"/>
        <w:rPr>
          <w:rFonts w:ascii="方正仿宋_GBK" w:eastAsia="方正仿宋_GBK"/>
          <w:color w:val="000000" w:themeColor="text1"/>
          <w:szCs w:val="28"/>
        </w:rPr>
      </w:pPr>
      <w:r w:rsidRPr="00452C99">
        <w:rPr>
          <w:rFonts w:ascii="方正仿宋_GBK" w:eastAsia="方正仿宋_GBK"/>
          <w:color w:val="000000" w:themeColor="text1"/>
          <w:szCs w:val="28"/>
        </w:rPr>
        <w:t xml:space="preserve">4. </w:t>
      </w:r>
      <w:r w:rsidRPr="00452C99">
        <w:rPr>
          <w:rFonts w:ascii="方正仿宋_GBK" w:eastAsia="方正仿宋_GBK" w:hint="eastAsia"/>
          <w:color w:val="000000" w:themeColor="text1"/>
          <w:szCs w:val="28"/>
        </w:rPr>
        <w:t>根据响应情况在“差异说明”项填写正偏离或负偏离及原因，完全符合的填写“无差异”。</w:t>
      </w:r>
    </w:p>
    <w:p w:rsidR="00DB14B2" w:rsidRPr="00452C99" w:rsidRDefault="00DB14B2" w:rsidP="00F271E4">
      <w:pPr>
        <w:tabs>
          <w:tab w:val="left" w:pos="6300"/>
        </w:tabs>
        <w:snapToGrid w:val="0"/>
        <w:spacing w:line="560" w:lineRule="exact"/>
        <w:ind w:firstLineChars="200" w:firstLine="560"/>
        <w:rPr>
          <w:rFonts w:ascii="方正仿宋_GBK" w:eastAsia="方正仿宋_GBK"/>
          <w:color w:val="000000" w:themeColor="text1"/>
          <w:szCs w:val="28"/>
        </w:rPr>
      </w:pPr>
    </w:p>
    <w:p w:rsidR="00DB14B2" w:rsidRPr="00452C99" w:rsidRDefault="00DB14B2" w:rsidP="00F271E4">
      <w:pPr>
        <w:tabs>
          <w:tab w:val="left" w:pos="6300"/>
        </w:tabs>
        <w:snapToGrid w:val="0"/>
        <w:spacing w:line="560" w:lineRule="exact"/>
        <w:ind w:firstLineChars="200" w:firstLine="560"/>
        <w:rPr>
          <w:rFonts w:ascii="方正仿宋_GBK" w:eastAsia="方正仿宋_GBK"/>
          <w:color w:val="000000" w:themeColor="text1"/>
          <w:szCs w:val="28"/>
        </w:rPr>
      </w:pPr>
    </w:p>
    <w:p w:rsidR="00DB14B2" w:rsidRPr="00452C99" w:rsidRDefault="00DB14B2" w:rsidP="00DB14B2">
      <w:pPr>
        <w:pStyle w:val="3"/>
        <w:spacing w:before="0" w:after="0" w:line="560" w:lineRule="exact"/>
        <w:ind w:firstLineChars="200" w:firstLine="560"/>
        <w:rPr>
          <w:rFonts w:ascii="方正仿宋_GBK" w:eastAsia="方正仿宋_GBK"/>
          <w:b w:val="0"/>
          <w:color w:val="000000" w:themeColor="text1"/>
          <w:sz w:val="28"/>
          <w:szCs w:val="28"/>
        </w:rPr>
      </w:pPr>
      <w:bookmarkStart w:id="99" w:name="_Toc102684826"/>
      <w:r w:rsidRPr="00452C99">
        <w:rPr>
          <w:rFonts w:ascii="方正仿宋_GBK" w:eastAsia="方正仿宋_GBK" w:hint="eastAsia"/>
          <w:b w:val="0"/>
          <w:color w:val="000000" w:themeColor="text1"/>
          <w:sz w:val="28"/>
          <w:szCs w:val="28"/>
        </w:rPr>
        <w:lastRenderedPageBreak/>
        <w:t>四、</w:t>
      </w:r>
      <w:bookmarkEnd w:id="96"/>
      <w:bookmarkEnd w:id="97"/>
      <w:bookmarkEnd w:id="98"/>
      <w:r w:rsidRPr="00452C99">
        <w:rPr>
          <w:rFonts w:ascii="方正仿宋_GBK" w:eastAsia="方正仿宋_GBK" w:hint="eastAsia"/>
          <w:b w:val="0"/>
          <w:color w:val="000000" w:themeColor="text1"/>
          <w:sz w:val="28"/>
          <w:szCs w:val="28"/>
        </w:rPr>
        <w:t>资格条件及其他</w:t>
      </w:r>
      <w:bookmarkStart w:id="100" w:name="_Toc313008359"/>
      <w:bookmarkStart w:id="101" w:name="_Toc313888363"/>
      <w:bookmarkStart w:id="102" w:name="_Toc342913422"/>
      <w:bookmarkEnd w:id="99"/>
    </w:p>
    <w:p w:rsidR="00DB14B2" w:rsidRPr="00452C99" w:rsidRDefault="00DB14B2">
      <w:pPr>
        <w:tabs>
          <w:tab w:val="left" w:pos="6300"/>
        </w:tabs>
        <w:snapToGrid w:val="0"/>
        <w:spacing w:line="560" w:lineRule="exact"/>
        <w:ind w:firstLine="570"/>
        <w:rPr>
          <w:rFonts w:ascii="方正仿宋_GBK" w:eastAsia="方正仿宋_GBK"/>
          <w:color w:val="000000" w:themeColor="text1"/>
          <w:szCs w:val="28"/>
        </w:rPr>
      </w:pPr>
      <w:r w:rsidRPr="00452C99">
        <w:rPr>
          <w:rFonts w:ascii="方正仿宋_GBK" w:eastAsia="方正仿宋_GBK" w:hint="eastAsia"/>
          <w:color w:val="000000" w:themeColor="text1"/>
          <w:szCs w:val="28"/>
        </w:rPr>
        <w:t>（一）营业执照（副本）或事业单位法人证书（副本）复印件</w:t>
      </w:r>
    </w:p>
    <w:p w:rsidR="00DB14B2" w:rsidRPr="00452C99" w:rsidRDefault="00DB14B2">
      <w:pPr>
        <w:tabs>
          <w:tab w:val="left" w:pos="6300"/>
        </w:tabs>
        <w:snapToGrid w:val="0"/>
        <w:spacing w:line="560" w:lineRule="exact"/>
        <w:ind w:firstLine="570"/>
        <w:rPr>
          <w:rFonts w:ascii="方正仿宋_GBK" w:eastAsia="方正仿宋_GBK"/>
          <w:color w:val="000000" w:themeColor="text1"/>
          <w:szCs w:val="28"/>
        </w:rPr>
      </w:pPr>
    </w:p>
    <w:p w:rsidR="00DB14B2" w:rsidRPr="00452C99" w:rsidRDefault="00DB14B2">
      <w:pPr>
        <w:tabs>
          <w:tab w:val="left" w:pos="6300"/>
        </w:tabs>
        <w:snapToGrid w:val="0"/>
        <w:spacing w:line="560" w:lineRule="exact"/>
        <w:ind w:firstLine="570"/>
        <w:rPr>
          <w:rFonts w:ascii="方正仿宋_GBK" w:eastAsia="方正仿宋_GBK"/>
          <w:color w:val="000000" w:themeColor="text1"/>
          <w:szCs w:val="28"/>
        </w:rPr>
      </w:pPr>
      <w:r w:rsidRPr="00452C99">
        <w:rPr>
          <w:rFonts w:ascii="方正仿宋_GBK" w:eastAsia="方正仿宋_GBK" w:hint="eastAsia"/>
          <w:color w:val="000000" w:themeColor="text1"/>
          <w:szCs w:val="28"/>
        </w:rPr>
        <w:t>（二）组织机构代码证复印件</w:t>
      </w:r>
    </w:p>
    <w:p w:rsidR="00DB14B2" w:rsidRPr="00452C99" w:rsidRDefault="00DB14B2">
      <w:pPr>
        <w:tabs>
          <w:tab w:val="left" w:pos="6300"/>
        </w:tabs>
        <w:snapToGrid w:val="0"/>
        <w:spacing w:line="560" w:lineRule="exact"/>
        <w:ind w:firstLine="570"/>
        <w:rPr>
          <w:rFonts w:ascii="方正仿宋_GBK" w:eastAsia="方正仿宋_GBK"/>
          <w:color w:val="000000" w:themeColor="text1"/>
          <w:szCs w:val="28"/>
        </w:rPr>
      </w:pPr>
    </w:p>
    <w:p w:rsidR="00DB14B2" w:rsidRPr="00452C99" w:rsidRDefault="00DB14B2">
      <w:pPr>
        <w:tabs>
          <w:tab w:val="left" w:pos="6300"/>
        </w:tabs>
        <w:snapToGrid w:val="0"/>
        <w:spacing w:line="560" w:lineRule="exact"/>
        <w:ind w:firstLine="570"/>
        <w:rPr>
          <w:rFonts w:ascii="方正仿宋_GBK" w:eastAsia="方正仿宋_GBK"/>
          <w:color w:val="000000" w:themeColor="text1"/>
          <w:szCs w:val="28"/>
        </w:rPr>
      </w:pPr>
    </w:p>
    <w:p w:rsidR="00DB14B2" w:rsidRPr="00452C99" w:rsidRDefault="00DB14B2">
      <w:pPr>
        <w:tabs>
          <w:tab w:val="left" w:pos="6300"/>
        </w:tabs>
        <w:snapToGrid w:val="0"/>
        <w:spacing w:line="560" w:lineRule="exact"/>
        <w:ind w:firstLine="570"/>
        <w:rPr>
          <w:rFonts w:ascii="方正仿宋_GBK" w:eastAsia="方正仿宋_GBK"/>
          <w:color w:val="000000" w:themeColor="text1"/>
          <w:szCs w:val="28"/>
        </w:rPr>
      </w:pPr>
    </w:p>
    <w:p w:rsidR="00DB14B2" w:rsidRPr="00452C99" w:rsidRDefault="00DB14B2" w:rsidP="00F271E4">
      <w:pPr>
        <w:widowControl/>
        <w:spacing w:line="560" w:lineRule="exact"/>
        <w:ind w:firstLineChars="200" w:firstLine="560"/>
        <w:jc w:val="left"/>
        <w:rPr>
          <w:rFonts w:ascii="方正仿宋_GBK" w:eastAsia="方正仿宋_GBK"/>
          <w:color w:val="000000" w:themeColor="text1"/>
          <w:szCs w:val="28"/>
        </w:rPr>
      </w:pPr>
      <w:r w:rsidRPr="00452C99">
        <w:rPr>
          <w:rFonts w:ascii="方正仿宋_GBK" w:eastAsia="方正仿宋_GBK"/>
          <w:color w:val="000000" w:themeColor="text1"/>
          <w:szCs w:val="28"/>
        </w:rPr>
        <w:br w:type="page"/>
      </w:r>
      <w:r w:rsidRPr="00452C99">
        <w:rPr>
          <w:rFonts w:ascii="方正仿宋_GBK" w:eastAsia="方正仿宋_GBK" w:hint="eastAsia"/>
          <w:color w:val="000000" w:themeColor="text1"/>
          <w:szCs w:val="28"/>
        </w:rPr>
        <w:lastRenderedPageBreak/>
        <w:t>（三）法定代表人身份证明书（格式）</w:t>
      </w:r>
    </w:p>
    <w:p w:rsidR="00DB14B2" w:rsidRPr="00452C99" w:rsidRDefault="00DB14B2">
      <w:pPr>
        <w:tabs>
          <w:tab w:val="left" w:pos="6300"/>
        </w:tabs>
        <w:snapToGrid w:val="0"/>
        <w:spacing w:line="560" w:lineRule="exact"/>
        <w:ind w:firstLine="570"/>
        <w:rPr>
          <w:rFonts w:ascii="方正仿宋_GBK" w:eastAsia="方正仿宋_GBK"/>
          <w:color w:val="000000" w:themeColor="text1"/>
          <w:szCs w:val="28"/>
        </w:rPr>
      </w:pPr>
    </w:p>
    <w:p w:rsidR="00DB14B2" w:rsidRPr="00452C99" w:rsidRDefault="00DB14B2">
      <w:pPr>
        <w:tabs>
          <w:tab w:val="left" w:pos="6300"/>
        </w:tabs>
        <w:snapToGrid w:val="0"/>
        <w:spacing w:line="560" w:lineRule="exact"/>
        <w:ind w:firstLine="570"/>
        <w:rPr>
          <w:rFonts w:ascii="方正仿宋_GBK" w:eastAsia="方正仿宋_GBK"/>
          <w:color w:val="000000" w:themeColor="text1"/>
          <w:szCs w:val="28"/>
        </w:rPr>
      </w:pPr>
      <w:r w:rsidRPr="00452C99">
        <w:rPr>
          <w:rFonts w:ascii="方正仿宋_GBK" w:eastAsia="方正仿宋_GBK" w:hint="eastAsia"/>
          <w:color w:val="000000" w:themeColor="text1"/>
          <w:szCs w:val="28"/>
        </w:rPr>
        <w:t>项目名称：</w:t>
      </w:r>
    </w:p>
    <w:p w:rsidR="00DB14B2" w:rsidRPr="00452C99" w:rsidRDefault="00DB14B2">
      <w:pPr>
        <w:tabs>
          <w:tab w:val="left" w:pos="6300"/>
        </w:tabs>
        <w:snapToGrid w:val="0"/>
        <w:spacing w:line="560" w:lineRule="exact"/>
        <w:ind w:firstLine="570"/>
        <w:rPr>
          <w:rFonts w:ascii="方正仿宋_GBK" w:eastAsia="方正仿宋_GBK"/>
          <w:color w:val="000000" w:themeColor="text1"/>
          <w:szCs w:val="28"/>
        </w:rPr>
      </w:pPr>
    </w:p>
    <w:p w:rsidR="00DB14B2" w:rsidRPr="00452C99" w:rsidRDefault="00DB14B2">
      <w:pPr>
        <w:tabs>
          <w:tab w:val="left" w:pos="6300"/>
        </w:tabs>
        <w:snapToGrid w:val="0"/>
        <w:spacing w:line="560" w:lineRule="exact"/>
        <w:ind w:firstLine="570"/>
        <w:rPr>
          <w:rFonts w:ascii="方正仿宋_GBK" w:eastAsia="方正仿宋_GBK"/>
          <w:color w:val="000000" w:themeColor="text1"/>
          <w:szCs w:val="28"/>
        </w:rPr>
      </w:pPr>
      <w:r w:rsidRPr="00452C99">
        <w:rPr>
          <w:rFonts w:ascii="方正仿宋_GBK" w:eastAsia="方正仿宋_GBK" w:hint="eastAsia"/>
          <w:color w:val="000000" w:themeColor="text1"/>
          <w:szCs w:val="28"/>
        </w:rPr>
        <w:t>致：（采购代理机构名称）：</w:t>
      </w:r>
    </w:p>
    <w:p w:rsidR="00DB14B2" w:rsidRPr="00452C99" w:rsidRDefault="00DB14B2">
      <w:pPr>
        <w:tabs>
          <w:tab w:val="left" w:pos="6300"/>
        </w:tabs>
        <w:snapToGrid w:val="0"/>
        <w:spacing w:line="560" w:lineRule="exact"/>
        <w:ind w:firstLine="570"/>
        <w:rPr>
          <w:rFonts w:ascii="方正仿宋_GBK" w:eastAsia="方正仿宋_GBK"/>
          <w:color w:val="000000" w:themeColor="text1"/>
          <w:szCs w:val="28"/>
        </w:rPr>
      </w:pPr>
      <w:r w:rsidRPr="00452C99">
        <w:rPr>
          <w:rFonts w:ascii="方正仿宋_GBK" w:eastAsia="方正仿宋_GBK" w:hint="eastAsia"/>
          <w:color w:val="000000" w:themeColor="text1"/>
          <w:szCs w:val="28"/>
        </w:rPr>
        <w:t>（法定代表人姓名）在（供应商名称）任（职务名称）职务，是（供应商名称）的法定代表人。</w:t>
      </w:r>
    </w:p>
    <w:p w:rsidR="00DB14B2" w:rsidRPr="00452C99" w:rsidRDefault="00DB14B2">
      <w:pPr>
        <w:tabs>
          <w:tab w:val="left" w:pos="6300"/>
        </w:tabs>
        <w:snapToGrid w:val="0"/>
        <w:spacing w:line="560" w:lineRule="exact"/>
        <w:ind w:firstLine="570"/>
        <w:rPr>
          <w:rFonts w:ascii="方正仿宋_GBK" w:eastAsia="方正仿宋_GBK"/>
          <w:color w:val="000000" w:themeColor="text1"/>
          <w:szCs w:val="28"/>
        </w:rPr>
      </w:pPr>
    </w:p>
    <w:p w:rsidR="00DB14B2" w:rsidRPr="00452C99" w:rsidRDefault="00DB14B2">
      <w:pPr>
        <w:tabs>
          <w:tab w:val="left" w:pos="6300"/>
        </w:tabs>
        <w:snapToGrid w:val="0"/>
        <w:spacing w:line="560" w:lineRule="exact"/>
        <w:ind w:firstLine="570"/>
        <w:rPr>
          <w:rFonts w:ascii="方正仿宋_GBK" w:eastAsia="方正仿宋_GBK"/>
          <w:color w:val="000000" w:themeColor="text1"/>
          <w:szCs w:val="28"/>
        </w:rPr>
      </w:pPr>
      <w:r w:rsidRPr="00452C99">
        <w:rPr>
          <w:rFonts w:ascii="方正仿宋_GBK" w:eastAsia="方正仿宋_GBK" w:hint="eastAsia"/>
          <w:color w:val="000000" w:themeColor="text1"/>
          <w:szCs w:val="28"/>
        </w:rPr>
        <w:t>特此证明。</w:t>
      </w:r>
    </w:p>
    <w:p w:rsidR="00DB14B2" w:rsidRPr="00452C99" w:rsidRDefault="00DB14B2">
      <w:pPr>
        <w:tabs>
          <w:tab w:val="left" w:pos="6300"/>
        </w:tabs>
        <w:snapToGrid w:val="0"/>
        <w:spacing w:line="560" w:lineRule="exact"/>
        <w:ind w:firstLine="570"/>
        <w:rPr>
          <w:rFonts w:ascii="方正仿宋_GBK" w:eastAsia="方正仿宋_GBK"/>
          <w:color w:val="000000" w:themeColor="text1"/>
          <w:szCs w:val="28"/>
        </w:rPr>
      </w:pPr>
    </w:p>
    <w:p w:rsidR="00DB14B2" w:rsidRPr="00452C99" w:rsidRDefault="00DB14B2">
      <w:pPr>
        <w:tabs>
          <w:tab w:val="left" w:pos="6300"/>
        </w:tabs>
        <w:snapToGrid w:val="0"/>
        <w:spacing w:line="560" w:lineRule="exact"/>
        <w:ind w:firstLine="570"/>
        <w:rPr>
          <w:rFonts w:ascii="方正仿宋_GBK" w:eastAsia="方正仿宋_GBK"/>
          <w:color w:val="000000" w:themeColor="text1"/>
          <w:szCs w:val="28"/>
        </w:rPr>
      </w:pPr>
    </w:p>
    <w:p w:rsidR="00DB14B2" w:rsidRPr="00452C99" w:rsidRDefault="00DB14B2">
      <w:pPr>
        <w:tabs>
          <w:tab w:val="left" w:pos="6300"/>
        </w:tabs>
        <w:snapToGrid w:val="0"/>
        <w:spacing w:line="560" w:lineRule="exact"/>
        <w:ind w:firstLine="570"/>
        <w:rPr>
          <w:rFonts w:ascii="方正仿宋_GBK" w:eastAsia="方正仿宋_GBK"/>
          <w:color w:val="000000" w:themeColor="text1"/>
          <w:szCs w:val="28"/>
        </w:rPr>
      </w:pPr>
    </w:p>
    <w:p w:rsidR="00DB14B2" w:rsidRPr="00452C99" w:rsidRDefault="00DB14B2">
      <w:pPr>
        <w:tabs>
          <w:tab w:val="left" w:pos="6300"/>
        </w:tabs>
        <w:snapToGrid w:val="0"/>
        <w:spacing w:line="560" w:lineRule="exact"/>
        <w:ind w:firstLine="570"/>
        <w:rPr>
          <w:rFonts w:ascii="方正仿宋_GBK" w:eastAsia="方正仿宋_GBK"/>
          <w:color w:val="000000" w:themeColor="text1"/>
          <w:szCs w:val="28"/>
        </w:rPr>
      </w:pPr>
      <w:r w:rsidRPr="00452C99">
        <w:rPr>
          <w:rFonts w:ascii="方正仿宋_GBK" w:eastAsia="方正仿宋_GBK" w:hint="eastAsia"/>
          <w:color w:val="000000" w:themeColor="text1"/>
          <w:szCs w:val="28"/>
        </w:rPr>
        <w:t>（供应商公章）</w:t>
      </w:r>
    </w:p>
    <w:p w:rsidR="00DB14B2" w:rsidRPr="00452C99" w:rsidRDefault="00DB14B2">
      <w:pPr>
        <w:tabs>
          <w:tab w:val="left" w:pos="6300"/>
        </w:tabs>
        <w:snapToGrid w:val="0"/>
        <w:spacing w:line="560" w:lineRule="exact"/>
        <w:ind w:firstLine="570"/>
        <w:rPr>
          <w:rFonts w:ascii="方正仿宋_GBK" w:eastAsia="方正仿宋_GBK"/>
          <w:color w:val="000000" w:themeColor="text1"/>
          <w:szCs w:val="28"/>
        </w:rPr>
      </w:pPr>
    </w:p>
    <w:p w:rsidR="00DB14B2" w:rsidRPr="00452C99" w:rsidRDefault="00DB14B2">
      <w:pPr>
        <w:tabs>
          <w:tab w:val="left" w:pos="6300"/>
        </w:tabs>
        <w:snapToGrid w:val="0"/>
        <w:spacing w:line="560" w:lineRule="exact"/>
        <w:ind w:firstLine="570"/>
        <w:rPr>
          <w:rFonts w:ascii="方正仿宋_GBK" w:eastAsia="方正仿宋_GBK"/>
          <w:color w:val="000000" w:themeColor="text1"/>
          <w:szCs w:val="28"/>
        </w:rPr>
      </w:pPr>
      <w:r w:rsidRPr="00452C99">
        <w:rPr>
          <w:rFonts w:ascii="方正仿宋_GBK" w:eastAsia="方正仿宋_GBK" w:hint="eastAsia"/>
          <w:color w:val="000000" w:themeColor="text1"/>
          <w:szCs w:val="28"/>
        </w:rPr>
        <w:t>年月日</w:t>
      </w:r>
    </w:p>
    <w:p w:rsidR="00DB14B2" w:rsidRPr="00452C99" w:rsidRDefault="00DB14B2">
      <w:pPr>
        <w:tabs>
          <w:tab w:val="left" w:pos="6300"/>
        </w:tabs>
        <w:snapToGrid w:val="0"/>
        <w:spacing w:line="560" w:lineRule="exact"/>
        <w:ind w:firstLine="570"/>
        <w:rPr>
          <w:rFonts w:ascii="方正仿宋_GBK" w:eastAsia="方正仿宋_GBK"/>
          <w:color w:val="000000" w:themeColor="text1"/>
          <w:szCs w:val="28"/>
        </w:rPr>
      </w:pPr>
    </w:p>
    <w:p w:rsidR="00DB14B2" w:rsidRPr="00452C99" w:rsidRDefault="00DB14B2">
      <w:pPr>
        <w:tabs>
          <w:tab w:val="left" w:pos="6300"/>
        </w:tabs>
        <w:snapToGrid w:val="0"/>
        <w:spacing w:line="560" w:lineRule="exact"/>
        <w:ind w:firstLine="570"/>
        <w:rPr>
          <w:rFonts w:ascii="方正仿宋_GBK" w:eastAsia="方正仿宋_GBK"/>
          <w:color w:val="000000" w:themeColor="text1"/>
          <w:szCs w:val="28"/>
        </w:rPr>
      </w:pPr>
    </w:p>
    <w:p w:rsidR="00DB14B2" w:rsidRPr="00452C99" w:rsidRDefault="00DB14B2">
      <w:pPr>
        <w:tabs>
          <w:tab w:val="left" w:pos="6300"/>
        </w:tabs>
        <w:snapToGrid w:val="0"/>
        <w:spacing w:line="560" w:lineRule="exact"/>
        <w:ind w:firstLine="570"/>
        <w:rPr>
          <w:rFonts w:ascii="方正仿宋_GBK" w:eastAsia="方正仿宋_GBK"/>
          <w:color w:val="000000" w:themeColor="text1"/>
          <w:szCs w:val="28"/>
        </w:rPr>
      </w:pPr>
      <w:r w:rsidRPr="00452C99">
        <w:rPr>
          <w:rFonts w:ascii="方正仿宋_GBK" w:eastAsia="方正仿宋_GBK" w:hint="eastAsia"/>
          <w:color w:val="000000" w:themeColor="text1"/>
          <w:szCs w:val="28"/>
        </w:rPr>
        <w:t>（附：法定代表人身份证正反面复印件）</w:t>
      </w:r>
    </w:p>
    <w:p w:rsidR="00DB14B2" w:rsidRPr="00452C99" w:rsidRDefault="00DB14B2">
      <w:pPr>
        <w:tabs>
          <w:tab w:val="left" w:pos="6300"/>
        </w:tabs>
        <w:snapToGrid w:val="0"/>
        <w:spacing w:line="560" w:lineRule="exact"/>
        <w:ind w:firstLine="570"/>
        <w:rPr>
          <w:rFonts w:ascii="方正仿宋_GBK" w:eastAsia="方正仿宋_GBK"/>
          <w:color w:val="000000" w:themeColor="text1"/>
          <w:szCs w:val="28"/>
        </w:rPr>
      </w:pPr>
    </w:p>
    <w:p w:rsidR="00DB14B2" w:rsidRPr="00452C99" w:rsidRDefault="00DB14B2">
      <w:pPr>
        <w:tabs>
          <w:tab w:val="left" w:pos="6300"/>
        </w:tabs>
        <w:snapToGrid w:val="0"/>
        <w:spacing w:line="560" w:lineRule="exact"/>
        <w:ind w:firstLine="570"/>
        <w:rPr>
          <w:rFonts w:ascii="方正仿宋_GBK" w:eastAsia="方正仿宋_GBK"/>
          <w:color w:val="000000" w:themeColor="text1"/>
          <w:szCs w:val="28"/>
        </w:rPr>
      </w:pPr>
    </w:p>
    <w:p w:rsidR="00DB14B2" w:rsidRPr="00452C99" w:rsidRDefault="00DB14B2">
      <w:pPr>
        <w:tabs>
          <w:tab w:val="left" w:pos="6300"/>
        </w:tabs>
        <w:snapToGrid w:val="0"/>
        <w:spacing w:line="560" w:lineRule="exact"/>
        <w:ind w:firstLine="570"/>
        <w:rPr>
          <w:rFonts w:ascii="方正仿宋_GBK" w:eastAsia="方正仿宋_GBK"/>
          <w:color w:val="000000" w:themeColor="text1"/>
          <w:szCs w:val="28"/>
        </w:rPr>
      </w:pPr>
    </w:p>
    <w:p w:rsidR="00DB14B2" w:rsidRPr="00452C99" w:rsidRDefault="00DB14B2">
      <w:pPr>
        <w:tabs>
          <w:tab w:val="left" w:pos="6300"/>
        </w:tabs>
        <w:snapToGrid w:val="0"/>
        <w:spacing w:line="560" w:lineRule="exact"/>
        <w:ind w:firstLine="570"/>
        <w:rPr>
          <w:rFonts w:ascii="方正仿宋_GBK" w:eastAsia="方正仿宋_GBK"/>
          <w:color w:val="000000" w:themeColor="text1"/>
          <w:szCs w:val="28"/>
        </w:rPr>
      </w:pPr>
    </w:p>
    <w:p w:rsidR="00DB14B2" w:rsidRPr="00452C99" w:rsidRDefault="00DB14B2">
      <w:pPr>
        <w:tabs>
          <w:tab w:val="left" w:pos="6300"/>
        </w:tabs>
        <w:snapToGrid w:val="0"/>
        <w:spacing w:line="560" w:lineRule="exact"/>
        <w:ind w:firstLine="570"/>
        <w:rPr>
          <w:rFonts w:ascii="方正仿宋_GBK" w:eastAsia="方正仿宋_GBK"/>
          <w:color w:val="000000" w:themeColor="text1"/>
          <w:szCs w:val="28"/>
        </w:rPr>
      </w:pPr>
    </w:p>
    <w:p w:rsidR="00DB14B2" w:rsidRPr="00452C99" w:rsidRDefault="00DB14B2">
      <w:pPr>
        <w:tabs>
          <w:tab w:val="left" w:pos="6300"/>
        </w:tabs>
        <w:snapToGrid w:val="0"/>
        <w:spacing w:line="560" w:lineRule="exact"/>
        <w:ind w:firstLine="570"/>
        <w:rPr>
          <w:rFonts w:ascii="方正仿宋_GBK" w:eastAsia="方正仿宋_GBK"/>
          <w:color w:val="000000" w:themeColor="text1"/>
          <w:szCs w:val="28"/>
        </w:rPr>
      </w:pPr>
    </w:p>
    <w:p w:rsidR="00DB14B2" w:rsidRPr="00452C99" w:rsidRDefault="00DB14B2">
      <w:pPr>
        <w:tabs>
          <w:tab w:val="left" w:pos="6300"/>
        </w:tabs>
        <w:snapToGrid w:val="0"/>
        <w:spacing w:line="560" w:lineRule="exact"/>
        <w:ind w:firstLine="570"/>
        <w:rPr>
          <w:rFonts w:ascii="方正仿宋_GBK" w:eastAsia="方正仿宋_GBK"/>
          <w:color w:val="000000" w:themeColor="text1"/>
          <w:szCs w:val="28"/>
        </w:rPr>
      </w:pPr>
      <w:r w:rsidRPr="00452C99">
        <w:rPr>
          <w:rFonts w:ascii="方正仿宋_GBK" w:eastAsia="方正仿宋_GBK"/>
          <w:color w:val="000000" w:themeColor="text1"/>
          <w:szCs w:val="28"/>
        </w:rPr>
        <w:br w:type="column"/>
      </w:r>
      <w:r w:rsidRPr="00452C99">
        <w:rPr>
          <w:rFonts w:ascii="方正仿宋_GBK" w:eastAsia="方正仿宋_GBK" w:hint="eastAsia"/>
          <w:color w:val="000000" w:themeColor="text1"/>
          <w:szCs w:val="28"/>
        </w:rPr>
        <w:lastRenderedPageBreak/>
        <w:t>（四）法定代表人授权委托书（格式）</w:t>
      </w:r>
    </w:p>
    <w:p w:rsidR="00DB14B2" w:rsidRPr="00452C99" w:rsidRDefault="00DB14B2">
      <w:pPr>
        <w:tabs>
          <w:tab w:val="left" w:pos="6300"/>
        </w:tabs>
        <w:snapToGrid w:val="0"/>
        <w:spacing w:line="560" w:lineRule="exact"/>
        <w:ind w:firstLine="570"/>
        <w:rPr>
          <w:rFonts w:ascii="方正仿宋_GBK" w:eastAsia="方正仿宋_GBK"/>
          <w:color w:val="000000" w:themeColor="text1"/>
          <w:szCs w:val="28"/>
        </w:rPr>
      </w:pPr>
    </w:p>
    <w:p w:rsidR="00DB14B2" w:rsidRPr="00452C99" w:rsidRDefault="00DB14B2" w:rsidP="00F271E4">
      <w:pPr>
        <w:tabs>
          <w:tab w:val="left" w:pos="6300"/>
        </w:tabs>
        <w:snapToGrid w:val="0"/>
        <w:spacing w:line="560" w:lineRule="exact"/>
        <w:ind w:firstLineChars="200" w:firstLine="560"/>
        <w:rPr>
          <w:rFonts w:ascii="方正仿宋_GBK" w:eastAsia="方正仿宋_GBK"/>
          <w:color w:val="000000" w:themeColor="text1"/>
          <w:szCs w:val="28"/>
        </w:rPr>
      </w:pPr>
      <w:r w:rsidRPr="00452C99">
        <w:rPr>
          <w:rFonts w:ascii="方正仿宋_GBK" w:eastAsia="方正仿宋_GBK" w:hint="eastAsia"/>
          <w:color w:val="000000" w:themeColor="text1"/>
          <w:szCs w:val="28"/>
        </w:rPr>
        <w:t>项目名称：</w:t>
      </w:r>
    </w:p>
    <w:p w:rsidR="00DB14B2" w:rsidRPr="00452C99" w:rsidRDefault="00DB14B2">
      <w:pPr>
        <w:tabs>
          <w:tab w:val="left" w:pos="6300"/>
        </w:tabs>
        <w:snapToGrid w:val="0"/>
        <w:spacing w:line="560" w:lineRule="exact"/>
        <w:ind w:firstLine="570"/>
        <w:rPr>
          <w:rFonts w:ascii="方正仿宋_GBK" w:eastAsia="方正仿宋_GBK"/>
          <w:color w:val="000000" w:themeColor="text1"/>
          <w:szCs w:val="28"/>
        </w:rPr>
      </w:pPr>
    </w:p>
    <w:p w:rsidR="00DB14B2" w:rsidRPr="00452C99" w:rsidRDefault="00DB14B2" w:rsidP="00F271E4">
      <w:pPr>
        <w:tabs>
          <w:tab w:val="left" w:pos="6300"/>
        </w:tabs>
        <w:snapToGrid w:val="0"/>
        <w:spacing w:line="560" w:lineRule="exact"/>
        <w:ind w:firstLineChars="200" w:firstLine="560"/>
        <w:rPr>
          <w:rFonts w:ascii="方正仿宋_GBK" w:eastAsia="方正仿宋_GBK"/>
          <w:color w:val="000000" w:themeColor="text1"/>
          <w:szCs w:val="28"/>
        </w:rPr>
      </w:pPr>
      <w:r w:rsidRPr="00452C99">
        <w:rPr>
          <w:rFonts w:ascii="方正仿宋_GBK" w:eastAsia="方正仿宋_GBK" w:hint="eastAsia"/>
          <w:color w:val="000000" w:themeColor="text1"/>
          <w:szCs w:val="28"/>
        </w:rPr>
        <w:t>致：（采购代理机构名称）：</w:t>
      </w:r>
    </w:p>
    <w:p w:rsidR="00DB14B2" w:rsidRPr="00452C99" w:rsidRDefault="00DB14B2" w:rsidP="00F271E4">
      <w:pPr>
        <w:tabs>
          <w:tab w:val="left" w:pos="6300"/>
        </w:tabs>
        <w:snapToGrid w:val="0"/>
        <w:spacing w:line="560" w:lineRule="exact"/>
        <w:ind w:firstLineChars="200" w:firstLine="560"/>
        <w:rPr>
          <w:rFonts w:ascii="方正仿宋_GBK" w:eastAsia="方正仿宋_GBK"/>
          <w:color w:val="000000" w:themeColor="text1"/>
          <w:szCs w:val="28"/>
        </w:rPr>
      </w:pPr>
      <w:r w:rsidRPr="00452C99">
        <w:rPr>
          <w:rFonts w:ascii="方正仿宋_GBK" w:eastAsia="方正仿宋_GBK" w:hint="eastAsia"/>
          <w:color w:val="000000" w:themeColor="text1"/>
          <w:szCs w:val="28"/>
        </w:rPr>
        <w:t>（供应商法定代表人名称）是（供应商名称）的法定代表人，特授权（被授权人姓名及身份证代码）代表我单位全权办理上述项目的谈判、签约等具体工作，并签署全部有关文件、协议及合同。</w:t>
      </w:r>
    </w:p>
    <w:p w:rsidR="00DB14B2" w:rsidRPr="00452C99" w:rsidRDefault="00DB14B2" w:rsidP="00F271E4">
      <w:pPr>
        <w:tabs>
          <w:tab w:val="left" w:pos="6300"/>
        </w:tabs>
        <w:snapToGrid w:val="0"/>
        <w:spacing w:line="560" w:lineRule="exact"/>
        <w:ind w:firstLineChars="200" w:firstLine="560"/>
        <w:rPr>
          <w:rFonts w:ascii="方正仿宋_GBK" w:eastAsia="方正仿宋_GBK"/>
          <w:color w:val="000000" w:themeColor="text1"/>
          <w:szCs w:val="28"/>
        </w:rPr>
      </w:pPr>
      <w:r w:rsidRPr="00452C99">
        <w:rPr>
          <w:rFonts w:ascii="方正仿宋_GBK" w:eastAsia="方正仿宋_GBK" w:hint="eastAsia"/>
          <w:color w:val="000000" w:themeColor="text1"/>
          <w:szCs w:val="28"/>
        </w:rPr>
        <w:t>我单位对被授权人的签字负全部责任。</w:t>
      </w:r>
    </w:p>
    <w:p w:rsidR="00DB14B2" w:rsidRPr="00452C99" w:rsidRDefault="00DB14B2" w:rsidP="00F271E4">
      <w:pPr>
        <w:tabs>
          <w:tab w:val="left" w:pos="6300"/>
        </w:tabs>
        <w:snapToGrid w:val="0"/>
        <w:spacing w:line="560" w:lineRule="exact"/>
        <w:ind w:firstLineChars="200" w:firstLine="560"/>
        <w:rPr>
          <w:rFonts w:ascii="方正仿宋_GBK" w:eastAsia="方正仿宋_GBK"/>
          <w:color w:val="000000" w:themeColor="text1"/>
          <w:szCs w:val="28"/>
        </w:rPr>
      </w:pPr>
      <w:r w:rsidRPr="00452C99">
        <w:rPr>
          <w:rFonts w:ascii="方正仿宋_GBK" w:eastAsia="方正仿宋_GBK" w:hint="eastAsia"/>
          <w:color w:val="000000" w:themeColor="text1"/>
          <w:szCs w:val="28"/>
        </w:rPr>
        <w:t>在撤消授权的书面通知以前，本授权书一直有效。被授权人在授权书有效期内签署的所有文件不因授权的撤消而失效。</w:t>
      </w:r>
    </w:p>
    <w:p w:rsidR="00DB14B2" w:rsidRPr="00452C99" w:rsidRDefault="00DB14B2">
      <w:pPr>
        <w:tabs>
          <w:tab w:val="left" w:pos="6300"/>
        </w:tabs>
        <w:snapToGrid w:val="0"/>
        <w:spacing w:line="560" w:lineRule="exact"/>
        <w:rPr>
          <w:rFonts w:ascii="方正仿宋_GBK" w:eastAsia="方正仿宋_GBK"/>
          <w:color w:val="000000" w:themeColor="text1"/>
          <w:szCs w:val="28"/>
        </w:rPr>
      </w:pPr>
    </w:p>
    <w:p w:rsidR="00DB14B2" w:rsidRPr="00452C99" w:rsidRDefault="00DB14B2">
      <w:pPr>
        <w:tabs>
          <w:tab w:val="left" w:pos="6300"/>
        </w:tabs>
        <w:snapToGrid w:val="0"/>
        <w:spacing w:line="560" w:lineRule="exact"/>
        <w:ind w:firstLine="570"/>
        <w:rPr>
          <w:rFonts w:ascii="方正仿宋_GBK" w:eastAsia="方正仿宋_GBK"/>
          <w:color w:val="000000" w:themeColor="text1"/>
          <w:szCs w:val="28"/>
        </w:rPr>
      </w:pPr>
      <w:r w:rsidRPr="00452C99">
        <w:rPr>
          <w:rFonts w:ascii="方正仿宋_GBK" w:eastAsia="方正仿宋_GBK" w:hint="eastAsia"/>
          <w:color w:val="000000" w:themeColor="text1"/>
          <w:szCs w:val="28"/>
        </w:rPr>
        <w:t>被授权人：供应商法定代表人：</w:t>
      </w:r>
    </w:p>
    <w:p w:rsidR="00DB14B2" w:rsidRPr="00452C99" w:rsidRDefault="00DB14B2">
      <w:pPr>
        <w:tabs>
          <w:tab w:val="left" w:pos="6300"/>
        </w:tabs>
        <w:snapToGrid w:val="0"/>
        <w:spacing w:line="560" w:lineRule="exact"/>
        <w:ind w:firstLine="570"/>
        <w:rPr>
          <w:rFonts w:ascii="方正仿宋_GBK" w:eastAsia="方正仿宋_GBK"/>
          <w:color w:val="000000" w:themeColor="text1"/>
          <w:szCs w:val="28"/>
        </w:rPr>
      </w:pPr>
      <w:r w:rsidRPr="00452C99">
        <w:rPr>
          <w:rFonts w:ascii="方正仿宋_GBK" w:eastAsia="方正仿宋_GBK" w:hint="eastAsia"/>
          <w:color w:val="000000" w:themeColor="text1"/>
          <w:szCs w:val="28"/>
        </w:rPr>
        <w:t>（签字或盖章）（签字或盖章）</w:t>
      </w:r>
    </w:p>
    <w:p w:rsidR="00DB14B2" w:rsidRPr="00452C99" w:rsidRDefault="00DB14B2">
      <w:pPr>
        <w:tabs>
          <w:tab w:val="left" w:pos="6300"/>
        </w:tabs>
        <w:snapToGrid w:val="0"/>
        <w:spacing w:line="560" w:lineRule="exact"/>
        <w:rPr>
          <w:rFonts w:ascii="方正仿宋_GBK" w:eastAsia="方正仿宋_GBK"/>
          <w:color w:val="000000" w:themeColor="text1"/>
          <w:szCs w:val="28"/>
        </w:rPr>
      </w:pPr>
    </w:p>
    <w:p w:rsidR="00DB14B2" w:rsidRPr="00452C99" w:rsidRDefault="00DB14B2">
      <w:pPr>
        <w:tabs>
          <w:tab w:val="left" w:pos="6300"/>
        </w:tabs>
        <w:snapToGrid w:val="0"/>
        <w:spacing w:line="560" w:lineRule="exact"/>
        <w:ind w:firstLine="570"/>
        <w:rPr>
          <w:rFonts w:ascii="方正仿宋_GBK" w:eastAsia="方正仿宋_GBK"/>
          <w:color w:val="000000" w:themeColor="text1"/>
          <w:szCs w:val="28"/>
        </w:rPr>
      </w:pPr>
      <w:r w:rsidRPr="00452C99">
        <w:rPr>
          <w:rFonts w:ascii="方正仿宋_GBK" w:eastAsia="方正仿宋_GBK" w:hint="eastAsia"/>
          <w:color w:val="000000" w:themeColor="text1"/>
          <w:szCs w:val="28"/>
        </w:rPr>
        <w:t>（附：被授权人身份证正反面复印件）</w:t>
      </w:r>
    </w:p>
    <w:p w:rsidR="00DB14B2" w:rsidRPr="00452C99" w:rsidRDefault="00DB14B2">
      <w:pPr>
        <w:tabs>
          <w:tab w:val="left" w:pos="6300"/>
        </w:tabs>
        <w:snapToGrid w:val="0"/>
        <w:spacing w:line="560" w:lineRule="exact"/>
        <w:ind w:firstLine="570"/>
        <w:rPr>
          <w:rFonts w:ascii="方正仿宋_GBK" w:eastAsia="方正仿宋_GBK"/>
          <w:color w:val="000000" w:themeColor="text1"/>
          <w:szCs w:val="28"/>
        </w:rPr>
      </w:pPr>
    </w:p>
    <w:p w:rsidR="00DB14B2" w:rsidRPr="00452C99" w:rsidRDefault="00DB14B2" w:rsidP="00F271E4">
      <w:pPr>
        <w:tabs>
          <w:tab w:val="left" w:pos="6300"/>
        </w:tabs>
        <w:snapToGrid w:val="0"/>
        <w:spacing w:line="560" w:lineRule="exact"/>
        <w:ind w:right="560" w:firstLineChars="2302" w:firstLine="6446"/>
        <w:rPr>
          <w:rFonts w:ascii="方正仿宋_GBK" w:eastAsia="方正仿宋_GBK"/>
          <w:color w:val="000000" w:themeColor="text1"/>
          <w:szCs w:val="28"/>
        </w:rPr>
      </w:pPr>
      <w:r w:rsidRPr="00452C99">
        <w:rPr>
          <w:rFonts w:ascii="方正仿宋_GBK" w:eastAsia="方正仿宋_GBK" w:hint="eastAsia"/>
          <w:color w:val="000000" w:themeColor="text1"/>
          <w:szCs w:val="28"/>
        </w:rPr>
        <w:t>（供应商公章）</w:t>
      </w:r>
    </w:p>
    <w:p w:rsidR="00DB14B2" w:rsidRPr="00452C99" w:rsidRDefault="00DB14B2">
      <w:pPr>
        <w:tabs>
          <w:tab w:val="left" w:pos="6300"/>
        </w:tabs>
        <w:snapToGrid w:val="0"/>
        <w:spacing w:line="560" w:lineRule="exact"/>
        <w:ind w:right="420" w:firstLine="570"/>
        <w:jc w:val="right"/>
        <w:rPr>
          <w:rFonts w:ascii="方正仿宋_GBK" w:eastAsia="方正仿宋_GBK"/>
          <w:color w:val="000000" w:themeColor="text1"/>
          <w:szCs w:val="28"/>
        </w:rPr>
      </w:pPr>
      <w:r w:rsidRPr="00452C99">
        <w:rPr>
          <w:rFonts w:ascii="方正仿宋_GBK" w:eastAsia="方正仿宋_GBK" w:hint="eastAsia"/>
          <w:color w:val="000000" w:themeColor="text1"/>
          <w:szCs w:val="28"/>
        </w:rPr>
        <w:t>年月日</w:t>
      </w:r>
    </w:p>
    <w:p w:rsidR="00DB14B2" w:rsidRPr="00452C99" w:rsidRDefault="00DB14B2">
      <w:pPr>
        <w:tabs>
          <w:tab w:val="left" w:pos="6300"/>
        </w:tabs>
        <w:snapToGrid w:val="0"/>
        <w:spacing w:line="560" w:lineRule="exact"/>
        <w:ind w:firstLine="570"/>
        <w:rPr>
          <w:rFonts w:ascii="方正仿宋_GBK" w:eastAsia="方正仿宋_GBK"/>
          <w:color w:val="000000" w:themeColor="text1"/>
          <w:szCs w:val="28"/>
        </w:rPr>
      </w:pPr>
    </w:p>
    <w:p w:rsidR="00DB14B2" w:rsidRPr="00452C99" w:rsidRDefault="00DB14B2">
      <w:pPr>
        <w:tabs>
          <w:tab w:val="left" w:pos="6300"/>
        </w:tabs>
        <w:snapToGrid w:val="0"/>
        <w:spacing w:line="560" w:lineRule="exact"/>
        <w:ind w:firstLine="570"/>
        <w:rPr>
          <w:rFonts w:ascii="方正仿宋_GBK" w:eastAsia="方正仿宋_GBK"/>
          <w:color w:val="000000" w:themeColor="text1"/>
          <w:szCs w:val="28"/>
        </w:rPr>
      </w:pPr>
      <w:r w:rsidRPr="00452C99">
        <w:rPr>
          <w:rFonts w:ascii="方正仿宋_GBK" w:eastAsia="方正仿宋_GBK" w:hint="eastAsia"/>
          <w:color w:val="000000" w:themeColor="text1"/>
          <w:szCs w:val="28"/>
        </w:rPr>
        <w:t>（五）</w:t>
      </w:r>
      <w:r w:rsidRPr="00452C99">
        <w:rPr>
          <w:rFonts w:ascii="方正仿宋_GBK" w:eastAsia="方正仿宋_GBK"/>
          <w:color w:val="000000" w:themeColor="text1"/>
          <w:szCs w:val="28"/>
        </w:rPr>
        <w:t>2019</w:t>
      </w:r>
      <w:r w:rsidRPr="00452C99">
        <w:rPr>
          <w:rFonts w:ascii="方正仿宋_GBK" w:eastAsia="方正仿宋_GBK" w:hint="eastAsia"/>
          <w:color w:val="000000" w:themeColor="text1"/>
          <w:szCs w:val="28"/>
        </w:rPr>
        <w:t>或</w:t>
      </w:r>
      <w:r w:rsidRPr="00452C99">
        <w:rPr>
          <w:rFonts w:ascii="方正仿宋_GBK" w:eastAsia="方正仿宋_GBK"/>
          <w:color w:val="000000" w:themeColor="text1"/>
          <w:szCs w:val="28"/>
        </w:rPr>
        <w:t>2020</w:t>
      </w:r>
      <w:r w:rsidRPr="00452C99">
        <w:rPr>
          <w:rFonts w:ascii="方正仿宋_GBK" w:eastAsia="方正仿宋_GBK" w:hint="eastAsia"/>
          <w:color w:val="000000" w:themeColor="text1"/>
          <w:szCs w:val="28"/>
        </w:rPr>
        <w:t>年度财务状况报告（表）或其基本开户银行出具的资信证明复印件，本年度新成立或成立不满一年的组织和自然人无法提供财务状况报告（表）的，可提供银行出具的资信证明复印件。</w:t>
      </w:r>
    </w:p>
    <w:p w:rsidR="00DB14B2" w:rsidRPr="00452C99" w:rsidRDefault="00DB14B2" w:rsidP="00F271E4">
      <w:pPr>
        <w:tabs>
          <w:tab w:val="left" w:pos="6300"/>
        </w:tabs>
        <w:snapToGrid w:val="0"/>
        <w:spacing w:line="560" w:lineRule="exact"/>
        <w:ind w:firstLineChars="1150" w:firstLine="3220"/>
        <w:rPr>
          <w:rFonts w:ascii="方正仿宋_GBK" w:eastAsia="方正仿宋_GBK"/>
          <w:color w:val="000000" w:themeColor="text1"/>
          <w:szCs w:val="28"/>
        </w:rPr>
      </w:pPr>
      <w:r w:rsidRPr="00452C99">
        <w:rPr>
          <w:rFonts w:ascii="方正仿宋_GBK" w:eastAsia="方正仿宋_GBK"/>
          <w:color w:val="000000" w:themeColor="text1"/>
          <w:szCs w:val="28"/>
        </w:rPr>
        <w:br w:type="page"/>
      </w:r>
      <w:r w:rsidRPr="00452C99">
        <w:rPr>
          <w:rFonts w:ascii="方正仿宋_GBK" w:eastAsia="方正仿宋_GBK" w:hint="eastAsia"/>
          <w:color w:val="000000" w:themeColor="text1"/>
          <w:szCs w:val="28"/>
        </w:rPr>
        <w:lastRenderedPageBreak/>
        <w:t>（六）书面声明</w:t>
      </w:r>
    </w:p>
    <w:p w:rsidR="00DB14B2" w:rsidRPr="00452C99" w:rsidRDefault="00DB14B2">
      <w:pPr>
        <w:tabs>
          <w:tab w:val="left" w:pos="6300"/>
        </w:tabs>
        <w:snapToGrid w:val="0"/>
        <w:spacing w:line="560" w:lineRule="exact"/>
        <w:ind w:firstLine="570"/>
        <w:rPr>
          <w:rFonts w:ascii="方正仿宋_GBK" w:eastAsia="方正仿宋_GBK"/>
          <w:color w:val="000000" w:themeColor="text1"/>
          <w:szCs w:val="28"/>
        </w:rPr>
      </w:pPr>
    </w:p>
    <w:p w:rsidR="00DB14B2" w:rsidRPr="00452C99" w:rsidRDefault="00DB14B2" w:rsidP="00F271E4">
      <w:pPr>
        <w:tabs>
          <w:tab w:val="left" w:pos="6300"/>
        </w:tabs>
        <w:snapToGrid w:val="0"/>
        <w:spacing w:line="560" w:lineRule="exact"/>
        <w:ind w:firstLineChars="200" w:firstLine="560"/>
        <w:rPr>
          <w:rFonts w:ascii="方正仿宋_GBK" w:eastAsia="方正仿宋_GBK"/>
          <w:color w:val="000000" w:themeColor="text1"/>
          <w:szCs w:val="28"/>
        </w:rPr>
      </w:pPr>
      <w:r w:rsidRPr="00452C99">
        <w:rPr>
          <w:rFonts w:ascii="方正仿宋_GBK" w:eastAsia="方正仿宋_GBK" w:hint="eastAsia"/>
          <w:color w:val="000000" w:themeColor="text1"/>
          <w:szCs w:val="28"/>
        </w:rPr>
        <w:t>项目名称：</w:t>
      </w:r>
    </w:p>
    <w:p w:rsidR="00DB14B2" w:rsidRPr="00452C99" w:rsidRDefault="00DB14B2">
      <w:pPr>
        <w:tabs>
          <w:tab w:val="left" w:pos="6300"/>
        </w:tabs>
        <w:snapToGrid w:val="0"/>
        <w:spacing w:line="560" w:lineRule="exact"/>
        <w:ind w:firstLine="570"/>
        <w:rPr>
          <w:rFonts w:ascii="方正仿宋_GBK" w:eastAsia="方正仿宋_GBK"/>
          <w:color w:val="000000" w:themeColor="text1"/>
          <w:szCs w:val="28"/>
        </w:rPr>
      </w:pPr>
    </w:p>
    <w:p w:rsidR="00DB14B2" w:rsidRPr="00452C99" w:rsidRDefault="00DB14B2" w:rsidP="00F271E4">
      <w:pPr>
        <w:tabs>
          <w:tab w:val="left" w:pos="6300"/>
        </w:tabs>
        <w:snapToGrid w:val="0"/>
        <w:spacing w:line="560" w:lineRule="exact"/>
        <w:ind w:firstLineChars="200" w:firstLine="560"/>
        <w:rPr>
          <w:rFonts w:ascii="方正仿宋_GBK" w:eastAsia="方正仿宋_GBK"/>
          <w:color w:val="000000" w:themeColor="text1"/>
          <w:szCs w:val="28"/>
        </w:rPr>
      </w:pPr>
      <w:r w:rsidRPr="00452C99">
        <w:rPr>
          <w:rFonts w:ascii="方正仿宋_GBK" w:eastAsia="方正仿宋_GBK" w:hint="eastAsia"/>
          <w:color w:val="000000" w:themeColor="text1"/>
          <w:szCs w:val="28"/>
        </w:rPr>
        <w:t>致：（采购代理机构名称）：</w:t>
      </w:r>
    </w:p>
    <w:p w:rsidR="00DB14B2" w:rsidRPr="00452C99" w:rsidRDefault="00DB14B2" w:rsidP="00F271E4">
      <w:pPr>
        <w:tabs>
          <w:tab w:val="left" w:pos="6300"/>
        </w:tabs>
        <w:snapToGrid w:val="0"/>
        <w:spacing w:line="560" w:lineRule="exact"/>
        <w:ind w:firstLineChars="200" w:firstLine="560"/>
        <w:rPr>
          <w:rFonts w:ascii="方正仿宋_GBK" w:eastAsia="方正仿宋_GBK"/>
          <w:color w:val="000000" w:themeColor="text1"/>
          <w:szCs w:val="28"/>
        </w:rPr>
      </w:pPr>
      <w:r w:rsidRPr="00452C99">
        <w:rPr>
          <w:rFonts w:ascii="方正仿宋_GBK" w:eastAsia="方正仿宋_GBK" w:hint="eastAsia"/>
          <w:color w:val="000000" w:themeColor="text1"/>
          <w:szCs w:val="28"/>
        </w:rPr>
        <w:t>（供应商名称）</w:t>
      </w:r>
      <w:r w:rsidRPr="00452C99">
        <w:rPr>
          <w:rFonts w:ascii="方正仿宋_GBK" w:eastAsia="方正仿宋_GBK" w:hAnsi="仿宋" w:hint="eastAsia"/>
          <w:color w:val="000000" w:themeColor="text1"/>
          <w:szCs w:val="28"/>
        </w:rPr>
        <w:t>郑重声明，我公司具有良好的商业信誉，具有履行合同所必需的设备和专业技术能力，参加本项目采购活动前三年内无重大违法活动记录，在合同签订前后随时愿意提供相关证明材料；我公司还同时声明未列入在信用中国网站（</w:t>
      </w:r>
      <w:r w:rsidRPr="00452C99">
        <w:rPr>
          <w:rFonts w:ascii="方正仿宋_GBK" w:eastAsia="方正仿宋_GBK" w:hAnsi="仿宋"/>
          <w:color w:val="000000" w:themeColor="text1"/>
          <w:szCs w:val="28"/>
        </w:rPr>
        <w:t>www.creditchina.gov.cn</w:t>
      </w:r>
      <w:r w:rsidRPr="00452C99">
        <w:rPr>
          <w:rFonts w:ascii="方正仿宋_GBK" w:eastAsia="方正仿宋_GBK" w:hAnsi="仿宋" w:hint="eastAsia"/>
          <w:color w:val="000000" w:themeColor="text1"/>
          <w:szCs w:val="28"/>
        </w:rPr>
        <w:t>）“失信被执行人”、“重大税收违法案件当事人名单”中，也未列入中国政府采购网（</w:t>
      </w:r>
      <w:r w:rsidRPr="00452C99">
        <w:rPr>
          <w:rFonts w:ascii="方正仿宋_GBK" w:eastAsia="方正仿宋_GBK" w:hAnsi="仿宋"/>
          <w:color w:val="000000" w:themeColor="text1"/>
          <w:szCs w:val="28"/>
        </w:rPr>
        <w:t>www.ccgp.gov.cn</w:t>
      </w:r>
      <w:r w:rsidRPr="00452C99">
        <w:rPr>
          <w:rFonts w:ascii="方正仿宋_GBK" w:eastAsia="方正仿宋_GBK" w:hAnsi="仿宋" w:hint="eastAsia"/>
          <w:color w:val="000000" w:themeColor="text1"/>
          <w:szCs w:val="28"/>
        </w:rPr>
        <w:t>）“政府采购严重违法失信行为记录名单”中，并随时接受采购人、采购代理机构的检查验证，符合《政府采购法》规定的供应商资格条件。我方对以上声明负全部法律责任。</w:t>
      </w:r>
    </w:p>
    <w:p w:rsidR="00DB14B2" w:rsidRPr="00452C99" w:rsidRDefault="00DB14B2" w:rsidP="00F271E4">
      <w:pPr>
        <w:tabs>
          <w:tab w:val="left" w:pos="6300"/>
        </w:tabs>
        <w:snapToGrid w:val="0"/>
        <w:spacing w:line="560" w:lineRule="exact"/>
        <w:ind w:firstLineChars="200" w:firstLine="560"/>
        <w:rPr>
          <w:rFonts w:ascii="方正仿宋_GBK" w:eastAsia="方正仿宋_GBK"/>
          <w:color w:val="000000" w:themeColor="text1"/>
          <w:szCs w:val="28"/>
        </w:rPr>
      </w:pPr>
      <w:r w:rsidRPr="00452C99">
        <w:rPr>
          <w:rFonts w:ascii="方正仿宋_GBK" w:eastAsia="方正仿宋_GBK" w:hint="eastAsia"/>
          <w:color w:val="000000" w:themeColor="text1"/>
          <w:szCs w:val="28"/>
        </w:rPr>
        <w:t>特此声明。</w:t>
      </w:r>
    </w:p>
    <w:p w:rsidR="00DB14B2" w:rsidRPr="00452C99" w:rsidRDefault="00DB14B2">
      <w:pPr>
        <w:tabs>
          <w:tab w:val="left" w:pos="6300"/>
        </w:tabs>
        <w:snapToGrid w:val="0"/>
        <w:spacing w:line="560" w:lineRule="exact"/>
        <w:ind w:firstLine="570"/>
        <w:rPr>
          <w:rFonts w:ascii="方正仿宋_GBK" w:eastAsia="方正仿宋_GBK"/>
          <w:color w:val="000000" w:themeColor="text1"/>
          <w:szCs w:val="28"/>
        </w:rPr>
      </w:pPr>
    </w:p>
    <w:p w:rsidR="00DB14B2" w:rsidRPr="00452C99" w:rsidRDefault="00DB14B2">
      <w:pPr>
        <w:tabs>
          <w:tab w:val="left" w:pos="6300"/>
        </w:tabs>
        <w:snapToGrid w:val="0"/>
        <w:spacing w:line="560" w:lineRule="exact"/>
        <w:ind w:right="560" w:firstLine="570"/>
        <w:jc w:val="center"/>
        <w:rPr>
          <w:rFonts w:ascii="方正仿宋_GBK" w:eastAsia="方正仿宋_GBK"/>
          <w:color w:val="000000" w:themeColor="text1"/>
          <w:szCs w:val="28"/>
        </w:rPr>
      </w:pPr>
      <w:r w:rsidRPr="00452C99">
        <w:rPr>
          <w:rFonts w:ascii="方正仿宋_GBK" w:eastAsia="方正仿宋_GBK" w:hint="eastAsia"/>
          <w:color w:val="000000" w:themeColor="text1"/>
          <w:szCs w:val="28"/>
        </w:rPr>
        <w:t>（供应商公章）</w:t>
      </w:r>
    </w:p>
    <w:p w:rsidR="00DB14B2" w:rsidRPr="00452C99" w:rsidRDefault="00DB14B2">
      <w:pPr>
        <w:tabs>
          <w:tab w:val="left" w:pos="6300"/>
        </w:tabs>
        <w:snapToGrid w:val="0"/>
        <w:spacing w:line="560" w:lineRule="exact"/>
        <w:ind w:right="560" w:firstLine="570"/>
        <w:jc w:val="right"/>
        <w:rPr>
          <w:rFonts w:ascii="方正仿宋_GBK" w:eastAsia="方正仿宋_GBK"/>
          <w:color w:val="000000" w:themeColor="text1"/>
          <w:szCs w:val="28"/>
        </w:rPr>
      </w:pPr>
      <w:r w:rsidRPr="00452C99">
        <w:rPr>
          <w:rFonts w:ascii="方正仿宋_GBK" w:eastAsia="方正仿宋_GBK" w:hint="eastAsia"/>
          <w:color w:val="000000" w:themeColor="text1"/>
          <w:szCs w:val="28"/>
        </w:rPr>
        <w:t>年月日</w:t>
      </w:r>
    </w:p>
    <w:p w:rsidR="00DB14B2" w:rsidRPr="00452C99" w:rsidRDefault="00DB14B2" w:rsidP="00F271E4">
      <w:pPr>
        <w:tabs>
          <w:tab w:val="left" w:pos="6300"/>
        </w:tabs>
        <w:snapToGrid w:val="0"/>
        <w:spacing w:line="560" w:lineRule="exact"/>
        <w:ind w:firstLineChars="200" w:firstLine="560"/>
        <w:rPr>
          <w:rFonts w:ascii="方正仿宋_GBK" w:eastAsia="方正仿宋_GBK"/>
          <w:color w:val="000000" w:themeColor="text1"/>
          <w:szCs w:val="28"/>
        </w:rPr>
      </w:pPr>
      <w:r w:rsidRPr="00452C99">
        <w:rPr>
          <w:rFonts w:ascii="方正仿宋_GBK" w:eastAsia="方正仿宋_GBK"/>
          <w:color w:val="000000" w:themeColor="text1"/>
          <w:szCs w:val="28"/>
        </w:rPr>
        <w:br w:type="page"/>
      </w:r>
      <w:r w:rsidRPr="00452C99">
        <w:rPr>
          <w:rFonts w:ascii="方正仿宋_GBK" w:eastAsia="方正仿宋_GBK" w:hint="eastAsia"/>
          <w:color w:val="000000" w:themeColor="text1"/>
          <w:szCs w:val="28"/>
        </w:rPr>
        <w:lastRenderedPageBreak/>
        <w:t>（七）税务登记证（副本）复印件</w:t>
      </w:r>
    </w:p>
    <w:p w:rsidR="00DB14B2" w:rsidRPr="00452C99" w:rsidRDefault="00DB14B2" w:rsidP="00F271E4">
      <w:pPr>
        <w:tabs>
          <w:tab w:val="left" w:pos="6300"/>
        </w:tabs>
        <w:snapToGrid w:val="0"/>
        <w:spacing w:line="560" w:lineRule="exact"/>
        <w:ind w:firstLineChars="200" w:firstLine="560"/>
        <w:rPr>
          <w:rFonts w:ascii="方正仿宋_GBK" w:eastAsia="方正仿宋_GBK"/>
          <w:color w:val="000000" w:themeColor="text1"/>
          <w:szCs w:val="28"/>
        </w:rPr>
      </w:pPr>
    </w:p>
    <w:p w:rsidR="00DB14B2" w:rsidRPr="00452C99" w:rsidRDefault="00DB14B2" w:rsidP="00F271E4">
      <w:pPr>
        <w:tabs>
          <w:tab w:val="left" w:pos="6300"/>
        </w:tabs>
        <w:snapToGrid w:val="0"/>
        <w:spacing w:line="560" w:lineRule="exact"/>
        <w:ind w:firstLineChars="200" w:firstLine="560"/>
        <w:rPr>
          <w:rFonts w:ascii="方正仿宋_GBK" w:eastAsia="方正仿宋_GBK"/>
          <w:color w:val="000000" w:themeColor="text1"/>
          <w:szCs w:val="28"/>
        </w:rPr>
      </w:pPr>
    </w:p>
    <w:p w:rsidR="00DB14B2" w:rsidRPr="00452C99" w:rsidRDefault="00DB14B2">
      <w:pPr>
        <w:tabs>
          <w:tab w:val="left" w:pos="6300"/>
        </w:tabs>
        <w:snapToGrid w:val="0"/>
        <w:spacing w:line="560" w:lineRule="exact"/>
        <w:ind w:firstLine="560"/>
        <w:rPr>
          <w:rFonts w:ascii="方正仿宋_GBK" w:eastAsia="方正仿宋_GBK" w:hAnsi="仿宋"/>
          <w:color w:val="000000" w:themeColor="text1"/>
          <w:szCs w:val="28"/>
        </w:rPr>
      </w:pPr>
      <w:r w:rsidRPr="00452C99">
        <w:rPr>
          <w:rFonts w:ascii="方正仿宋_GBK" w:eastAsia="方正仿宋_GBK" w:hAnsi="仿宋" w:hint="eastAsia"/>
          <w:color w:val="000000" w:themeColor="text1"/>
          <w:szCs w:val="28"/>
        </w:rPr>
        <w:t>（八）缴纳社会保障金的证明材料复印件</w:t>
      </w:r>
    </w:p>
    <w:p w:rsidR="00DB14B2" w:rsidRPr="00452C99" w:rsidRDefault="00DB14B2" w:rsidP="00F271E4">
      <w:pPr>
        <w:tabs>
          <w:tab w:val="left" w:pos="6300"/>
        </w:tabs>
        <w:snapToGrid w:val="0"/>
        <w:spacing w:line="560" w:lineRule="exact"/>
        <w:ind w:firstLineChars="200" w:firstLine="560"/>
        <w:rPr>
          <w:rFonts w:ascii="方正仿宋_GBK" w:eastAsia="方正仿宋_GBK" w:hAnsi="仿宋"/>
          <w:color w:val="000000" w:themeColor="text1"/>
          <w:szCs w:val="28"/>
        </w:rPr>
      </w:pPr>
      <w:r w:rsidRPr="00452C99">
        <w:rPr>
          <w:rFonts w:ascii="方正仿宋_GBK" w:eastAsia="方正仿宋_GBK" w:hAnsi="仿宋" w:hint="eastAsia"/>
          <w:color w:val="000000" w:themeColor="text1"/>
          <w:szCs w:val="28"/>
        </w:rPr>
        <w:t>缴纳社会保障金的证明材料指：社会保险登记证或缴纳社会保险的凭据（专用收据或社会保险缴纳清单）。依法免税或不需要缴纳社会保障资金的供应商，应提供相应文件证明其依法免税或不需要缴纳社会保障资金。</w:t>
      </w:r>
    </w:p>
    <w:p w:rsidR="00DB14B2" w:rsidRPr="00452C99" w:rsidRDefault="00DB14B2">
      <w:pPr>
        <w:tabs>
          <w:tab w:val="left" w:pos="6300"/>
        </w:tabs>
        <w:snapToGrid w:val="0"/>
        <w:spacing w:line="560" w:lineRule="exact"/>
        <w:ind w:firstLine="560"/>
        <w:rPr>
          <w:rFonts w:ascii="方正仿宋_GBK" w:eastAsia="方正仿宋_GBK" w:hAnsi="仿宋"/>
          <w:color w:val="000000" w:themeColor="text1"/>
          <w:szCs w:val="28"/>
        </w:rPr>
      </w:pPr>
    </w:p>
    <w:p w:rsidR="00DB14B2" w:rsidRPr="00452C99" w:rsidRDefault="00DB14B2">
      <w:pPr>
        <w:tabs>
          <w:tab w:val="left" w:pos="6300"/>
        </w:tabs>
        <w:snapToGrid w:val="0"/>
        <w:spacing w:line="560" w:lineRule="exact"/>
        <w:ind w:firstLine="560"/>
        <w:rPr>
          <w:rFonts w:ascii="方正仿宋_GBK" w:eastAsia="方正仿宋_GBK" w:hAnsi="仿宋"/>
          <w:color w:val="000000" w:themeColor="text1"/>
          <w:szCs w:val="28"/>
        </w:rPr>
      </w:pPr>
      <w:r w:rsidRPr="00452C99">
        <w:rPr>
          <w:rFonts w:ascii="方正仿宋_GBK" w:eastAsia="方正仿宋_GBK" w:hAnsi="仿宋" w:hint="eastAsia"/>
          <w:color w:val="000000" w:themeColor="text1"/>
          <w:szCs w:val="28"/>
        </w:rPr>
        <w:t>说明：供应商按“多证合一”登记制度办理营业执照的，组织机构代码证、税务登记证（副本）和社会保险登记证以供应商所提供的营业执照（副本）复印件为准。</w:t>
      </w:r>
    </w:p>
    <w:p w:rsidR="00DB14B2" w:rsidRPr="00452C99" w:rsidRDefault="00DB14B2" w:rsidP="00F271E4">
      <w:pPr>
        <w:pStyle w:val="3"/>
        <w:spacing w:before="0" w:after="0" w:line="560" w:lineRule="exact"/>
        <w:ind w:firstLineChars="200" w:firstLine="560"/>
        <w:rPr>
          <w:rFonts w:ascii="方正仿宋_GBK" w:eastAsia="方正仿宋_GBK"/>
          <w:b w:val="0"/>
          <w:color w:val="000000" w:themeColor="text1"/>
          <w:sz w:val="28"/>
          <w:szCs w:val="28"/>
        </w:rPr>
      </w:pPr>
      <w:r w:rsidRPr="00452C99">
        <w:rPr>
          <w:rFonts w:ascii="方正仿宋_GBK" w:eastAsia="方正仿宋_GBK"/>
          <w:b w:val="0"/>
          <w:color w:val="000000" w:themeColor="text1"/>
          <w:sz w:val="28"/>
          <w:szCs w:val="28"/>
        </w:rPr>
        <w:br w:type="page"/>
      </w:r>
      <w:bookmarkStart w:id="103" w:name="_Toc102684827"/>
      <w:r w:rsidRPr="00452C99">
        <w:rPr>
          <w:rFonts w:ascii="方正仿宋_GBK" w:eastAsia="方正仿宋_GBK" w:hint="eastAsia"/>
          <w:b w:val="0"/>
          <w:color w:val="000000" w:themeColor="text1"/>
          <w:sz w:val="28"/>
          <w:szCs w:val="28"/>
        </w:rPr>
        <w:lastRenderedPageBreak/>
        <w:t>五、</w:t>
      </w:r>
      <w:bookmarkEnd w:id="100"/>
      <w:bookmarkEnd w:id="101"/>
      <w:bookmarkEnd w:id="102"/>
      <w:r w:rsidRPr="00452C99">
        <w:rPr>
          <w:rFonts w:ascii="方正仿宋_GBK" w:eastAsia="方正仿宋_GBK" w:hint="eastAsia"/>
          <w:b w:val="0"/>
          <w:color w:val="000000" w:themeColor="text1"/>
          <w:sz w:val="28"/>
          <w:szCs w:val="28"/>
        </w:rPr>
        <w:t>其他应提供的资料</w:t>
      </w:r>
      <w:bookmarkEnd w:id="103"/>
    </w:p>
    <w:p w:rsidR="00DB14B2" w:rsidRPr="00452C99" w:rsidRDefault="00DB14B2">
      <w:pPr>
        <w:tabs>
          <w:tab w:val="left" w:pos="6300"/>
        </w:tabs>
        <w:snapToGrid w:val="0"/>
        <w:spacing w:line="560" w:lineRule="exact"/>
        <w:ind w:firstLine="560"/>
        <w:jc w:val="left"/>
        <w:rPr>
          <w:rFonts w:ascii="方正仿宋_GBK" w:eastAsia="方正仿宋_GBK" w:hAnsi="仿宋"/>
          <w:color w:val="000000" w:themeColor="text1"/>
          <w:szCs w:val="28"/>
        </w:rPr>
      </w:pPr>
      <w:r w:rsidRPr="00452C99">
        <w:rPr>
          <w:rFonts w:ascii="方正仿宋_GBK" w:eastAsia="方正仿宋_GBK" w:hAnsi="仿宋" w:hint="eastAsia"/>
          <w:color w:val="000000" w:themeColor="text1"/>
          <w:szCs w:val="28"/>
        </w:rPr>
        <w:t>（一）供应商小微企业证明文件、微型企业承诺书、监狱企业证明文件、残疾人福利性单位声明函</w:t>
      </w:r>
    </w:p>
    <w:p w:rsidR="00DB14B2" w:rsidRPr="00452C99" w:rsidRDefault="00DB14B2" w:rsidP="00F271E4">
      <w:pPr>
        <w:tabs>
          <w:tab w:val="left" w:pos="6300"/>
        </w:tabs>
        <w:snapToGrid w:val="0"/>
        <w:spacing w:line="560" w:lineRule="exact"/>
        <w:ind w:firstLineChars="200" w:firstLine="560"/>
        <w:rPr>
          <w:rFonts w:ascii="方正仿宋_GBK" w:eastAsia="方正仿宋_GBK" w:hAnsi="仿宋"/>
          <w:color w:val="000000" w:themeColor="text1"/>
          <w:szCs w:val="28"/>
        </w:rPr>
      </w:pPr>
      <w:r w:rsidRPr="00452C99">
        <w:rPr>
          <w:rFonts w:ascii="方正仿宋_GBK" w:eastAsia="方正仿宋_GBK" w:hAnsi="仿宋"/>
          <w:color w:val="000000" w:themeColor="text1"/>
          <w:szCs w:val="28"/>
        </w:rPr>
        <w:t>1.</w:t>
      </w:r>
      <w:r w:rsidRPr="00452C99">
        <w:rPr>
          <w:rFonts w:ascii="方正仿宋_GBK" w:eastAsia="方正仿宋_GBK" w:hAnsi="仿宋" w:hint="eastAsia"/>
          <w:color w:val="000000" w:themeColor="text1"/>
          <w:szCs w:val="28"/>
        </w:rPr>
        <w:t>供应商提供企业所在地的县级以上中小企业主管部门本年度出具的证明文件</w:t>
      </w:r>
    </w:p>
    <w:p w:rsidR="00DB14B2" w:rsidRPr="00452C99" w:rsidRDefault="00DB14B2" w:rsidP="00F271E4">
      <w:pPr>
        <w:tabs>
          <w:tab w:val="left" w:pos="6300"/>
        </w:tabs>
        <w:snapToGrid w:val="0"/>
        <w:spacing w:line="560" w:lineRule="exact"/>
        <w:ind w:firstLineChars="200" w:firstLine="560"/>
        <w:rPr>
          <w:rFonts w:ascii="方正仿宋_GBK" w:eastAsia="方正仿宋_GBK" w:hAnsi="仿宋"/>
          <w:color w:val="000000" w:themeColor="text1"/>
          <w:szCs w:val="28"/>
        </w:rPr>
      </w:pPr>
    </w:p>
    <w:p w:rsidR="00DB14B2" w:rsidRPr="00452C99" w:rsidRDefault="00DB14B2" w:rsidP="00F271E4">
      <w:pPr>
        <w:tabs>
          <w:tab w:val="left" w:pos="6300"/>
        </w:tabs>
        <w:snapToGrid w:val="0"/>
        <w:spacing w:line="560" w:lineRule="exact"/>
        <w:ind w:firstLineChars="200" w:firstLine="560"/>
        <w:rPr>
          <w:rFonts w:ascii="方正仿宋_GBK" w:eastAsia="方正仿宋_GBK" w:hAnsi="仿宋"/>
          <w:color w:val="000000" w:themeColor="text1"/>
          <w:szCs w:val="28"/>
        </w:rPr>
      </w:pPr>
    </w:p>
    <w:p w:rsidR="00DB14B2" w:rsidRPr="00452C99" w:rsidRDefault="00DB14B2" w:rsidP="00F271E4">
      <w:pPr>
        <w:tabs>
          <w:tab w:val="left" w:pos="6300"/>
        </w:tabs>
        <w:snapToGrid w:val="0"/>
        <w:spacing w:line="560" w:lineRule="exact"/>
        <w:ind w:firstLineChars="200" w:firstLine="560"/>
        <w:rPr>
          <w:rFonts w:ascii="方正仿宋_GBK" w:eastAsia="方正仿宋_GBK" w:hAnsi="仿宋"/>
          <w:color w:val="000000" w:themeColor="text1"/>
          <w:szCs w:val="28"/>
        </w:rPr>
      </w:pPr>
      <w:r w:rsidRPr="00452C99">
        <w:rPr>
          <w:rFonts w:ascii="方正仿宋_GBK" w:eastAsia="方正仿宋_GBK" w:hAnsi="仿宋"/>
          <w:color w:val="000000" w:themeColor="text1"/>
          <w:szCs w:val="28"/>
        </w:rPr>
        <w:t>2.</w:t>
      </w:r>
      <w:r w:rsidRPr="00452C99">
        <w:rPr>
          <w:rFonts w:ascii="方正仿宋_GBK" w:eastAsia="方正仿宋_GBK" w:hAnsi="仿宋" w:hint="eastAsia"/>
          <w:color w:val="000000" w:themeColor="text1"/>
          <w:szCs w:val="28"/>
        </w:rPr>
        <w:t>微型企业承诺书</w:t>
      </w:r>
    </w:p>
    <w:p w:rsidR="00DB14B2" w:rsidRPr="00452C99" w:rsidRDefault="00DB14B2">
      <w:pPr>
        <w:tabs>
          <w:tab w:val="left" w:pos="6300"/>
        </w:tabs>
        <w:snapToGrid w:val="0"/>
        <w:spacing w:line="560" w:lineRule="exact"/>
        <w:jc w:val="center"/>
        <w:outlineLvl w:val="0"/>
        <w:rPr>
          <w:rFonts w:ascii="方正仿宋_GBK" w:eastAsia="方正仿宋_GBK"/>
          <w:color w:val="000000" w:themeColor="text1"/>
          <w:szCs w:val="28"/>
        </w:rPr>
      </w:pPr>
      <w:r w:rsidRPr="00452C99">
        <w:rPr>
          <w:rFonts w:ascii="方正仿宋_GBK" w:eastAsia="方正仿宋_GBK" w:hint="eastAsia"/>
          <w:color w:val="000000" w:themeColor="text1"/>
          <w:szCs w:val="28"/>
        </w:rPr>
        <w:t>微型企业承诺书</w:t>
      </w:r>
    </w:p>
    <w:p w:rsidR="00DB14B2" w:rsidRPr="00452C99" w:rsidRDefault="00DB14B2">
      <w:pPr>
        <w:tabs>
          <w:tab w:val="left" w:pos="6300"/>
        </w:tabs>
        <w:snapToGrid w:val="0"/>
        <w:spacing w:line="560" w:lineRule="exact"/>
        <w:jc w:val="center"/>
        <w:rPr>
          <w:rFonts w:ascii="方正仿宋_GBK" w:eastAsia="方正仿宋_GBK" w:hAnsi="仿宋"/>
          <w:color w:val="000000" w:themeColor="text1"/>
          <w:szCs w:val="28"/>
        </w:rPr>
      </w:pPr>
    </w:p>
    <w:p w:rsidR="00DB14B2" w:rsidRPr="00452C99" w:rsidRDefault="00DB14B2" w:rsidP="00F271E4">
      <w:pPr>
        <w:tabs>
          <w:tab w:val="left" w:pos="6300"/>
        </w:tabs>
        <w:snapToGrid w:val="0"/>
        <w:spacing w:line="560" w:lineRule="exact"/>
        <w:ind w:firstLineChars="200" w:firstLine="560"/>
        <w:rPr>
          <w:rFonts w:ascii="方正仿宋_GBK" w:eastAsia="方正仿宋_GBK" w:hAnsi="仿宋"/>
          <w:color w:val="000000" w:themeColor="text1"/>
          <w:szCs w:val="28"/>
        </w:rPr>
      </w:pPr>
      <w:r w:rsidRPr="00452C99">
        <w:rPr>
          <w:rFonts w:ascii="方正仿宋_GBK" w:eastAsia="方正仿宋_GBK" w:hAnsi="仿宋" w:hint="eastAsia"/>
          <w:color w:val="000000" w:themeColor="text1"/>
          <w:szCs w:val="28"/>
        </w:rPr>
        <w:t>项目名称：</w:t>
      </w:r>
    </w:p>
    <w:p w:rsidR="00DB14B2" w:rsidRPr="00452C99" w:rsidRDefault="00DB14B2">
      <w:pPr>
        <w:tabs>
          <w:tab w:val="left" w:pos="6300"/>
        </w:tabs>
        <w:snapToGrid w:val="0"/>
        <w:spacing w:line="560" w:lineRule="exact"/>
        <w:ind w:firstLine="570"/>
        <w:rPr>
          <w:rFonts w:ascii="方正仿宋_GBK" w:eastAsia="方正仿宋_GBK" w:hAnsi="仿宋"/>
          <w:color w:val="000000" w:themeColor="text1"/>
          <w:szCs w:val="28"/>
        </w:rPr>
      </w:pPr>
    </w:p>
    <w:p w:rsidR="00DB14B2" w:rsidRPr="00452C99" w:rsidRDefault="00DB14B2" w:rsidP="00F271E4">
      <w:pPr>
        <w:tabs>
          <w:tab w:val="left" w:pos="6300"/>
        </w:tabs>
        <w:snapToGrid w:val="0"/>
        <w:spacing w:line="560" w:lineRule="exact"/>
        <w:ind w:firstLineChars="200" w:firstLine="560"/>
        <w:rPr>
          <w:rFonts w:ascii="方正仿宋_GBK" w:eastAsia="方正仿宋_GBK" w:hAnsi="仿宋"/>
          <w:color w:val="000000" w:themeColor="text1"/>
          <w:szCs w:val="28"/>
        </w:rPr>
      </w:pPr>
      <w:r w:rsidRPr="00452C99">
        <w:rPr>
          <w:rFonts w:ascii="方正仿宋_GBK" w:eastAsia="方正仿宋_GBK" w:hAnsi="仿宋" w:hint="eastAsia"/>
          <w:color w:val="000000" w:themeColor="text1"/>
          <w:szCs w:val="28"/>
        </w:rPr>
        <w:t>致：（采购代理机构名称）：</w:t>
      </w:r>
    </w:p>
    <w:p w:rsidR="00DB14B2" w:rsidRPr="00452C99" w:rsidRDefault="00DB14B2" w:rsidP="00F271E4">
      <w:pPr>
        <w:tabs>
          <w:tab w:val="left" w:pos="6300"/>
        </w:tabs>
        <w:snapToGrid w:val="0"/>
        <w:spacing w:line="560" w:lineRule="exact"/>
        <w:ind w:firstLineChars="200" w:firstLine="560"/>
        <w:rPr>
          <w:rFonts w:ascii="方正仿宋_GBK" w:eastAsia="方正仿宋_GBK" w:hAnsi="仿宋"/>
          <w:color w:val="000000" w:themeColor="text1"/>
          <w:szCs w:val="28"/>
        </w:rPr>
      </w:pPr>
      <w:r w:rsidRPr="00452C99">
        <w:rPr>
          <w:rFonts w:ascii="方正仿宋_GBK" w:eastAsia="方正仿宋_GBK" w:hAnsi="仿宋" w:hint="eastAsia"/>
          <w:color w:val="000000" w:themeColor="text1"/>
          <w:szCs w:val="28"/>
        </w:rPr>
        <w:t>（供应商名称）郑重声明，我公司符合工信部联企业〔</w:t>
      </w:r>
      <w:r w:rsidRPr="00452C99">
        <w:rPr>
          <w:rFonts w:ascii="方正仿宋_GBK" w:eastAsia="方正仿宋_GBK" w:hAnsi="仿宋"/>
          <w:color w:val="000000" w:themeColor="text1"/>
          <w:szCs w:val="28"/>
        </w:rPr>
        <w:t>2011</w:t>
      </w:r>
      <w:r w:rsidRPr="00452C99">
        <w:rPr>
          <w:rFonts w:ascii="方正仿宋_GBK" w:eastAsia="方正仿宋_GBK" w:hAnsi="仿宋" w:hint="eastAsia"/>
          <w:color w:val="000000" w:themeColor="text1"/>
          <w:szCs w:val="28"/>
        </w:rPr>
        <w:t>〕</w:t>
      </w:r>
      <w:r w:rsidRPr="00452C99">
        <w:rPr>
          <w:rFonts w:ascii="方正仿宋_GBK" w:eastAsia="方正仿宋_GBK" w:hAnsi="仿宋"/>
          <w:color w:val="000000" w:themeColor="text1"/>
          <w:szCs w:val="28"/>
        </w:rPr>
        <w:t>300</w:t>
      </w:r>
      <w:r w:rsidRPr="00452C99">
        <w:rPr>
          <w:rFonts w:ascii="方正仿宋_GBK" w:eastAsia="方正仿宋_GBK" w:hAnsi="仿宋" w:hint="eastAsia"/>
          <w:color w:val="000000" w:themeColor="text1"/>
          <w:szCs w:val="28"/>
        </w:rPr>
        <w:t>号中微型企业的认定标准，属于微型企业，并且对于本次项目我公司仅提供本企业或其他微型企业（企业名称：）制造的货物、承担的工程或者服务。我方对以上声明负全部法律责任。</w:t>
      </w:r>
    </w:p>
    <w:p w:rsidR="00DB14B2" w:rsidRPr="00452C99" w:rsidRDefault="00DB14B2" w:rsidP="00F271E4">
      <w:pPr>
        <w:tabs>
          <w:tab w:val="left" w:pos="6300"/>
        </w:tabs>
        <w:snapToGrid w:val="0"/>
        <w:spacing w:line="560" w:lineRule="exact"/>
        <w:ind w:firstLineChars="200" w:firstLine="560"/>
        <w:rPr>
          <w:rFonts w:ascii="方正仿宋_GBK" w:eastAsia="方正仿宋_GBK" w:hAnsi="仿宋"/>
          <w:color w:val="000000" w:themeColor="text1"/>
          <w:szCs w:val="28"/>
        </w:rPr>
      </w:pPr>
    </w:p>
    <w:p w:rsidR="00DB14B2" w:rsidRPr="00452C99" w:rsidRDefault="00DB14B2" w:rsidP="00F271E4">
      <w:pPr>
        <w:tabs>
          <w:tab w:val="left" w:pos="6300"/>
        </w:tabs>
        <w:snapToGrid w:val="0"/>
        <w:spacing w:line="560" w:lineRule="exact"/>
        <w:ind w:firstLineChars="200" w:firstLine="560"/>
        <w:rPr>
          <w:rFonts w:ascii="方正仿宋_GBK" w:eastAsia="方正仿宋_GBK" w:hAnsi="仿宋"/>
          <w:color w:val="000000" w:themeColor="text1"/>
          <w:szCs w:val="28"/>
        </w:rPr>
      </w:pPr>
      <w:r w:rsidRPr="00452C99">
        <w:rPr>
          <w:rFonts w:ascii="方正仿宋_GBK" w:eastAsia="方正仿宋_GBK" w:hAnsi="仿宋" w:hint="eastAsia"/>
          <w:color w:val="000000" w:themeColor="text1"/>
          <w:szCs w:val="28"/>
        </w:rPr>
        <w:t>特此承诺。</w:t>
      </w:r>
    </w:p>
    <w:p w:rsidR="00DB14B2" w:rsidRPr="00452C99" w:rsidRDefault="00DB14B2">
      <w:pPr>
        <w:tabs>
          <w:tab w:val="left" w:pos="6300"/>
        </w:tabs>
        <w:snapToGrid w:val="0"/>
        <w:spacing w:line="560" w:lineRule="exact"/>
        <w:ind w:firstLine="570"/>
        <w:rPr>
          <w:rFonts w:ascii="方正仿宋_GBK" w:eastAsia="方正仿宋_GBK" w:hAnsi="仿宋"/>
          <w:color w:val="000000" w:themeColor="text1"/>
          <w:szCs w:val="28"/>
        </w:rPr>
      </w:pPr>
    </w:p>
    <w:p w:rsidR="00DB14B2" w:rsidRPr="00452C99" w:rsidRDefault="00DB14B2">
      <w:pPr>
        <w:tabs>
          <w:tab w:val="left" w:pos="6300"/>
        </w:tabs>
        <w:snapToGrid w:val="0"/>
        <w:spacing w:line="560" w:lineRule="exact"/>
        <w:ind w:firstLine="570"/>
        <w:rPr>
          <w:rFonts w:ascii="方正仿宋_GBK" w:eastAsia="方正仿宋_GBK" w:hAnsi="仿宋"/>
          <w:color w:val="000000" w:themeColor="text1"/>
          <w:szCs w:val="28"/>
        </w:rPr>
      </w:pPr>
    </w:p>
    <w:p w:rsidR="00DB14B2" w:rsidRPr="00452C99" w:rsidRDefault="00DB14B2">
      <w:pPr>
        <w:tabs>
          <w:tab w:val="left" w:pos="6300"/>
        </w:tabs>
        <w:snapToGrid w:val="0"/>
        <w:spacing w:line="560" w:lineRule="exact"/>
        <w:ind w:firstLine="570"/>
        <w:rPr>
          <w:rFonts w:ascii="方正仿宋_GBK" w:eastAsia="方正仿宋_GBK" w:hAnsi="仿宋"/>
          <w:color w:val="000000" w:themeColor="text1"/>
          <w:szCs w:val="28"/>
        </w:rPr>
      </w:pPr>
    </w:p>
    <w:p w:rsidR="00DB14B2" w:rsidRPr="00452C99" w:rsidRDefault="00DB14B2">
      <w:pPr>
        <w:tabs>
          <w:tab w:val="left" w:pos="6300"/>
        </w:tabs>
        <w:snapToGrid w:val="0"/>
        <w:spacing w:line="560" w:lineRule="exact"/>
        <w:ind w:firstLine="570"/>
        <w:jc w:val="right"/>
        <w:rPr>
          <w:rFonts w:ascii="方正仿宋_GBK" w:eastAsia="方正仿宋_GBK" w:hAnsi="仿宋"/>
          <w:color w:val="000000" w:themeColor="text1"/>
          <w:szCs w:val="28"/>
        </w:rPr>
      </w:pPr>
      <w:r w:rsidRPr="00452C99">
        <w:rPr>
          <w:rFonts w:ascii="方正仿宋_GBK" w:eastAsia="方正仿宋_GBK" w:hAnsi="仿宋" w:hint="eastAsia"/>
          <w:color w:val="000000" w:themeColor="text1"/>
          <w:szCs w:val="28"/>
        </w:rPr>
        <w:t>供应商名称（盖章）：</w:t>
      </w:r>
    </w:p>
    <w:p w:rsidR="00DB14B2" w:rsidRPr="00452C99" w:rsidRDefault="00DB14B2" w:rsidP="00F271E4">
      <w:pPr>
        <w:tabs>
          <w:tab w:val="left" w:pos="6300"/>
        </w:tabs>
        <w:snapToGrid w:val="0"/>
        <w:spacing w:line="560" w:lineRule="exact"/>
        <w:ind w:firstLineChars="2800" w:firstLine="7840"/>
        <w:jc w:val="left"/>
        <w:outlineLvl w:val="0"/>
        <w:rPr>
          <w:rFonts w:ascii="方正仿宋_GBK" w:eastAsia="方正仿宋_GBK" w:hAnsi="仿宋"/>
          <w:color w:val="000000" w:themeColor="text1"/>
          <w:szCs w:val="28"/>
        </w:rPr>
      </w:pPr>
      <w:r w:rsidRPr="00452C99">
        <w:rPr>
          <w:rFonts w:ascii="方正仿宋_GBK" w:eastAsia="方正仿宋_GBK" w:hAnsi="仿宋" w:hint="eastAsia"/>
          <w:color w:val="000000" w:themeColor="text1"/>
          <w:szCs w:val="28"/>
        </w:rPr>
        <w:t>日期：</w:t>
      </w:r>
    </w:p>
    <w:p w:rsidR="00DB14B2" w:rsidRPr="00452C99" w:rsidRDefault="00DB14B2" w:rsidP="00F271E4">
      <w:pPr>
        <w:tabs>
          <w:tab w:val="left" w:pos="6300"/>
        </w:tabs>
        <w:snapToGrid w:val="0"/>
        <w:spacing w:line="560" w:lineRule="exact"/>
        <w:ind w:firstLineChars="200" w:firstLine="560"/>
        <w:outlineLvl w:val="0"/>
        <w:rPr>
          <w:rFonts w:ascii="方正仿宋_GBK" w:eastAsia="方正仿宋_GBK" w:hAnsi="仿宋"/>
          <w:color w:val="000000" w:themeColor="text1"/>
          <w:szCs w:val="28"/>
        </w:rPr>
      </w:pPr>
      <w:r w:rsidRPr="00452C99">
        <w:rPr>
          <w:rFonts w:ascii="方正仿宋_GBK" w:eastAsia="方正仿宋_GBK" w:hAnsi="仿宋"/>
          <w:color w:val="000000" w:themeColor="text1"/>
          <w:szCs w:val="28"/>
        </w:rPr>
        <w:br w:type="page"/>
      </w:r>
      <w:r w:rsidRPr="00452C99">
        <w:rPr>
          <w:rFonts w:ascii="方正仿宋_GBK" w:eastAsia="方正仿宋_GBK" w:hAnsi="仿宋"/>
          <w:color w:val="000000" w:themeColor="text1"/>
          <w:szCs w:val="28"/>
        </w:rPr>
        <w:lastRenderedPageBreak/>
        <w:t>3.</w:t>
      </w:r>
      <w:r w:rsidRPr="00452C99">
        <w:rPr>
          <w:rFonts w:ascii="方正仿宋_GBK" w:eastAsia="方正仿宋_GBK" w:hAnsi="仿宋" w:hint="eastAsia"/>
          <w:color w:val="000000" w:themeColor="text1"/>
          <w:szCs w:val="28"/>
        </w:rPr>
        <w:t>监狱企业证明文件</w:t>
      </w:r>
    </w:p>
    <w:p w:rsidR="00DB14B2" w:rsidRPr="00452C99" w:rsidRDefault="00DB14B2" w:rsidP="00F271E4">
      <w:pPr>
        <w:tabs>
          <w:tab w:val="left" w:pos="6300"/>
        </w:tabs>
        <w:snapToGrid w:val="0"/>
        <w:spacing w:line="560" w:lineRule="exact"/>
        <w:ind w:firstLineChars="200" w:firstLine="560"/>
        <w:outlineLvl w:val="0"/>
        <w:rPr>
          <w:rFonts w:ascii="方正仿宋_GBK" w:eastAsia="方正仿宋_GBK" w:hAnsi="仿宋"/>
          <w:color w:val="000000" w:themeColor="text1"/>
          <w:szCs w:val="28"/>
        </w:rPr>
      </w:pPr>
      <w:r w:rsidRPr="00452C99">
        <w:rPr>
          <w:rFonts w:ascii="方正仿宋_GBK" w:eastAsia="方正仿宋_GBK" w:hAnsi="仿宋" w:hint="eastAsia"/>
          <w:color w:val="000000" w:themeColor="text1"/>
          <w:szCs w:val="28"/>
        </w:rPr>
        <w:t>以省级以上监狱管理局、戒毒管理局（含新疆生产建设兵团）出具的属于监狱企业的证明文件为准。</w:t>
      </w:r>
      <w:r w:rsidRPr="00452C99">
        <w:rPr>
          <w:rFonts w:ascii="方正仿宋_GBK" w:eastAsia="方正仿宋_GBK" w:hAnsi="仿宋"/>
          <w:color w:val="000000" w:themeColor="text1"/>
          <w:szCs w:val="28"/>
        </w:rPr>
        <w:br w:type="page"/>
      </w:r>
      <w:r w:rsidRPr="00452C99">
        <w:rPr>
          <w:rFonts w:ascii="方正仿宋_GBK" w:eastAsia="方正仿宋_GBK" w:hAnsi="仿宋"/>
          <w:color w:val="000000" w:themeColor="text1"/>
          <w:szCs w:val="28"/>
        </w:rPr>
        <w:lastRenderedPageBreak/>
        <w:t>4.</w:t>
      </w:r>
      <w:r w:rsidRPr="00452C99">
        <w:rPr>
          <w:rFonts w:ascii="方正仿宋_GBK" w:eastAsia="方正仿宋_GBK" w:hAnsi="仿宋" w:hint="eastAsia"/>
          <w:color w:val="000000" w:themeColor="text1"/>
          <w:szCs w:val="28"/>
        </w:rPr>
        <w:t>残疾人福利性单位声明函</w:t>
      </w:r>
    </w:p>
    <w:p w:rsidR="00DB14B2" w:rsidRPr="00452C99" w:rsidRDefault="00DB14B2" w:rsidP="00F271E4">
      <w:pPr>
        <w:tabs>
          <w:tab w:val="left" w:pos="6300"/>
        </w:tabs>
        <w:snapToGrid w:val="0"/>
        <w:spacing w:line="560" w:lineRule="exact"/>
        <w:ind w:firstLineChars="200" w:firstLine="560"/>
        <w:rPr>
          <w:rFonts w:ascii="方正仿宋_GBK" w:eastAsia="方正仿宋_GBK" w:hAnsi="仿宋"/>
          <w:color w:val="000000" w:themeColor="text1"/>
          <w:szCs w:val="28"/>
        </w:rPr>
      </w:pPr>
    </w:p>
    <w:p w:rsidR="00DB14B2" w:rsidRPr="00452C99" w:rsidRDefault="00DB14B2" w:rsidP="00F271E4">
      <w:pPr>
        <w:tabs>
          <w:tab w:val="left" w:pos="6300"/>
        </w:tabs>
        <w:snapToGrid w:val="0"/>
        <w:spacing w:line="560" w:lineRule="exact"/>
        <w:ind w:firstLineChars="200" w:firstLine="560"/>
        <w:jc w:val="center"/>
        <w:outlineLvl w:val="0"/>
        <w:rPr>
          <w:rFonts w:ascii="方正仿宋_GBK" w:eastAsia="方正仿宋_GBK" w:hAnsi="仿宋"/>
          <w:color w:val="000000" w:themeColor="text1"/>
          <w:szCs w:val="28"/>
        </w:rPr>
      </w:pPr>
      <w:r w:rsidRPr="00452C99">
        <w:rPr>
          <w:rFonts w:ascii="方正仿宋_GBK" w:eastAsia="方正仿宋_GBK" w:hAnsi="仿宋" w:hint="eastAsia"/>
          <w:color w:val="000000" w:themeColor="text1"/>
          <w:szCs w:val="28"/>
        </w:rPr>
        <w:t>残疾人福利性单位声明函</w:t>
      </w:r>
    </w:p>
    <w:p w:rsidR="00DB14B2" w:rsidRPr="00452C99" w:rsidRDefault="00DB14B2" w:rsidP="00F271E4">
      <w:pPr>
        <w:tabs>
          <w:tab w:val="left" w:pos="6300"/>
        </w:tabs>
        <w:snapToGrid w:val="0"/>
        <w:spacing w:line="560" w:lineRule="exact"/>
        <w:ind w:firstLineChars="200" w:firstLine="560"/>
        <w:rPr>
          <w:rFonts w:ascii="方正仿宋_GBK" w:eastAsia="方正仿宋_GBK" w:hAnsi="仿宋"/>
          <w:color w:val="000000" w:themeColor="text1"/>
          <w:szCs w:val="28"/>
        </w:rPr>
      </w:pPr>
      <w:r w:rsidRPr="00452C99">
        <w:rPr>
          <w:rFonts w:ascii="方正仿宋_GBK" w:eastAsia="方正仿宋_GBK" w:hAnsi="仿宋" w:hint="eastAsia"/>
          <w:color w:val="000000" w:themeColor="text1"/>
          <w:szCs w:val="28"/>
        </w:rPr>
        <w:t>本单位郑重声明，根据《财政部民政部中国残疾人联合会关于促进残疾人就业政府采购政策的通知》（财库〔</w:t>
      </w:r>
      <w:r w:rsidRPr="00452C99">
        <w:rPr>
          <w:rFonts w:ascii="方正仿宋_GBK" w:eastAsia="方正仿宋_GBK" w:hAnsi="仿宋"/>
          <w:color w:val="000000" w:themeColor="text1"/>
          <w:szCs w:val="28"/>
        </w:rPr>
        <w:t>2017</w:t>
      </w:r>
      <w:r w:rsidRPr="00452C99">
        <w:rPr>
          <w:rFonts w:ascii="方正仿宋_GBK" w:eastAsia="方正仿宋_GBK" w:hAnsi="仿宋" w:hint="eastAsia"/>
          <w:color w:val="000000" w:themeColor="text1"/>
          <w:szCs w:val="28"/>
        </w:rPr>
        <w:t>〕</w:t>
      </w:r>
      <w:r w:rsidRPr="00452C99">
        <w:rPr>
          <w:rFonts w:ascii="方正仿宋_GBK" w:eastAsia="方正仿宋_GBK" w:hAnsi="仿宋"/>
          <w:color w:val="000000" w:themeColor="text1"/>
          <w:szCs w:val="28"/>
        </w:rPr>
        <w:t xml:space="preserve"> 141</w:t>
      </w:r>
      <w:r w:rsidRPr="00452C99">
        <w:rPr>
          <w:rFonts w:ascii="方正仿宋_GBK" w:eastAsia="方正仿宋_GBK" w:hAnsi="仿宋" w:hint="eastAsia"/>
          <w:color w:val="000000" w:themeColor="text1"/>
          <w:szCs w:val="28"/>
        </w:rPr>
        <w:t>号）的规定，本单位为符合条件的残疾人福利性单位，且本单位参加</w:t>
      </w:r>
      <w:r w:rsidRPr="00452C99">
        <w:rPr>
          <w:rFonts w:ascii="方正仿宋_GBK" w:eastAsia="方正仿宋_GBK" w:hAnsi="仿宋"/>
          <w:color w:val="000000" w:themeColor="text1"/>
          <w:szCs w:val="28"/>
        </w:rPr>
        <w:t>______</w:t>
      </w:r>
      <w:r w:rsidRPr="00452C99">
        <w:rPr>
          <w:rFonts w:ascii="方正仿宋_GBK" w:eastAsia="方正仿宋_GBK" w:hAnsi="仿宋" w:hint="eastAsia"/>
          <w:color w:val="000000" w:themeColor="text1"/>
          <w:szCs w:val="28"/>
        </w:rPr>
        <w:t>单位的</w:t>
      </w:r>
      <w:r w:rsidRPr="00452C99">
        <w:rPr>
          <w:rFonts w:ascii="方正仿宋_GBK" w:eastAsia="方正仿宋_GBK" w:hAnsi="仿宋"/>
          <w:color w:val="000000" w:themeColor="text1"/>
          <w:szCs w:val="28"/>
        </w:rPr>
        <w:t>______</w:t>
      </w:r>
      <w:r w:rsidRPr="00452C99">
        <w:rPr>
          <w:rFonts w:ascii="方正仿宋_GBK" w:eastAsia="方正仿宋_GBK" w:hAnsi="仿宋" w:hint="eastAsia"/>
          <w:color w:val="000000" w:themeColor="text1"/>
          <w:szCs w:val="28"/>
        </w:rPr>
        <w:t>项目采购活动提供本单位制造的货物（由本单位承担工程</w:t>
      </w:r>
      <w:r w:rsidRPr="00452C99">
        <w:rPr>
          <w:rFonts w:ascii="方正仿宋_GBK" w:eastAsia="方正仿宋_GBK" w:hAnsi="仿宋"/>
          <w:color w:val="000000" w:themeColor="text1"/>
          <w:szCs w:val="28"/>
        </w:rPr>
        <w:t>/</w:t>
      </w:r>
      <w:r w:rsidRPr="00452C99">
        <w:rPr>
          <w:rFonts w:ascii="方正仿宋_GBK" w:eastAsia="方正仿宋_GBK" w:hAnsi="仿宋" w:hint="eastAsia"/>
          <w:color w:val="000000" w:themeColor="text1"/>
          <w:szCs w:val="28"/>
        </w:rPr>
        <w:t>提供服务），或者提供其他残疾人福利性单位制造的货物（不包括使用非残疾人福利性单位注册商标的货物）。</w:t>
      </w:r>
    </w:p>
    <w:p w:rsidR="00DB14B2" w:rsidRPr="00452C99" w:rsidRDefault="00DB14B2" w:rsidP="00F271E4">
      <w:pPr>
        <w:tabs>
          <w:tab w:val="left" w:pos="6300"/>
        </w:tabs>
        <w:snapToGrid w:val="0"/>
        <w:spacing w:line="560" w:lineRule="exact"/>
        <w:ind w:firstLineChars="200" w:firstLine="560"/>
        <w:rPr>
          <w:rFonts w:ascii="方正仿宋_GBK" w:eastAsia="方正仿宋_GBK" w:hAnsi="仿宋"/>
          <w:color w:val="000000" w:themeColor="text1"/>
          <w:szCs w:val="28"/>
        </w:rPr>
      </w:pPr>
      <w:r w:rsidRPr="00452C99">
        <w:rPr>
          <w:rFonts w:ascii="方正仿宋_GBK" w:eastAsia="方正仿宋_GBK" w:hAnsi="仿宋" w:hint="eastAsia"/>
          <w:color w:val="000000" w:themeColor="text1"/>
          <w:szCs w:val="28"/>
        </w:rPr>
        <w:t>本单位对上述声明的真实性负责。如有虚假，将依法承担相应责任。</w:t>
      </w:r>
    </w:p>
    <w:p w:rsidR="00DB14B2" w:rsidRPr="00452C99" w:rsidRDefault="00DB14B2" w:rsidP="00F271E4">
      <w:pPr>
        <w:tabs>
          <w:tab w:val="left" w:pos="6300"/>
        </w:tabs>
        <w:snapToGrid w:val="0"/>
        <w:spacing w:line="560" w:lineRule="exact"/>
        <w:ind w:firstLineChars="200" w:firstLine="560"/>
        <w:rPr>
          <w:rFonts w:ascii="方正仿宋_GBK" w:eastAsia="方正仿宋_GBK" w:hAnsi="仿宋"/>
          <w:color w:val="000000" w:themeColor="text1"/>
          <w:szCs w:val="28"/>
        </w:rPr>
      </w:pPr>
    </w:p>
    <w:p w:rsidR="00DB14B2" w:rsidRPr="00452C99" w:rsidRDefault="00DB14B2" w:rsidP="00F271E4">
      <w:pPr>
        <w:tabs>
          <w:tab w:val="left" w:pos="6300"/>
        </w:tabs>
        <w:snapToGrid w:val="0"/>
        <w:spacing w:line="560" w:lineRule="exact"/>
        <w:ind w:firstLineChars="200" w:firstLine="560"/>
        <w:rPr>
          <w:rFonts w:ascii="方正仿宋_GBK" w:eastAsia="方正仿宋_GBK" w:hAnsi="仿宋"/>
          <w:color w:val="000000" w:themeColor="text1"/>
          <w:szCs w:val="28"/>
        </w:rPr>
      </w:pPr>
      <w:r w:rsidRPr="00452C99">
        <w:rPr>
          <w:rFonts w:ascii="方正仿宋_GBK" w:eastAsia="方正仿宋_GBK" w:hAnsi="仿宋" w:hint="eastAsia"/>
          <w:color w:val="000000" w:themeColor="text1"/>
          <w:szCs w:val="28"/>
        </w:rPr>
        <w:t>供应商名称（盖章）：</w:t>
      </w:r>
    </w:p>
    <w:p w:rsidR="00DB14B2" w:rsidRPr="00452C99" w:rsidRDefault="00DB14B2">
      <w:pPr>
        <w:tabs>
          <w:tab w:val="left" w:pos="6300"/>
        </w:tabs>
        <w:snapToGrid w:val="0"/>
        <w:spacing w:line="560" w:lineRule="exact"/>
        <w:ind w:firstLine="570"/>
        <w:jc w:val="left"/>
        <w:rPr>
          <w:rFonts w:ascii="方正仿宋_GBK" w:eastAsia="方正仿宋_GBK" w:hAnsi="仿宋"/>
          <w:color w:val="000000" w:themeColor="text1"/>
          <w:szCs w:val="28"/>
        </w:rPr>
      </w:pPr>
      <w:r w:rsidRPr="00452C99">
        <w:rPr>
          <w:rFonts w:ascii="方正仿宋_GBK" w:eastAsia="方正仿宋_GBK" w:hAnsi="仿宋" w:hint="eastAsia"/>
          <w:color w:val="000000" w:themeColor="text1"/>
          <w:szCs w:val="28"/>
        </w:rPr>
        <w:t>日期：</w:t>
      </w:r>
    </w:p>
    <w:p w:rsidR="00DB14B2" w:rsidRPr="00452C99" w:rsidRDefault="00DB14B2" w:rsidP="00F271E4">
      <w:pPr>
        <w:spacing w:line="560" w:lineRule="exact"/>
        <w:ind w:firstLineChars="200" w:firstLine="560"/>
        <w:rPr>
          <w:rFonts w:ascii="方正仿宋_GBK" w:eastAsia="方正仿宋_GBK"/>
          <w:color w:val="000000" w:themeColor="text1"/>
          <w:szCs w:val="28"/>
        </w:rPr>
      </w:pPr>
      <w:r w:rsidRPr="00452C99">
        <w:rPr>
          <w:rFonts w:ascii="方正仿宋_GBK" w:eastAsia="方正仿宋_GBK" w:hAnsi="仿宋"/>
          <w:color w:val="000000" w:themeColor="text1"/>
          <w:szCs w:val="28"/>
        </w:rPr>
        <w:br w:type="page"/>
      </w:r>
      <w:r w:rsidRPr="00452C99">
        <w:rPr>
          <w:rFonts w:ascii="方正仿宋_GBK" w:eastAsia="方正仿宋_GBK" w:hAnsi="仿宋" w:hint="eastAsia"/>
          <w:color w:val="000000" w:themeColor="text1"/>
          <w:szCs w:val="28"/>
        </w:rPr>
        <w:lastRenderedPageBreak/>
        <w:t>（二）其他与项目有关的资料（自附）</w:t>
      </w:r>
    </w:p>
    <w:p w:rsidR="00DB14B2" w:rsidRPr="00452C99" w:rsidRDefault="00DB14B2" w:rsidP="00F271E4">
      <w:pPr>
        <w:spacing w:line="560" w:lineRule="exact"/>
        <w:ind w:firstLineChars="200" w:firstLine="560"/>
        <w:rPr>
          <w:rFonts w:ascii="方正仿宋_GBK" w:eastAsia="方正仿宋_GBK"/>
          <w:color w:val="000000" w:themeColor="text1"/>
          <w:szCs w:val="28"/>
        </w:rPr>
      </w:pPr>
    </w:p>
    <w:p w:rsidR="00DB14B2" w:rsidRPr="00452C99" w:rsidRDefault="00DB14B2" w:rsidP="00F271E4">
      <w:pPr>
        <w:spacing w:line="560" w:lineRule="exact"/>
        <w:ind w:firstLineChars="200" w:firstLine="560"/>
        <w:jc w:val="center"/>
        <w:rPr>
          <w:rFonts w:ascii="方正仿宋_GBK" w:eastAsia="方正仿宋_GBK"/>
          <w:color w:val="000000" w:themeColor="text1"/>
          <w:szCs w:val="28"/>
        </w:rPr>
      </w:pPr>
    </w:p>
    <w:p w:rsidR="00DB14B2" w:rsidRPr="00452C99" w:rsidRDefault="00DB14B2" w:rsidP="00F271E4">
      <w:pPr>
        <w:spacing w:line="560" w:lineRule="exact"/>
        <w:ind w:firstLineChars="200" w:firstLine="560"/>
        <w:jc w:val="center"/>
        <w:rPr>
          <w:rFonts w:ascii="方正仿宋_GBK" w:eastAsia="方正仿宋_GBK"/>
          <w:color w:val="000000" w:themeColor="text1"/>
          <w:szCs w:val="28"/>
        </w:rPr>
      </w:pPr>
    </w:p>
    <w:p w:rsidR="00DB14B2" w:rsidRPr="00452C99" w:rsidRDefault="00DB14B2" w:rsidP="00F271E4">
      <w:pPr>
        <w:spacing w:line="560" w:lineRule="exact"/>
        <w:ind w:firstLineChars="200" w:firstLine="560"/>
        <w:jc w:val="center"/>
        <w:rPr>
          <w:rFonts w:ascii="方正仿宋_GBK" w:eastAsia="方正仿宋_GBK"/>
          <w:color w:val="000000" w:themeColor="text1"/>
          <w:szCs w:val="28"/>
        </w:rPr>
      </w:pPr>
    </w:p>
    <w:p w:rsidR="00DB14B2" w:rsidRPr="00452C99" w:rsidRDefault="00DB14B2" w:rsidP="00F271E4">
      <w:pPr>
        <w:spacing w:line="560" w:lineRule="exact"/>
        <w:ind w:firstLineChars="200" w:firstLine="560"/>
        <w:jc w:val="center"/>
        <w:rPr>
          <w:rFonts w:ascii="方正仿宋_GBK" w:eastAsia="方正仿宋_GBK"/>
          <w:color w:val="000000" w:themeColor="text1"/>
          <w:szCs w:val="28"/>
        </w:rPr>
      </w:pPr>
    </w:p>
    <w:p w:rsidR="00DB14B2" w:rsidRPr="00452C99" w:rsidRDefault="00DB14B2" w:rsidP="00F271E4">
      <w:pPr>
        <w:spacing w:line="560" w:lineRule="exact"/>
        <w:ind w:firstLineChars="200" w:firstLine="560"/>
        <w:jc w:val="center"/>
        <w:rPr>
          <w:rFonts w:ascii="方正仿宋_GBK" w:eastAsia="方正仿宋_GBK"/>
          <w:color w:val="000000" w:themeColor="text1"/>
          <w:szCs w:val="28"/>
        </w:rPr>
      </w:pPr>
    </w:p>
    <w:p w:rsidR="00DB14B2" w:rsidRPr="00452C99" w:rsidRDefault="00DB14B2" w:rsidP="00F271E4">
      <w:pPr>
        <w:spacing w:line="560" w:lineRule="exact"/>
        <w:ind w:firstLineChars="200" w:firstLine="560"/>
        <w:jc w:val="center"/>
        <w:rPr>
          <w:rFonts w:ascii="方正仿宋_GBK" w:eastAsia="方正仿宋_GBK"/>
          <w:color w:val="000000" w:themeColor="text1"/>
          <w:szCs w:val="28"/>
        </w:rPr>
      </w:pPr>
    </w:p>
    <w:p w:rsidR="00DB14B2" w:rsidRPr="00452C99" w:rsidRDefault="00DB14B2" w:rsidP="00F271E4">
      <w:pPr>
        <w:spacing w:line="560" w:lineRule="exact"/>
        <w:ind w:firstLineChars="200" w:firstLine="560"/>
        <w:jc w:val="center"/>
        <w:rPr>
          <w:rFonts w:ascii="方正仿宋_GBK" w:eastAsia="方正仿宋_GBK"/>
          <w:color w:val="000000" w:themeColor="text1"/>
          <w:szCs w:val="28"/>
        </w:rPr>
      </w:pPr>
    </w:p>
    <w:p w:rsidR="00DB14B2" w:rsidRPr="00452C99" w:rsidRDefault="00DB14B2" w:rsidP="00F271E4">
      <w:pPr>
        <w:spacing w:line="560" w:lineRule="exact"/>
        <w:ind w:firstLineChars="200" w:firstLine="560"/>
        <w:jc w:val="center"/>
        <w:rPr>
          <w:rFonts w:ascii="方正仿宋_GBK" w:eastAsia="方正仿宋_GBK"/>
          <w:color w:val="000000" w:themeColor="text1"/>
          <w:szCs w:val="28"/>
        </w:rPr>
      </w:pPr>
    </w:p>
    <w:p w:rsidR="00DB14B2" w:rsidRPr="00452C99" w:rsidRDefault="00DB14B2" w:rsidP="00F271E4">
      <w:pPr>
        <w:spacing w:line="560" w:lineRule="exact"/>
        <w:ind w:firstLineChars="200" w:firstLine="560"/>
        <w:jc w:val="center"/>
        <w:rPr>
          <w:rFonts w:ascii="方正仿宋_GBK" w:eastAsia="方正仿宋_GBK"/>
          <w:color w:val="000000" w:themeColor="text1"/>
          <w:szCs w:val="28"/>
        </w:rPr>
      </w:pPr>
    </w:p>
    <w:p w:rsidR="00DB14B2" w:rsidRPr="00452C99" w:rsidRDefault="00DB14B2" w:rsidP="00F271E4">
      <w:pPr>
        <w:spacing w:line="560" w:lineRule="exact"/>
        <w:ind w:firstLineChars="200" w:firstLine="560"/>
        <w:jc w:val="center"/>
        <w:rPr>
          <w:rFonts w:ascii="方正仿宋_GBK" w:eastAsia="方正仿宋_GBK"/>
          <w:color w:val="000000" w:themeColor="text1"/>
          <w:szCs w:val="28"/>
        </w:rPr>
      </w:pPr>
    </w:p>
    <w:p w:rsidR="00DB14B2" w:rsidRPr="00452C99" w:rsidRDefault="00DB14B2" w:rsidP="00F271E4">
      <w:pPr>
        <w:spacing w:line="560" w:lineRule="exact"/>
        <w:ind w:firstLineChars="200" w:firstLine="560"/>
        <w:jc w:val="center"/>
        <w:rPr>
          <w:rFonts w:ascii="方正仿宋_GBK" w:eastAsia="方正仿宋_GBK"/>
          <w:color w:val="000000" w:themeColor="text1"/>
          <w:szCs w:val="28"/>
        </w:rPr>
      </w:pPr>
    </w:p>
    <w:p w:rsidR="00DB14B2" w:rsidRPr="00452C99" w:rsidRDefault="00DB14B2" w:rsidP="00F271E4">
      <w:pPr>
        <w:spacing w:line="560" w:lineRule="exact"/>
        <w:ind w:firstLineChars="200" w:firstLine="560"/>
        <w:jc w:val="center"/>
        <w:rPr>
          <w:rFonts w:ascii="方正仿宋_GBK" w:eastAsia="方正仿宋_GBK"/>
          <w:color w:val="000000" w:themeColor="text1"/>
          <w:szCs w:val="28"/>
        </w:rPr>
      </w:pPr>
    </w:p>
    <w:p w:rsidR="00DB14B2" w:rsidRPr="00452C99" w:rsidRDefault="00DB14B2" w:rsidP="00F271E4">
      <w:pPr>
        <w:spacing w:line="560" w:lineRule="exact"/>
        <w:ind w:firstLineChars="200" w:firstLine="560"/>
        <w:jc w:val="center"/>
        <w:rPr>
          <w:rFonts w:ascii="方正仿宋_GBK" w:eastAsia="方正仿宋_GBK"/>
          <w:color w:val="000000" w:themeColor="text1"/>
          <w:szCs w:val="28"/>
        </w:rPr>
      </w:pPr>
    </w:p>
    <w:p w:rsidR="00DB14B2" w:rsidRPr="00452C99" w:rsidRDefault="00DB14B2" w:rsidP="00F271E4">
      <w:pPr>
        <w:spacing w:line="560" w:lineRule="exact"/>
        <w:ind w:firstLineChars="200" w:firstLine="560"/>
        <w:jc w:val="center"/>
        <w:rPr>
          <w:rFonts w:ascii="方正仿宋_GBK" w:eastAsia="方正仿宋_GBK"/>
          <w:color w:val="000000" w:themeColor="text1"/>
          <w:szCs w:val="28"/>
        </w:rPr>
      </w:pPr>
    </w:p>
    <w:p w:rsidR="00DB14B2" w:rsidRPr="00452C99" w:rsidRDefault="00DB14B2" w:rsidP="00F271E4">
      <w:pPr>
        <w:spacing w:line="560" w:lineRule="exact"/>
        <w:ind w:firstLineChars="200" w:firstLine="560"/>
        <w:jc w:val="center"/>
        <w:rPr>
          <w:rFonts w:ascii="方正仿宋_GBK" w:eastAsia="方正仿宋_GBK"/>
          <w:color w:val="000000" w:themeColor="text1"/>
          <w:szCs w:val="28"/>
        </w:rPr>
      </w:pPr>
    </w:p>
    <w:p w:rsidR="00DB14B2" w:rsidRPr="00452C99" w:rsidRDefault="00DB14B2" w:rsidP="00F271E4">
      <w:pPr>
        <w:spacing w:line="560" w:lineRule="exact"/>
        <w:ind w:firstLineChars="200" w:firstLine="560"/>
        <w:jc w:val="center"/>
        <w:rPr>
          <w:rFonts w:ascii="方正仿宋_GBK" w:eastAsia="方正仿宋_GBK"/>
          <w:color w:val="000000" w:themeColor="text1"/>
          <w:szCs w:val="28"/>
        </w:rPr>
      </w:pPr>
    </w:p>
    <w:p w:rsidR="00DB14B2" w:rsidRPr="00452C99" w:rsidRDefault="00DB14B2" w:rsidP="00F271E4">
      <w:pPr>
        <w:spacing w:line="560" w:lineRule="exact"/>
        <w:ind w:firstLineChars="200" w:firstLine="560"/>
        <w:jc w:val="center"/>
        <w:rPr>
          <w:rFonts w:ascii="方正仿宋_GBK" w:eastAsia="方正仿宋_GBK"/>
          <w:color w:val="000000" w:themeColor="text1"/>
          <w:szCs w:val="28"/>
        </w:rPr>
      </w:pPr>
    </w:p>
    <w:p w:rsidR="00DB14B2" w:rsidRPr="00452C99" w:rsidRDefault="00DB14B2" w:rsidP="00F271E4">
      <w:pPr>
        <w:spacing w:line="560" w:lineRule="exact"/>
        <w:ind w:firstLineChars="200" w:firstLine="560"/>
        <w:jc w:val="center"/>
        <w:rPr>
          <w:rFonts w:ascii="方正仿宋_GBK" w:eastAsia="方正仿宋_GBK"/>
          <w:color w:val="000000" w:themeColor="text1"/>
          <w:szCs w:val="28"/>
        </w:rPr>
      </w:pPr>
    </w:p>
    <w:p w:rsidR="00DB14B2" w:rsidRPr="00452C99" w:rsidRDefault="00DB14B2" w:rsidP="00DB14B2">
      <w:pPr>
        <w:spacing w:line="560" w:lineRule="exact"/>
        <w:ind w:firstLineChars="200" w:firstLine="560"/>
        <w:jc w:val="center"/>
        <w:rPr>
          <w:rFonts w:ascii="方正仿宋_GBK" w:eastAsia="方正仿宋_GBK" w:hAnsi="仿宋"/>
          <w:color w:val="000000" w:themeColor="text1"/>
          <w:szCs w:val="28"/>
        </w:rPr>
      </w:pPr>
      <w:r w:rsidRPr="00452C99">
        <w:rPr>
          <w:rFonts w:ascii="方正仿宋_GBK" w:eastAsia="方正仿宋_GBK" w:hAnsi="仿宋" w:hint="eastAsia"/>
          <w:color w:val="000000" w:themeColor="text1"/>
          <w:szCs w:val="28"/>
        </w:rPr>
        <w:t>（结束）</w:t>
      </w:r>
    </w:p>
    <w:sectPr w:rsidR="00DB14B2" w:rsidRPr="00452C99" w:rsidSect="00D91F5D">
      <w:headerReference w:type="default" r:id="rId24"/>
      <w:pgSz w:w="11907" w:h="16840"/>
      <w:pgMar w:top="1134" w:right="1191" w:bottom="1134" w:left="1304" w:header="851" w:footer="992" w:gutter="0"/>
      <w:pgNumType w:fmt="numberInDash"/>
      <w:cols w:space="720"/>
      <w:docGrid w:type="lines" w:linePitch="380" w:charSpace="-57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15F2" w:rsidRDefault="002A15F2">
      <w:r>
        <w:separator/>
      </w:r>
    </w:p>
  </w:endnote>
  <w:endnote w:type="continuationSeparator" w:id="0">
    <w:p w:rsidR="002A15F2" w:rsidRDefault="002A1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PMingLiU">
    <w:altName w:val="Arial Unicode MS"/>
    <w:panose1 w:val="02010601000101010101"/>
    <w:charset w:val="88"/>
    <w:family w:val="auto"/>
    <w:notTrueType/>
    <w:pitch w:val="variable"/>
    <w:sig w:usb0="00000000" w:usb1="08080000" w:usb2="00000010" w:usb3="00000000" w:csb0="00100000" w:csb1="00000000"/>
  </w:font>
  <w:font w:name="仿宋_GB2312">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文鼎粗黑">
    <w:altName w:val="黑体"/>
    <w:panose1 w:val="00000000000000000000"/>
    <w:charset w:val="86"/>
    <w:family w:val="decorative"/>
    <w:notTrueType/>
    <w:pitch w:val="default"/>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昆仑楷体">
    <w:altName w:val="宋体"/>
    <w:panose1 w:val="00000000000000000000"/>
    <w:charset w:val="86"/>
    <w:family w:val="decorative"/>
    <w:notTrueType/>
    <w:pitch w:val="default"/>
    <w:sig w:usb0="00000001" w:usb1="080E0000" w:usb2="00000010" w:usb3="00000000" w:csb0="00040000" w:csb1="00000000"/>
  </w:font>
  <w:font w:name="楷体_GB2312">
    <w:charset w:val="86"/>
    <w:family w:val="modern"/>
    <w:pitch w:val="fixed"/>
    <w:sig w:usb0="00000001" w:usb1="080E0000" w:usb2="00000010" w:usb3="00000000" w:csb0="00040000" w:csb1="00000000"/>
  </w:font>
  <w:font w:name="方正仿宋_GBK">
    <w:altName w:val="Arial Unicode MS"/>
    <w:charset w:val="86"/>
    <w:family w:val="script"/>
    <w:pitch w:val="default"/>
    <w:sig w:usb0="00000000" w:usb1="00000000" w:usb2="00000010" w:usb3="00000000" w:csb0="00040000" w:csb1="00000000"/>
  </w:font>
  <w:font w:name="方正小标宋简体">
    <w:altName w:val="宋体"/>
    <w:panose1 w:val="00000000000000000000"/>
    <w:charset w:val="86"/>
    <w:family w:val="auto"/>
    <w:notTrueType/>
    <w:pitch w:val="default"/>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楷体">
    <w:panose1 w:val="02010609060101010101"/>
    <w:charset w:val="86"/>
    <w:family w:val="modern"/>
    <w:pitch w:val="fixed"/>
    <w:sig w:usb0="800002BF" w:usb1="38CF7CFA" w:usb2="00000016" w:usb3="00000000" w:csb0="00040001" w:csb1="00000000"/>
  </w:font>
  <w:font w:name="方正黑体_GBK">
    <w:altName w:val="Arial Unicode MS"/>
    <w:charset w:val="86"/>
    <w:family w:val="script"/>
    <w:pitch w:val="fixed"/>
    <w:sig w:usb0="00000000" w:usb1="080E0000" w:usb2="00000010" w:usb3="00000000" w:csb0="00040000" w:csb1="00000000"/>
  </w:font>
  <w:font w:name="方正小标宋_GBK">
    <w:altName w:val="Arial Unicode MS"/>
    <w:panose1 w:val="00000000000000000000"/>
    <w:charset w:val="86"/>
    <w:family w:val="script"/>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F9F" w:rsidRDefault="000C7090">
    <w:pPr>
      <w:pStyle w:val="ae"/>
      <w:framePr w:wrap="auto" w:vAnchor="text" w:hAnchor="margin" w:xAlign="center" w:y="1"/>
      <w:rPr>
        <w:rStyle w:val="af7"/>
      </w:rPr>
    </w:pPr>
    <w:r>
      <w:rPr>
        <w:rStyle w:val="af7"/>
      </w:rPr>
      <w:fldChar w:fldCharType="begin"/>
    </w:r>
    <w:r w:rsidR="00D22F9F">
      <w:rPr>
        <w:rStyle w:val="af7"/>
      </w:rPr>
      <w:instrText xml:space="preserve">PAGE  </w:instrText>
    </w:r>
    <w:r>
      <w:rPr>
        <w:rStyle w:val="af7"/>
      </w:rPr>
      <w:fldChar w:fldCharType="end"/>
    </w:r>
  </w:p>
  <w:p w:rsidR="00D22F9F" w:rsidRDefault="00D22F9F">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F9F" w:rsidRDefault="000C7090">
    <w:pPr>
      <w:pStyle w:val="ae"/>
      <w:framePr w:wrap="auto" w:vAnchor="text" w:hAnchor="margin" w:xAlign="center" w:y="1"/>
      <w:jc w:val="center"/>
      <w:rPr>
        <w:rStyle w:val="af7"/>
      </w:rPr>
    </w:pPr>
    <w:r>
      <w:rPr>
        <w:rStyle w:val="af7"/>
      </w:rPr>
      <w:fldChar w:fldCharType="begin"/>
    </w:r>
    <w:r w:rsidR="00D22F9F">
      <w:rPr>
        <w:rStyle w:val="af7"/>
      </w:rPr>
      <w:instrText xml:space="preserve">PAGE  </w:instrText>
    </w:r>
    <w:r>
      <w:rPr>
        <w:rStyle w:val="af7"/>
      </w:rPr>
      <w:fldChar w:fldCharType="separate"/>
    </w:r>
    <w:r w:rsidR="00D22F9F">
      <w:rPr>
        <w:rStyle w:val="af7"/>
      </w:rPr>
      <w:t>- 1 -</w:t>
    </w:r>
    <w:r>
      <w:rPr>
        <w:rStyle w:val="af7"/>
      </w:rPr>
      <w:fldChar w:fldCharType="end"/>
    </w:r>
  </w:p>
  <w:p w:rsidR="00D22F9F" w:rsidRDefault="00D22F9F">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F9F" w:rsidRDefault="00D22F9F">
    <w:pPr>
      <w:pStyle w:val="ae"/>
      <w:framePr w:wrap="auto" w:vAnchor="text" w:hAnchor="margin" w:xAlign="center" w:y="1"/>
      <w:rPr>
        <w:rStyle w:val="af7"/>
      </w:rPr>
    </w:pPr>
  </w:p>
  <w:p w:rsidR="00D22F9F" w:rsidRDefault="00D22F9F">
    <w:pPr>
      <w:pStyle w:val="ae"/>
      <w:jc w:val="center"/>
      <w:rPr>
        <w:sz w:val="2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F9F" w:rsidRDefault="000C7090">
    <w:pPr>
      <w:pStyle w:val="ae"/>
      <w:framePr w:wrap="auto" w:vAnchor="text" w:hAnchor="margin" w:xAlign="center" w:y="1"/>
      <w:rPr>
        <w:rStyle w:val="af7"/>
      </w:rPr>
    </w:pPr>
    <w:r>
      <w:rPr>
        <w:rStyle w:val="af7"/>
      </w:rPr>
      <w:fldChar w:fldCharType="begin"/>
    </w:r>
    <w:r w:rsidR="00D22F9F">
      <w:rPr>
        <w:rStyle w:val="af7"/>
      </w:rPr>
      <w:instrText xml:space="preserve">PAGE  </w:instrText>
    </w:r>
    <w:r>
      <w:rPr>
        <w:rStyle w:val="af7"/>
      </w:rPr>
      <w:fldChar w:fldCharType="end"/>
    </w:r>
  </w:p>
  <w:p w:rsidR="00D22F9F" w:rsidRDefault="00D22F9F">
    <w:pPr>
      <w:pStyle w:val="a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F9F" w:rsidRDefault="000C7090">
    <w:pPr>
      <w:pStyle w:val="ae"/>
      <w:framePr w:wrap="auto" w:vAnchor="text" w:hAnchor="margin" w:xAlign="center" w:y="1"/>
      <w:jc w:val="center"/>
      <w:rPr>
        <w:rStyle w:val="af7"/>
        <w:sz w:val="21"/>
        <w:szCs w:val="21"/>
      </w:rPr>
    </w:pPr>
    <w:r>
      <w:rPr>
        <w:rStyle w:val="af7"/>
        <w:sz w:val="21"/>
        <w:szCs w:val="21"/>
      </w:rPr>
      <w:fldChar w:fldCharType="begin"/>
    </w:r>
    <w:r w:rsidR="00D22F9F">
      <w:rPr>
        <w:rStyle w:val="af7"/>
        <w:sz w:val="21"/>
        <w:szCs w:val="21"/>
      </w:rPr>
      <w:instrText xml:space="preserve">PAGE  </w:instrText>
    </w:r>
    <w:r>
      <w:rPr>
        <w:rStyle w:val="af7"/>
        <w:sz w:val="21"/>
        <w:szCs w:val="21"/>
      </w:rPr>
      <w:fldChar w:fldCharType="separate"/>
    </w:r>
    <w:r w:rsidR="00452C99">
      <w:rPr>
        <w:rStyle w:val="af7"/>
        <w:noProof/>
        <w:sz w:val="21"/>
        <w:szCs w:val="21"/>
      </w:rPr>
      <w:t>- 1 -</w:t>
    </w:r>
    <w:r>
      <w:rPr>
        <w:rStyle w:val="af7"/>
        <w:sz w:val="21"/>
        <w:szCs w:val="21"/>
      </w:rPr>
      <w:fldChar w:fldCharType="end"/>
    </w:r>
  </w:p>
  <w:p w:rsidR="00D22F9F" w:rsidRDefault="00D22F9F">
    <w:pPr>
      <w:pStyle w:val="a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F9F" w:rsidRDefault="00D22F9F">
    <w:pPr>
      <w:pStyle w:val="ae"/>
      <w:framePr w:wrap="auto" w:vAnchor="text" w:hAnchor="margin" w:xAlign="center" w:y="1"/>
      <w:rPr>
        <w:rStyle w:val="af7"/>
      </w:rPr>
    </w:pPr>
  </w:p>
  <w:p w:rsidR="00D22F9F" w:rsidRDefault="00D22F9F">
    <w:pPr>
      <w:pStyle w:val="ae"/>
      <w:jc w:val="center"/>
      <w:rPr>
        <w:sz w:val="2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F9F" w:rsidRDefault="000C7090">
    <w:pPr>
      <w:pStyle w:val="ae"/>
      <w:jc w:val="center"/>
      <w:rPr>
        <w:sz w:val="21"/>
        <w:szCs w:val="21"/>
      </w:rPr>
    </w:pPr>
    <w:r>
      <w:rPr>
        <w:rStyle w:val="af7"/>
        <w:sz w:val="21"/>
        <w:szCs w:val="21"/>
      </w:rPr>
      <w:fldChar w:fldCharType="begin"/>
    </w:r>
    <w:r w:rsidR="00D22F9F">
      <w:rPr>
        <w:rStyle w:val="af7"/>
        <w:sz w:val="21"/>
        <w:szCs w:val="21"/>
      </w:rPr>
      <w:instrText xml:space="preserve"> PAGE </w:instrText>
    </w:r>
    <w:r>
      <w:rPr>
        <w:rStyle w:val="af7"/>
        <w:sz w:val="21"/>
        <w:szCs w:val="21"/>
      </w:rPr>
      <w:fldChar w:fldCharType="separate"/>
    </w:r>
    <w:r w:rsidR="00452C99">
      <w:rPr>
        <w:rStyle w:val="af7"/>
        <w:noProof/>
        <w:sz w:val="21"/>
        <w:szCs w:val="21"/>
      </w:rPr>
      <w:t>- 63 -</w:t>
    </w:r>
    <w:r>
      <w:rPr>
        <w:rStyle w:val="af7"/>
        <w:sz w:val="21"/>
        <w:szCs w:val="2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15F2" w:rsidRDefault="002A15F2">
      <w:r>
        <w:separator/>
      </w:r>
    </w:p>
  </w:footnote>
  <w:footnote w:type="continuationSeparator" w:id="0">
    <w:p w:rsidR="002A15F2" w:rsidRDefault="002A15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F9F" w:rsidRDefault="00D22F9F">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F9F" w:rsidRDefault="00D22F9F">
    <w:pPr>
      <w:pStyle w:val="af"/>
      <w:jc w:val="both"/>
      <w:rPr>
        <w:rFonts w:ascii="方正仿宋_GBK" w:eastAsia="方正仿宋_GBK"/>
        <w:sz w:val="21"/>
      </w:rPr>
    </w:pPr>
    <w:r>
      <w:rPr>
        <w:rFonts w:ascii="方正仿宋_GBK" w:eastAsia="方正仿宋_GBK" w:hint="eastAsia"/>
        <w:sz w:val="21"/>
      </w:rPr>
      <w:t>重庆医科大学单一来源采购文件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F9F" w:rsidRDefault="00D22F9F">
    <w:pPr>
      <w:pStyle w:val="af"/>
      <w:pBdr>
        <w:bottom w:val="none" w:sz="0" w:space="0"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F9F" w:rsidRDefault="00D22F9F">
    <w:pPr>
      <w:pStyle w:val="af"/>
      <w:jc w:val="both"/>
      <w:rPr>
        <w:rFonts w:ascii="方正仿宋_GBK" w:eastAsia="方正仿宋_GBK"/>
        <w:sz w:val="21"/>
        <w:szCs w:val="21"/>
      </w:rPr>
    </w:pPr>
    <w:r>
      <w:rPr>
        <w:rFonts w:ascii="方正仿宋_GBK" w:eastAsia="方正仿宋_GBK" w:hint="eastAsia"/>
        <w:sz w:val="21"/>
        <w:szCs w:val="21"/>
      </w:rPr>
      <w:t>重庆医科大学竞争性谈判文件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F9F" w:rsidRDefault="00D22F9F">
    <w:pPr>
      <w:pStyle w:val="af"/>
      <w:pBdr>
        <w:bottom w:val="none" w:sz="0" w:space="0"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F9F" w:rsidRDefault="00D22F9F">
    <w:pPr>
      <w:pStyle w:val="af"/>
      <w:jc w:val="both"/>
      <w:rPr>
        <w:rFonts w:ascii="方正仿宋_GBK" w:eastAsia="方正仿宋_GBK"/>
        <w:sz w:val="21"/>
        <w:szCs w:val="21"/>
      </w:rPr>
    </w:pPr>
    <w:r>
      <w:rPr>
        <w:rFonts w:ascii="方正仿宋_GBK" w:eastAsia="方正仿宋_GBK" w:hint="eastAsia"/>
        <w:sz w:val="21"/>
        <w:szCs w:val="21"/>
      </w:rPr>
      <w:t>重庆医科大学竞争性谈判文件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F9F" w:rsidRDefault="00D22F9F">
    <w:pPr>
      <w:pStyle w:val="af"/>
      <w:jc w:val="both"/>
      <w:rPr>
        <w:rFonts w:ascii="方正仿宋_GBK" w:eastAsia="方正仿宋_GBK"/>
        <w:sz w:val="21"/>
        <w:szCs w:val="21"/>
      </w:rPr>
    </w:pPr>
    <w:r>
      <w:rPr>
        <w:rFonts w:ascii="方正仿宋_GBK" w:eastAsia="方正仿宋_GBK" w:hint="eastAsia"/>
        <w:sz w:val="21"/>
        <w:szCs w:val="21"/>
      </w:rPr>
      <w:t>重庆医科大学竞争性谈判文件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45DAE70"/>
    <w:multiLevelType w:val="singleLevel"/>
    <w:tmpl w:val="945DAE70"/>
    <w:lvl w:ilvl="0">
      <w:start w:val="3"/>
      <w:numFmt w:val="decimal"/>
      <w:suff w:val="nothing"/>
      <w:lvlText w:val="%1、"/>
      <w:lvlJc w:val="left"/>
    </w:lvl>
  </w:abstractNum>
  <w:abstractNum w:abstractNumId="1">
    <w:nsid w:val="FFFFFF7E"/>
    <w:multiLevelType w:val="singleLevel"/>
    <w:tmpl w:val="BCEE97CE"/>
    <w:lvl w:ilvl="0">
      <w:start w:val="1"/>
      <w:numFmt w:val="decimal"/>
      <w:lvlText w:val="%1."/>
      <w:lvlJc w:val="left"/>
      <w:pPr>
        <w:tabs>
          <w:tab w:val="num" w:pos="1200"/>
        </w:tabs>
        <w:ind w:leftChars="400" w:left="1200" w:hangingChars="200" w:hanging="360"/>
      </w:pPr>
    </w:lvl>
  </w:abstractNum>
  <w:abstractNum w:abstractNumId="2">
    <w:nsid w:val="FFFFFF7F"/>
    <w:multiLevelType w:val="singleLevel"/>
    <w:tmpl w:val="1054D066"/>
    <w:lvl w:ilvl="0">
      <w:start w:val="1"/>
      <w:numFmt w:val="decimal"/>
      <w:lvlText w:val="%1."/>
      <w:lvlJc w:val="left"/>
      <w:pPr>
        <w:tabs>
          <w:tab w:val="num" w:pos="780"/>
        </w:tabs>
        <w:ind w:leftChars="200" w:left="780" w:hangingChars="200" w:hanging="360"/>
      </w:pPr>
    </w:lvl>
  </w:abstractNum>
  <w:abstractNum w:abstractNumId="3">
    <w:nsid w:val="FFFFFF81"/>
    <w:multiLevelType w:val="singleLevel"/>
    <w:tmpl w:val="7B560C22"/>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4">
    <w:nsid w:val="FFFFFF82"/>
    <w:multiLevelType w:val="singleLevel"/>
    <w:tmpl w:val="98486E56"/>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5">
    <w:nsid w:val="FFFFFF83"/>
    <w:multiLevelType w:val="singleLevel"/>
    <w:tmpl w:val="78283570"/>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6">
    <w:nsid w:val="4DE9270B"/>
    <w:multiLevelType w:val="hybridMultilevel"/>
    <w:tmpl w:val="23B8BF8A"/>
    <w:lvl w:ilvl="0" w:tplc="1C347F9C">
      <w:start w:val="1"/>
      <w:numFmt w:val="japaneseCounting"/>
      <w:lvlText w:val="%1、"/>
      <w:lvlJc w:val="left"/>
      <w:pPr>
        <w:tabs>
          <w:tab w:val="num" w:pos="1280"/>
        </w:tabs>
        <w:ind w:left="1280" w:hanging="720"/>
      </w:pPr>
      <w:rPr>
        <w:rFonts w:hint="default"/>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7">
    <w:nsid w:val="5786F11E"/>
    <w:multiLevelType w:val="singleLevel"/>
    <w:tmpl w:val="5786F11E"/>
    <w:lvl w:ilvl="0">
      <w:start w:val="1"/>
      <w:numFmt w:val="decimal"/>
      <w:suff w:val="nothing"/>
      <w:lvlText w:val="%1、"/>
      <w:lvlJc w:val="left"/>
    </w:lvl>
  </w:abstractNum>
  <w:num w:numId="1">
    <w:abstractNumId w:val="2"/>
  </w:num>
  <w:num w:numId="2">
    <w:abstractNumId w:val="3"/>
  </w:num>
  <w:num w:numId="3">
    <w:abstractNumId w:val="4"/>
  </w:num>
  <w:num w:numId="4">
    <w:abstractNumId w:val="1"/>
  </w:num>
  <w:num w:numId="5">
    <w:abstractNumId w:val="5"/>
  </w:num>
  <w:num w:numId="6">
    <w:abstractNumId w:val="6"/>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022B"/>
    <w:rsid w:val="0000182E"/>
    <w:rsid w:val="00002646"/>
    <w:rsid w:val="00002EAF"/>
    <w:rsid w:val="000040DE"/>
    <w:rsid w:val="00005A02"/>
    <w:rsid w:val="00006994"/>
    <w:rsid w:val="00015A2E"/>
    <w:rsid w:val="00015AED"/>
    <w:rsid w:val="00016B79"/>
    <w:rsid w:val="00020580"/>
    <w:rsid w:val="00021C15"/>
    <w:rsid w:val="00026AFF"/>
    <w:rsid w:val="00027AF7"/>
    <w:rsid w:val="00027E2E"/>
    <w:rsid w:val="00033C8A"/>
    <w:rsid w:val="000358F8"/>
    <w:rsid w:val="0003632F"/>
    <w:rsid w:val="00036537"/>
    <w:rsid w:val="00042156"/>
    <w:rsid w:val="00043C9B"/>
    <w:rsid w:val="000446C0"/>
    <w:rsid w:val="0005298B"/>
    <w:rsid w:val="00054308"/>
    <w:rsid w:val="0005456D"/>
    <w:rsid w:val="000549FF"/>
    <w:rsid w:val="0005579D"/>
    <w:rsid w:val="000576E1"/>
    <w:rsid w:val="000608A2"/>
    <w:rsid w:val="00063981"/>
    <w:rsid w:val="00064FA3"/>
    <w:rsid w:val="00071638"/>
    <w:rsid w:val="000727E3"/>
    <w:rsid w:val="00075B41"/>
    <w:rsid w:val="00077C0A"/>
    <w:rsid w:val="000802AC"/>
    <w:rsid w:val="00091B1C"/>
    <w:rsid w:val="00092CF5"/>
    <w:rsid w:val="000938CD"/>
    <w:rsid w:val="000946B8"/>
    <w:rsid w:val="00096E0E"/>
    <w:rsid w:val="000A164E"/>
    <w:rsid w:val="000A1FC4"/>
    <w:rsid w:val="000A557B"/>
    <w:rsid w:val="000A6134"/>
    <w:rsid w:val="000A677F"/>
    <w:rsid w:val="000B3BD8"/>
    <w:rsid w:val="000B42F4"/>
    <w:rsid w:val="000B711E"/>
    <w:rsid w:val="000B7377"/>
    <w:rsid w:val="000B7F54"/>
    <w:rsid w:val="000C04DB"/>
    <w:rsid w:val="000C2F0B"/>
    <w:rsid w:val="000C34DA"/>
    <w:rsid w:val="000C5B30"/>
    <w:rsid w:val="000C7090"/>
    <w:rsid w:val="000C7441"/>
    <w:rsid w:val="000D077F"/>
    <w:rsid w:val="000D23F5"/>
    <w:rsid w:val="000D40BA"/>
    <w:rsid w:val="000E0B28"/>
    <w:rsid w:val="000E1FD5"/>
    <w:rsid w:val="000E27FA"/>
    <w:rsid w:val="000E3259"/>
    <w:rsid w:val="000F3752"/>
    <w:rsid w:val="000F3C71"/>
    <w:rsid w:val="000F48FD"/>
    <w:rsid w:val="000F52F3"/>
    <w:rsid w:val="000F5ACE"/>
    <w:rsid w:val="000F7DBF"/>
    <w:rsid w:val="00100639"/>
    <w:rsid w:val="00103DA9"/>
    <w:rsid w:val="00103DDC"/>
    <w:rsid w:val="00105067"/>
    <w:rsid w:val="0010540F"/>
    <w:rsid w:val="0010632F"/>
    <w:rsid w:val="0011061A"/>
    <w:rsid w:val="00113D49"/>
    <w:rsid w:val="00113E89"/>
    <w:rsid w:val="00116856"/>
    <w:rsid w:val="00117E4A"/>
    <w:rsid w:val="00120259"/>
    <w:rsid w:val="00120851"/>
    <w:rsid w:val="00124218"/>
    <w:rsid w:val="001266BF"/>
    <w:rsid w:val="001304D9"/>
    <w:rsid w:val="00131054"/>
    <w:rsid w:val="00133D16"/>
    <w:rsid w:val="0013496A"/>
    <w:rsid w:val="0013566C"/>
    <w:rsid w:val="001363B2"/>
    <w:rsid w:val="001376CB"/>
    <w:rsid w:val="001378A9"/>
    <w:rsid w:val="001401FF"/>
    <w:rsid w:val="001408A4"/>
    <w:rsid w:val="00140C83"/>
    <w:rsid w:val="00140E25"/>
    <w:rsid w:val="00147FB4"/>
    <w:rsid w:val="0015011C"/>
    <w:rsid w:val="00150429"/>
    <w:rsid w:val="0015351E"/>
    <w:rsid w:val="0015411E"/>
    <w:rsid w:val="0016035A"/>
    <w:rsid w:val="001605C7"/>
    <w:rsid w:val="0016303B"/>
    <w:rsid w:val="00165086"/>
    <w:rsid w:val="00167212"/>
    <w:rsid w:val="00172A27"/>
    <w:rsid w:val="001748ED"/>
    <w:rsid w:val="00177DD5"/>
    <w:rsid w:val="00180ACB"/>
    <w:rsid w:val="00181A7F"/>
    <w:rsid w:val="001823E0"/>
    <w:rsid w:val="0018347E"/>
    <w:rsid w:val="0018465A"/>
    <w:rsid w:val="0018618F"/>
    <w:rsid w:val="00186623"/>
    <w:rsid w:val="0018699A"/>
    <w:rsid w:val="001938B6"/>
    <w:rsid w:val="0019464F"/>
    <w:rsid w:val="001A0016"/>
    <w:rsid w:val="001A33F6"/>
    <w:rsid w:val="001A3F17"/>
    <w:rsid w:val="001A4270"/>
    <w:rsid w:val="001A505E"/>
    <w:rsid w:val="001A6DCC"/>
    <w:rsid w:val="001A78C2"/>
    <w:rsid w:val="001B2365"/>
    <w:rsid w:val="001B34F0"/>
    <w:rsid w:val="001B3DBD"/>
    <w:rsid w:val="001B4377"/>
    <w:rsid w:val="001B6655"/>
    <w:rsid w:val="001D2321"/>
    <w:rsid w:val="001D2DCD"/>
    <w:rsid w:val="001D5055"/>
    <w:rsid w:val="001D711B"/>
    <w:rsid w:val="001E0949"/>
    <w:rsid w:val="001E5CAC"/>
    <w:rsid w:val="001E5E34"/>
    <w:rsid w:val="001E5EB4"/>
    <w:rsid w:val="001E725F"/>
    <w:rsid w:val="001E75B9"/>
    <w:rsid w:val="001F04E1"/>
    <w:rsid w:val="001F1AF7"/>
    <w:rsid w:val="001F1CA8"/>
    <w:rsid w:val="001F32CC"/>
    <w:rsid w:val="001F48D9"/>
    <w:rsid w:val="001F4964"/>
    <w:rsid w:val="001F525A"/>
    <w:rsid w:val="001F7063"/>
    <w:rsid w:val="00200186"/>
    <w:rsid w:val="0020068F"/>
    <w:rsid w:val="00202B04"/>
    <w:rsid w:val="00204936"/>
    <w:rsid w:val="002100EE"/>
    <w:rsid w:val="00211874"/>
    <w:rsid w:val="00211A92"/>
    <w:rsid w:val="0021380A"/>
    <w:rsid w:val="002140F1"/>
    <w:rsid w:val="0022065B"/>
    <w:rsid w:val="00222097"/>
    <w:rsid w:val="00222629"/>
    <w:rsid w:val="0022517B"/>
    <w:rsid w:val="00225B78"/>
    <w:rsid w:val="00227BA9"/>
    <w:rsid w:val="00227CDE"/>
    <w:rsid w:val="0023122E"/>
    <w:rsid w:val="00232BFC"/>
    <w:rsid w:val="00234AC8"/>
    <w:rsid w:val="00235F8F"/>
    <w:rsid w:val="00237759"/>
    <w:rsid w:val="00240F13"/>
    <w:rsid w:val="00244E68"/>
    <w:rsid w:val="002501FC"/>
    <w:rsid w:val="0025261F"/>
    <w:rsid w:val="00252FB5"/>
    <w:rsid w:val="0025413F"/>
    <w:rsid w:val="00254E86"/>
    <w:rsid w:val="002571D9"/>
    <w:rsid w:val="00262B61"/>
    <w:rsid w:val="00263F49"/>
    <w:rsid w:val="002643C1"/>
    <w:rsid w:val="00267DDF"/>
    <w:rsid w:val="00271837"/>
    <w:rsid w:val="00271A27"/>
    <w:rsid w:val="00271D47"/>
    <w:rsid w:val="002721EA"/>
    <w:rsid w:val="0027320E"/>
    <w:rsid w:val="002735FB"/>
    <w:rsid w:val="002746B1"/>
    <w:rsid w:val="00276503"/>
    <w:rsid w:val="00276A3F"/>
    <w:rsid w:val="002803FD"/>
    <w:rsid w:val="00280E8A"/>
    <w:rsid w:val="00283A40"/>
    <w:rsid w:val="00283B57"/>
    <w:rsid w:val="00285164"/>
    <w:rsid w:val="00285D78"/>
    <w:rsid w:val="0028635A"/>
    <w:rsid w:val="00291967"/>
    <w:rsid w:val="00295381"/>
    <w:rsid w:val="002A15F2"/>
    <w:rsid w:val="002A40D6"/>
    <w:rsid w:val="002A4956"/>
    <w:rsid w:val="002A5652"/>
    <w:rsid w:val="002A6710"/>
    <w:rsid w:val="002A7622"/>
    <w:rsid w:val="002B17DF"/>
    <w:rsid w:val="002B3C24"/>
    <w:rsid w:val="002B47A4"/>
    <w:rsid w:val="002B77C9"/>
    <w:rsid w:val="002B7904"/>
    <w:rsid w:val="002C062A"/>
    <w:rsid w:val="002C2507"/>
    <w:rsid w:val="002C2E26"/>
    <w:rsid w:val="002C2E6E"/>
    <w:rsid w:val="002C3528"/>
    <w:rsid w:val="002C6051"/>
    <w:rsid w:val="002D5FEE"/>
    <w:rsid w:val="002E632A"/>
    <w:rsid w:val="002E7BE6"/>
    <w:rsid w:val="002E7EAA"/>
    <w:rsid w:val="002F021D"/>
    <w:rsid w:val="002F1B06"/>
    <w:rsid w:val="002F26FF"/>
    <w:rsid w:val="002F3DE3"/>
    <w:rsid w:val="002F600B"/>
    <w:rsid w:val="002F632E"/>
    <w:rsid w:val="002F6FAF"/>
    <w:rsid w:val="002F7986"/>
    <w:rsid w:val="003006DC"/>
    <w:rsid w:val="00301B97"/>
    <w:rsid w:val="00301E97"/>
    <w:rsid w:val="00303742"/>
    <w:rsid w:val="0030741E"/>
    <w:rsid w:val="00310AF9"/>
    <w:rsid w:val="00311BD9"/>
    <w:rsid w:val="00312897"/>
    <w:rsid w:val="0031465E"/>
    <w:rsid w:val="00314E6F"/>
    <w:rsid w:val="00315742"/>
    <w:rsid w:val="003163B3"/>
    <w:rsid w:val="00317698"/>
    <w:rsid w:val="00323FD5"/>
    <w:rsid w:val="00326BBC"/>
    <w:rsid w:val="00327B59"/>
    <w:rsid w:val="00334992"/>
    <w:rsid w:val="00335BDB"/>
    <w:rsid w:val="003360A8"/>
    <w:rsid w:val="00336AEA"/>
    <w:rsid w:val="00340267"/>
    <w:rsid w:val="00341DEB"/>
    <w:rsid w:val="00343C3E"/>
    <w:rsid w:val="00345EBA"/>
    <w:rsid w:val="00346A3D"/>
    <w:rsid w:val="00350C20"/>
    <w:rsid w:val="003511A1"/>
    <w:rsid w:val="0035143D"/>
    <w:rsid w:val="003548FA"/>
    <w:rsid w:val="00355A74"/>
    <w:rsid w:val="00355E67"/>
    <w:rsid w:val="003577E2"/>
    <w:rsid w:val="00361427"/>
    <w:rsid w:val="00363A39"/>
    <w:rsid w:val="0036458B"/>
    <w:rsid w:val="0036736D"/>
    <w:rsid w:val="00371328"/>
    <w:rsid w:val="0037199A"/>
    <w:rsid w:val="00371D2F"/>
    <w:rsid w:val="00372D5B"/>
    <w:rsid w:val="00375E03"/>
    <w:rsid w:val="0038344F"/>
    <w:rsid w:val="00384161"/>
    <w:rsid w:val="003841E8"/>
    <w:rsid w:val="003849B7"/>
    <w:rsid w:val="0038633C"/>
    <w:rsid w:val="0038662A"/>
    <w:rsid w:val="00386E15"/>
    <w:rsid w:val="00387610"/>
    <w:rsid w:val="003973D3"/>
    <w:rsid w:val="003A02DC"/>
    <w:rsid w:val="003A0892"/>
    <w:rsid w:val="003A449E"/>
    <w:rsid w:val="003A47E6"/>
    <w:rsid w:val="003A4841"/>
    <w:rsid w:val="003A490C"/>
    <w:rsid w:val="003A501C"/>
    <w:rsid w:val="003A514C"/>
    <w:rsid w:val="003A57CB"/>
    <w:rsid w:val="003A57F1"/>
    <w:rsid w:val="003A71F3"/>
    <w:rsid w:val="003B19F5"/>
    <w:rsid w:val="003B7B71"/>
    <w:rsid w:val="003C0A38"/>
    <w:rsid w:val="003C0B33"/>
    <w:rsid w:val="003C2F4C"/>
    <w:rsid w:val="003C2FDC"/>
    <w:rsid w:val="003C3A20"/>
    <w:rsid w:val="003C66A3"/>
    <w:rsid w:val="003D0E0A"/>
    <w:rsid w:val="003D1569"/>
    <w:rsid w:val="003D4376"/>
    <w:rsid w:val="003D54DD"/>
    <w:rsid w:val="003D5AE1"/>
    <w:rsid w:val="003E1F8A"/>
    <w:rsid w:val="003E49C4"/>
    <w:rsid w:val="003E5E67"/>
    <w:rsid w:val="003F6E9F"/>
    <w:rsid w:val="003F7BA4"/>
    <w:rsid w:val="00400F68"/>
    <w:rsid w:val="00402066"/>
    <w:rsid w:val="00402B32"/>
    <w:rsid w:val="00405DA8"/>
    <w:rsid w:val="004060ED"/>
    <w:rsid w:val="00406A10"/>
    <w:rsid w:val="004079FF"/>
    <w:rsid w:val="004105E0"/>
    <w:rsid w:val="00410C93"/>
    <w:rsid w:val="00411B4A"/>
    <w:rsid w:val="00412680"/>
    <w:rsid w:val="004167CD"/>
    <w:rsid w:val="00417C8C"/>
    <w:rsid w:val="00421C73"/>
    <w:rsid w:val="00425EDA"/>
    <w:rsid w:val="0043290D"/>
    <w:rsid w:val="004353BF"/>
    <w:rsid w:val="00437B1E"/>
    <w:rsid w:val="004400CA"/>
    <w:rsid w:val="004455F8"/>
    <w:rsid w:val="004467CA"/>
    <w:rsid w:val="004474F3"/>
    <w:rsid w:val="004515DA"/>
    <w:rsid w:val="00452C99"/>
    <w:rsid w:val="00452DF8"/>
    <w:rsid w:val="00453AFE"/>
    <w:rsid w:val="00453CEA"/>
    <w:rsid w:val="004543A5"/>
    <w:rsid w:val="00455457"/>
    <w:rsid w:val="00457A75"/>
    <w:rsid w:val="00460E0B"/>
    <w:rsid w:val="00462245"/>
    <w:rsid w:val="00462878"/>
    <w:rsid w:val="00462A6E"/>
    <w:rsid w:val="0046417B"/>
    <w:rsid w:val="004657EA"/>
    <w:rsid w:val="00472447"/>
    <w:rsid w:val="00473377"/>
    <w:rsid w:val="00475EFD"/>
    <w:rsid w:val="00477405"/>
    <w:rsid w:val="00481A49"/>
    <w:rsid w:val="00484C3B"/>
    <w:rsid w:val="004868BD"/>
    <w:rsid w:val="00486F3A"/>
    <w:rsid w:val="00493DCB"/>
    <w:rsid w:val="004953EC"/>
    <w:rsid w:val="004A015E"/>
    <w:rsid w:val="004A09D6"/>
    <w:rsid w:val="004A0DE1"/>
    <w:rsid w:val="004A1403"/>
    <w:rsid w:val="004A21A7"/>
    <w:rsid w:val="004A2410"/>
    <w:rsid w:val="004A27AC"/>
    <w:rsid w:val="004A2B68"/>
    <w:rsid w:val="004A37A2"/>
    <w:rsid w:val="004B434C"/>
    <w:rsid w:val="004C1DD0"/>
    <w:rsid w:val="004C2A35"/>
    <w:rsid w:val="004C64E4"/>
    <w:rsid w:val="004D3241"/>
    <w:rsid w:val="004D7CD8"/>
    <w:rsid w:val="004E0650"/>
    <w:rsid w:val="004E3184"/>
    <w:rsid w:val="004E3234"/>
    <w:rsid w:val="004E3AEE"/>
    <w:rsid w:val="004E4EFB"/>
    <w:rsid w:val="004E55DB"/>
    <w:rsid w:val="004F1966"/>
    <w:rsid w:val="004F19EB"/>
    <w:rsid w:val="004F2A9F"/>
    <w:rsid w:val="004F6879"/>
    <w:rsid w:val="00500D8B"/>
    <w:rsid w:val="0050126E"/>
    <w:rsid w:val="005018DA"/>
    <w:rsid w:val="00502B2F"/>
    <w:rsid w:val="00505F40"/>
    <w:rsid w:val="00507372"/>
    <w:rsid w:val="005075A3"/>
    <w:rsid w:val="00512D00"/>
    <w:rsid w:val="00513266"/>
    <w:rsid w:val="0051348A"/>
    <w:rsid w:val="00514179"/>
    <w:rsid w:val="005170E4"/>
    <w:rsid w:val="00522621"/>
    <w:rsid w:val="00524D8A"/>
    <w:rsid w:val="005320C1"/>
    <w:rsid w:val="00536484"/>
    <w:rsid w:val="005365B7"/>
    <w:rsid w:val="00540672"/>
    <w:rsid w:val="005454A1"/>
    <w:rsid w:val="005460D5"/>
    <w:rsid w:val="00547AFF"/>
    <w:rsid w:val="00552CBA"/>
    <w:rsid w:val="0055688B"/>
    <w:rsid w:val="00556AA7"/>
    <w:rsid w:val="005573AE"/>
    <w:rsid w:val="0056050C"/>
    <w:rsid w:val="00562860"/>
    <w:rsid w:val="0056298A"/>
    <w:rsid w:val="00566A85"/>
    <w:rsid w:val="00571368"/>
    <w:rsid w:val="00572414"/>
    <w:rsid w:val="00573AE3"/>
    <w:rsid w:val="00581B74"/>
    <w:rsid w:val="005822FE"/>
    <w:rsid w:val="005902D9"/>
    <w:rsid w:val="00590A54"/>
    <w:rsid w:val="00590B75"/>
    <w:rsid w:val="00590CE0"/>
    <w:rsid w:val="0059244D"/>
    <w:rsid w:val="00596AB7"/>
    <w:rsid w:val="005A1459"/>
    <w:rsid w:val="005A1EA7"/>
    <w:rsid w:val="005A22D3"/>
    <w:rsid w:val="005A47DA"/>
    <w:rsid w:val="005A7D38"/>
    <w:rsid w:val="005B0724"/>
    <w:rsid w:val="005B1E46"/>
    <w:rsid w:val="005B7775"/>
    <w:rsid w:val="005C0014"/>
    <w:rsid w:val="005C0D33"/>
    <w:rsid w:val="005C119A"/>
    <w:rsid w:val="005C2CCD"/>
    <w:rsid w:val="005C418C"/>
    <w:rsid w:val="005C42AC"/>
    <w:rsid w:val="005C4F84"/>
    <w:rsid w:val="005C5383"/>
    <w:rsid w:val="005D12E2"/>
    <w:rsid w:val="005D1B47"/>
    <w:rsid w:val="005D253F"/>
    <w:rsid w:val="005D4BB7"/>
    <w:rsid w:val="005D703E"/>
    <w:rsid w:val="005D7A31"/>
    <w:rsid w:val="005E0919"/>
    <w:rsid w:val="005E370D"/>
    <w:rsid w:val="005E397B"/>
    <w:rsid w:val="005E5350"/>
    <w:rsid w:val="005E620C"/>
    <w:rsid w:val="005E6B55"/>
    <w:rsid w:val="005E7E9D"/>
    <w:rsid w:val="005F2617"/>
    <w:rsid w:val="005F773E"/>
    <w:rsid w:val="005F7F2B"/>
    <w:rsid w:val="00600775"/>
    <w:rsid w:val="00603842"/>
    <w:rsid w:val="0060543A"/>
    <w:rsid w:val="00607B7D"/>
    <w:rsid w:val="00610C5F"/>
    <w:rsid w:val="0061164C"/>
    <w:rsid w:val="006117B3"/>
    <w:rsid w:val="00613410"/>
    <w:rsid w:val="00615434"/>
    <w:rsid w:val="0061717E"/>
    <w:rsid w:val="00617986"/>
    <w:rsid w:val="00617AA4"/>
    <w:rsid w:val="00617D2D"/>
    <w:rsid w:val="006249E2"/>
    <w:rsid w:val="00627DD2"/>
    <w:rsid w:val="00634744"/>
    <w:rsid w:val="0063486E"/>
    <w:rsid w:val="006454B2"/>
    <w:rsid w:val="00645682"/>
    <w:rsid w:val="0064714B"/>
    <w:rsid w:val="006471CC"/>
    <w:rsid w:val="006515E2"/>
    <w:rsid w:val="00654A48"/>
    <w:rsid w:val="006552FD"/>
    <w:rsid w:val="0065651B"/>
    <w:rsid w:val="00664607"/>
    <w:rsid w:val="006660FA"/>
    <w:rsid w:val="00670089"/>
    <w:rsid w:val="006703DA"/>
    <w:rsid w:val="00671520"/>
    <w:rsid w:val="00680AE4"/>
    <w:rsid w:val="006817DF"/>
    <w:rsid w:val="00684E51"/>
    <w:rsid w:val="0069086A"/>
    <w:rsid w:val="006914FD"/>
    <w:rsid w:val="00693B3F"/>
    <w:rsid w:val="0069477B"/>
    <w:rsid w:val="006A100B"/>
    <w:rsid w:val="006A143A"/>
    <w:rsid w:val="006A278D"/>
    <w:rsid w:val="006A3285"/>
    <w:rsid w:val="006A33E2"/>
    <w:rsid w:val="006A4743"/>
    <w:rsid w:val="006A4811"/>
    <w:rsid w:val="006A55C3"/>
    <w:rsid w:val="006A58DF"/>
    <w:rsid w:val="006B0048"/>
    <w:rsid w:val="006B17C8"/>
    <w:rsid w:val="006B5E7E"/>
    <w:rsid w:val="006B61FE"/>
    <w:rsid w:val="006B700E"/>
    <w:rsid w:val="006B72DE"/>
    <w:rsid w:val="006C3744"/>
    <w:rsid w:val="006C481B"/>
    <w:rsid w:val="006C503B"/>
    <w:rsid w:val="006C5FC1"/>
    <w:rsid w:val="006D17FF"/>
    <w:rsid w:val="006D44E1"/>
    <w:rsid w:val="006D552C"/>
    <w:rsid w:val="006D772D"/>
    <w:rsid w:val="006E21FA"/>
    <w:rsid w:val="006E4C57"/>
    <w:rsid w:val="006E61CD"/>
    <w:rsid w:val="006E79D6"/>
    <w:rsid w:val="006F03F0"/>
    <w:rsid w:val="006F0DEB"/>
    <w:rsid w:val="006F0FB7"/>
    <w:rsid w:val="006F14E2"/>
    <w:rsid w:val="006F27F9"/>
    <w:rsid w:val="006F354D"/>
    <w:rsid w:val="006F4C07"/>
    <w:rsid w:val="006F511B"/>
    <w:rsid w:val="006F56D7"/>
    <w:rsid w:val="006F7C11"/>
    <w:rsid w:val="00701184"/>
    <w:rsid w:val="00704E5D"/>
    <w:rsid w:val="00705739"/>
    <w:rsid w:val="00705A38"/>
    <w:rsid w:val="00713A5D"/>
    <w:rsid w:val="0071489C"/>
    <w:rsid w:val="007150A8"/>
    <w:rsid w:val="0071711C"/>
    <w:rsid w:val="007207A9"/>
    <w:rsid w:val="00721F54"/>
    <w:rsid w:val="00724F97"/>
    <w:rsid w:val="00726088"/>
    <w:rsid w:val="007279DB"/>
    <w:rsid w:val="00730B6A"/>
    <w:rsid w:val="00730BFB"/>
    <w:rsid w:val="00731622"/>
    <w:rsid w:val="00732C58"/>
    <w:rsid w:val="00734C8D"/>
    <w:rsid w:val="00734FD3"/>
    <w:rsid w:val="00736D88"/>
    <w:rsid w:val="00736DD2"/>
    <w:rsid w:val="00740701"/>
    <w:rsid w:val="00742E4D"/>
    <w:rsid w:val="00743D93"/>
    <w:rsid w:val="007453BD"/>
    <w:rsid w:val="00745AF5"/>
    <w:rsid w:val="00745FA2"/>
    <w:rsid w:val="0074681C"/>
    <w:rsid w:val="00746835"/>
    <w:rsid w:val="00746B5E"/>
    <w:rsid w:val="00746EC2"/>
    <w:rsid w:val="0075581A"/>
    <w:rsid w:val="007600C1"/>
    <w:rsid w:val="00763389"/>
    <w:rsid w:val="0076486C"/>
    <w:rsid w:val="00765ADD"/>
    <w:rsid w:val="00770494"/>
    <w:rsid w:val="00771617"/>
    <w:rsid w:val="007729BB"/>
    <w:rsid w:val="007766E9"/>
    <w:rsid w:val="00777433"/>
    <w:rsid w:val="0078375E"/>
    <w:rsid w:val="00785E3E"/>
    <w:rsid w:val="00785F86"/>
    <w:rsid w:val="00790AA8"/>
    <w:rsid w:val="00791246"/>
    <w:rsid w:val="00792A82"/>
    <w:rsid w:val="007940EE"/>
    <w:rsid w:val="00794CCF"/>
    <w:rsid w:val="007959AC"/>
    <w:rsid w:val="007A1AF6"/>
    <w:rsid w:val="007A20E0"/>
    <w:rsid w:val="007A2D82"/>
    <w:rsid w:val="007B092F"/>
    <w:rsid w:val="007B2204"/>
    <w:rsid w:val="007B4B60"/>
    <w:rsid w:val="007C075F"/>
    <w:rsid w:val="007C2636"/>
    <w:rsid w:val="007C4A0F"/>
    <w:rsid w:val="007C7072"/>
    <w:rsid w:val="007D1B5A"/>
    <w:rsid w:val="007D1F03"/>
    <w:rsid w:val="007D3CA6"/>
    <w:rsid w:val="007D72B8"/>
    <w:rsid w:val="007E0D9F"/>
    <w:rsid w:val="007E298C"/>
    <w:rsid w:val="007E3989"/>
    <w:rsid w:val="007E472A"/>
    <w:rsid w:val="007F2295"/>
    <w:rsid w:val="007F3CCE"/>
    <w:rsid w:val="007F5B22"/>
    <w:rsid w:val="007F5C55"/>
    <w:rsid w:val="007F6A65"/>
    <w:rsid w:val="008018F5"/>
    <w:rsid w:val="008041D4"/>
    <w:rsid w:val="00806D8C"/>
    <w:rsid w:val="008072F5"/>
    <w:rsid w:val="008077E5"/>
    <w:rsid w:val="00807EE7"/>
    <w:rsid w:val="008109A2"/>
    <w:rsid w:val="0081156A"/>
    <w:rsid w:val="00814FFD"/>
    <w:rsid w:val="008216EA"/>
    <w:rsid w:val="008223CA"/>
    <w:rsid w:val="00822DBB"/>
    <w:rsid w:val="00827398"/>
    <w:rsid w:val="00830B6F"/>
    <w:rsid w:val="00831BEC"/>
    <w:rsid w:val="00832559"/>
    <w:rsid w:val="00836A3D"/>
    <w:rsid w:val="0083770E"/>
    <w:rsid w:val="008402BC"/>
    <w:rsid w:val="008409FC"/>
    <w:rsid w:val="00841FC8"/>
    <w:rsid w:val="00842974"/>
    <w:rsid w:val="0084353E"/>
    <w:rsid w:val="00851805"/>
    <w:rsid w:val="00853FE4"/>
    <w:rsid w:val="00854BF8"/>
    <w:rsid w:val="0085550A"/>
    <w:rsid w:val="008560E6"/>
    <w:rsid w:val="0085669D"/>
    <w:rsid w:val="00857B00"/>
    <w:rsid w:val="008616EF"/>
    <w:rsid w:val="00863C25"/>
    <w:rsid w:val="008658CE"/>
    <w:rsid w:val="008705BC"/>
    <w:rsid w:val="00871150"/>
    <w:rsid w:val="00873A89"/>
    <w:rsid w:val="00875A42"/>
    <w:rsid w:val="00876B51"/>
    <w:rsid w:val="008772F3"/>
    <w:rsid w:val="008778AB"/>
    <w:rsid w:val="008822CE"/>
    <w:rsid w:val="00883BD5"/>
    <w:rsid w:val="00884647"/>
    <w:rsid w:val="00885664"/>
    <w:rsid w:val="008876B1"/>
    <w:rsid w:val="008904A8"/>
    <w:rsid w:val="00891344"/>
    <w:rsid w:val="00891347"/>
    <w:rsid w:val="008943AB"/>
    <w:rsid w:val="00894593"/>
    <w:rsid w:val="008A2EFF"/>
    <w:rsid w:val="008A47F3"/>
    <w:rsid w:val="008A48FC"/>
    <w:rsid w:val="008A54BE"/>
    <w:rsid w:val="008A7A98"/>
    <w:rsid w:val="008A7BD2"/>
    <w:rsid w:val="008B12E9"/>
    <w:rsid w:val="008B626E"/>
    <w:rsid w:val="008B63A1"/>
    <w:rsid w:val="008C28C6"/>
    <w:rsid w:val="008C3708"/>
    <w:rsid w:val="008C3801"/>
    <w:rsid w:val="008C510F"/>
    <w:rsid w:val="008D4DD3"/>
    <w:rsid w:val="008D5813"/>
    <w:rsid w:val="008D6DB8"/>
    <w:rsid w:val="008E0E94"/>
    <w:rsid w:val="008E39CA"/>
    <w:rsid w:val="008E538C"/>
    <w:rsid w:val="008E66B8"/>
    <w:rsid w:val="008F1988"/>
    <w:rsid w:val="008F1D27"/>
    <w:rsid w:val="008F25DB"/>
    <w:rsid w:val="008F285F"/>
    <w:rsid w:val="008F2AD5"/>
    <w:rsid w:val="008F2D73"/>
    <w:rsid w:val="008F5462"/>
    <w:rsid w:val="008F6252"/>
    <w:rsid w:val="008F770B"/>
    <w:rsid w:val="009008C1"/>
    <w:rsid w:val="0090208D"/>
    <w:rsid w:val="009023F3"/>
    <w:rsid w:val="00902E30"/>
    <w:rsid w:val="0090383C"/>
    <w:rsid w:val="00905382"/>
    <w:rsid w:val="00905D25"/>
    <w:rsid w:val="009064AE"/>
    <w:rsid w:val="00906923"/>
    <w:rsid w:val="00907F0F"/>
    <w:rsid w:val="00907FFD"/>
    <w:rsid w:val="00910948"/>
    <w:rsid w:val="00911838"/>
    <w:rsid w:val="00911ACF"/>
    <w:rsid w:val="00911AE9"/>
    <w:rsid w:val="00912132"/>
    <w:rsid w:val="009121BD"/>
    <w:rsid w:val="00912A05"/>
    <w:rsid w:val="00922FAD"/>
    <w:rsid w:val="00924F0A"/>
    <w:rsid w:val="00925AEF"/>
    <w:rsid w:val="0092708B"/>
    <w:rsid w:val="009313BB"/>
    <w:rsid w:val="0093578C"/>
    <w:rsid w:val="00937713"/>
    <w:rsid w:val="009419A9"/>
    <w:rsid w:val="00943FB2"/>
    <w:rsid w:val="009518C5"/>
    <w:rsid w:val="0095327E"/>
    <w:rsid w:val="00954464"/>
    <w:rsid w:val="0096134C"/>
    <w:rsid w:val="00961D25"/>
    <w:rsid w:val="00963C95"/>
    <w:rsid w:val="00966820"/>
    <w:rsid w:val="009676C6"/>
    <w:rsid w:val="00967A56"/>
    <w:rsid w:val="00972633"/>
    <w:rsid w:val="009729BD"/>
    <w:rsid w:val="00972E64"/>
    <w:rsid w:val="00973679"/>
    <w:rsid w:val="009739E4"/>
    <w:rsid w:val="0097689A"/>
    <w:rsid w:val="009773CE"/>
    <w:rsid w:val="00980037"/>
    <w:rsid w:val="0098013E"/>
    <w:rsid w:val="009818F4"/>
    <w:rsid w:val="00983B43"/>
    <w:rsid w:val="0098401D"/>
    <w:rsid w:val="00985574"/>
    <w:rsid w:val="0099182A"/>
    <w:rsid w:val="009935C9"/>
    <w:rsid w:val="009946D0"/>
    <w:rsid w:val="00995DAF"/>
    <w:rsid w:val="00996D2C"/>
    <w:rsid w:val="009A048A"/>
    <w:rsid w:val="009A070C"/>
    <w:rsid w:val="009A2367"/>
    <w:rsid w:val="009A49C0"/>
    <w:rsid w:val="009A5685"/>
    <w:rsid w:val="009A6BDE"/>
    <w:rsid w:val="009B086C"/>
    <w:rsid w:val="009B0DC8"/>
    <w:rsid w:val="009B64FB"/>
    <w:rsid w:val="009B76CC"/>
    <w:rsid w:val="009C032D"/>
    <w:rsid w:val="009C2830"/>
    <w:rsid w:val="009C3034"/>
    <w:rsid w:val="009C40F0"/>
    <w:rsid w:val="009C4958"/>
    <w:rsid w:val="009C5946"/>
    <w:rsid w:val="009D01D6"/>
    <w:rsid w:val="009D2934"/>
    <w:rsid w:val="009D29F0"/>
    <w:rsid w:val="009D3530"/>
    <w:rsid w:val="009D6931"/>
    <w:rsid w:val="009E57E8"/>
    <w:rsid w:val="009E6227"/>
    <w:rsid w:val="009E737D"/>
    <w:rsid w:val="009E749B"/>
    <w:rsid w:val="009F4390"/>
    <w:rsid w:val="009F5335"/>
    <w:rsid w:val="00A0308E"/>
    <w:rsid w:val="00A03977"/>
    <w:rsid w:val="00A050D4"/>
    <w:rsid w:val="00A06324"/>
    <w:rsid w:val="00A16C2A"/>
    <w:rsid w:val="00A21050"/>
    <w:rsid w:val="00A24ECD"/>
    <w:rsid w:val="00A26FF7"/>
    <w:rsid w:val="00A2753B"/>
    <w:rsid w:val="00A30B50"/>
    <w:rsid w:val="00A3107D"/>
    <w:rsid w:val="00A32377"/>
    <w:rsid w:val="00A330D4"/>
    <w:rsid w:val="00A35338"/>
    <w:rsid w:val="00A43482"/>
    <w:rsid w:val="00A445DC"/>
    <w:rsid w:val="00A44BEA"/>
    <w:rsid w:val="00A52666"/>
    <w:rsid w:val="00A52AEA"/>
    <w:rsid w:val="00A53854"/>
    <w:rsid w:val="00A541FA"/>
    <w:rsid w:val="00A553F3"/>
    <w:rsid w:val="00A575D9"/>
    <w:rsid w:val="00A57A7E"/>
    <w:rsid w:val="00A60C8A"/>
    <w:rsid w:val="00A61E81"/>
    <w:rsid w:val="00A64C1A"/>
    <w:rsid w:val="00A66DEB"/>
    <w:rsid w:val="00A67DFB"/>
    <w:rsid w:val="00A711C6"/>
    <w:rsid w:val="00A712B9"/>
    <w:rsid w:val="00A7339B"/>
    <w:rsid w:val="00A7358D"/>
    <w:rsid w:val="00A7593D"/>
    <w:rsid w:val="00A75ABC"/>
    <w:rsid w:val="00A837D7"/>
    <w:rsid w:val="00A84863"/>
    <w:rsid w:val="00A9131A"/>
    <w:rsid w:val="00A91739"/>
    <w:rsid w:val="00A92C51"/>
    <w:rsid w:val="00A930D0"/>
    <w:rsid w:val="00A95B77"/>
    <w:rsid w:val="00A95D95"/>
    <w:rsid w:val="00A977EC"/>
    <w:rsid w:val="00AA24F6"/>
    <w:rsid w:val="00AA3FD1"/>
    <w:rsid w:val="00AA4288"/>
    <w:rsid w:val="00AA4D0E"/>
    <w:rsid w:val="00AA6978"/>
    <w:rsid w:val="00AA6E07"/>
    <w:rsid w:val="00AB0701"/>
    <w:rsid w:val="00AB3AB4"/>
    <w:rsid w:val="00AB5D3A"/>
    <w:rsid w:val="00AB5ED3"/>
    <w:rsid w:val="00AB6B0C"/>
    <w:rsid w:val="00AB70CD"/>
    <w:rsid w:val="00AB78AC"/>
    <w:rsid w:val="00AC2047"/>
    <w:rsid w:val="00AC28C5"/>
    <w:rsid w:val="00AC485C"/>
    <w:rsid w:val="00AC48B3"/>
    <w:rsid w:val="00AC4AA6"/>
    <w:rsid w:val="00AC6BCD"/>
    <w:rsid w:val="00AC7AC9"/>
    <w:rsid w:val="00AD23EF"/>
    <w:rsid w:val="00AD2504"/>
    <w:rsid w:val="00AD361A"/>
    <w:rsid w:val="00AD3D3B"/>
    <w:rsid w:val="00AD678F"/>
    <w:rsid w:val="00AD699C"/>
    <w:rsid w:val="00AD6A95"/>
    <w:rsid w:val="00AE1920"/>
    <w:rsid w:val="00AE2244"/>
    <w:rsid w:val="00AE301E"/>
    <w:rsid w:val="00AE6CDD"/>
    <w:rsid w:val="00AF01B3"/>
    <w:rsid w:val="00AF0F13"/>
    <w:rsid w:val="00AF3B4A"/>
    <w:rsid w:val="00AF3FA3"/>
    <w:rsid w:val="00AF65E5"/>
    <w:rsid w:val="00AF6BED"/>
    <w:rsid w:val="00AF6EA3"/>
    <w:rsid w:val="00AF7992"/>
    <w:rsid w:val="00B00AB3"/>
    <w:rsid w:val="00B00B4D"/>
    <w:rsid w:val="00B00E70"/>
    <w:rsid w:val="00B04833"/>
    <w:rsid w:val="00B0498C"/>
    <w:rsid w:val="00B04AB7"/>
    <w:rsid w:val="00B073C8"/>
    <w:rsid w:val="00B117CF"/>
    <w:rsid w:val="00B11E6F"/>
    <w:rsid w:val="00B14C52"/>
    <w:rsid w:val="00B14E7A"/>
    <w:rsid w:val="00B200AA"/>
    <w:rsid w:val="00B21225"/>
    <w:rsid w:val="00B21731"/>
    <w:rsid w:val="00B225F1"/>
    <w:rsid w:val="00B22A7A"/>
    <w:rsid w:val="00B22DC5"/>
    <w:rsid w:val="00B3072B"/>
    <w:rsid w:val="00B30F64"/>
    <w:rsid w:val="00B313C2"/>
    <w:rsid w:val="00B36D6C"/>
    <w:rsid w:val="00B4023A"/>
    <w:rsid w:val="00B40E11"/>
    <w:rsid w:val="00B43A86"/>
    <w:rsid w:val="00B454DF"/>
    <w:rsid w:val="00B478C3"/>
    <w:rsid w:val="00B50A8F"/>
    <w:rsid w:val="00B51BBE"/>
    <w:rsid w:val="00B51D5D"/>
    <w:rsid w:val="00B54590"/>
    <w:rsid w:val="00B57821"/>
    <w:rsid w:val="00B61348"/>
    <w:rsid w:val="00B6263F"/>
    <w:rsid w:val="00B62BF4"/>
    <w:rsid w:val="00B64178"/>
    <w:rsid w:val="00B67114"/>
    <w:rsid w:val="00B702D7"/>
    <w:rsid w:val="00B70A4A"/>
    <w:rsid w:val="00B71C3A"/>
    <w:rsid w:val="00B7267B"/>
    <w:rsid w:val="00B7373B"/>
    <w:rsid w:val="00B75449"/>
    <w:rsid w:val="00B7610A"/>
    <w:rsid w:val="00B805E1"/>
    <w:rsid w:val="00B808B4"/>
    <w:rsid w:val="00B823F6"/>
    <w:rsid w:val="00B82A0B"/>
    <w:rsid w:val="00B90210"/>
    <w:rsid w:val="00B92A32"/>
    <w:rsid w:val="00B92D33"/>
    <w:rsid w:val="00B9322B"/>
    <w:rsid w:val="00B93463"/>
    <w:rsid w:val="00B94CCB"/>
    <w:rsid w:val="00BA26B3"/>
    <w:rsid w:val="00BA3FFF"/>
    <w:rsid w:val="00BA4003"/>
    <w:rsid w:val="00BA4FD3"/>
    <w:rsid w:val="00BA527C"/>
    <w:rsid w:val="00BA67CA"/>
    <w:rsid w:val="00BA6F7B"/>
    <w:rsid w:val="00BB02CB"/>
    <w:rsid w:val="00BB5D6B"/>
    <w:rsid w:val="00BB7494"/>
    <w:rsid w:val="00BB778C"/>
    <w:rsid w:val="00BC3140"/>
    <w:rsid w:val="00BC3B72"/>
    <w:rsid w:val="00BC564F"/>
    <w:rsid w:val="00BD0FBA"/>
    <w:rsid w:val="00BD56D4"/>
    <w:rsid w:val="00BD64EE"/>
    <w:rsid w:val="00BD6C41"/>
    <w:rsid w:val="00BE07A9"/>
    <w:rsid w:val="00BE0A4E"/>
    <w:rsid w:val="00BE0F19"/>
    <w:rsid w:val="00BE1FCF"/>
    <w:rsid w:val="00BE296A"/>
    <w:rsid w:val="00BE33D1"/>
    <w:rsid w:val="00BE3816"/>
    <w:rsid w:val="00BE3B94"/>
    <w:rsid w:val="00BE42D2"/>
    <w:rsid w:val="00BE7477"/>
    <w:rsid w:val="00BF1E28"/>
    <w:rsid w:val="00BF2D92"/>
    <w:rsid w:val="00BF4401"/>
    <w:rsid w:val="00BF4FCD"/>
    <w:rsid w:val="00BF5230"/>
    <w:rsid w:val="00BF6355"/>
    <w:rsid w:val="00BF7EE4"/>
    <w:rsid w:val="00C02247"/>
    <w:rsid w:val="00C06F92"/>
    <w:rsid w:val="00C075F4"/>
    <w:rsid w:val="00C106A3"/>
    <w:rsid w:val="00C1090C"/>
    <w:rsid w:val="00C11C45"/>
    <w:rsid w:val="00C23C73"/>
    <w:rsid w:val="00C240C8"/>
    <w:rsid w:val="00C26513"/>
    <w:rsid w:val="00C30A55"/>
    <w:rsid w:val="00C34627"/>
    <w:rsid w:val="00C34BA7"/>
    <w:rsid w:val="00C37F72"/>
    <w:rsid w:val="00C417C3"/>
    <w:rsid w:val="00C420C1"/>
    <w:rsid w:val="00C4525F"/>
    <w:rsid w:val="00C45963"/>
    <w:rsid w:val="00C472B8"/>
    <w:rsid w:val="00C477E6"/>
    <w:rsid w:val="00C53124"/>
    <w:rsid w:val="00C53B2E"/>
    <w:rsid w:val="00C53FFD"/>
    <w:rsid w:val="00C55080"/>
    <w:rsid w:val="00C56D00"/>
    <w:rsid w:val="00C6035F"/>
    <w:rsid w:val="00C6160A"/>
    <w:rsid w:val="00C646F8"/>
    <w:rsid w:val="00C65570"/>
    <w:rsid w:val="00C65940"/>
    <w:rsid w:val="00C70A84"/>
    <w:rsid w:val="00C716FB"/>
    <w:rsid w:val="00C71CBF"/>
    <w:rsid w:val="00C727AF"/>
    <w:rsid w:val="00C72961"/>
    <w:rsid w:val="00C73C60"/>
    <w:rsid w:val="00C7506D"/>
    <w:rsid w:val="00C76ECD"/>
    <w:rsid w:val="00C83A17"/>
    <w:rsid w:val="00C83C75"/>
    <w:rsid w:val="00C84763"/>
    <w:rsid w:val="00C848E6"/>
    <w:rsid w:val="00C848F4"/>
    <w:rsid w:val="00C84E04"/>
    <w:rsid w:val="00C86559"/>
    <w:rsid w:val="00C8791A"/>
    <w:rsid w:val="00C909AA"/>
    <w:rsid w:val="00C910BE"/>
    <w:rsid w:val="00C922BE"/>
    <w:rsid w:val="00C92F76"/>
    <w:rsid w:val="00C94816"/>
    <w:rsid w:val="00C951AE"/>
    <w:rsid w:val="00CA5844"/>
    <w:rsid w:val="00CA7415"/>
    <w:rsid w:val="00CB170D"/>
    <w:rsid w:val="00CB265C"/>
    <w:rsid w:val="00CB39E0"/>
    <w:rsid w:val="00CB4D59"/>
    <w:rsid w:val="00CB7A07"/>
    <w:rsid w:val="00CC010B"/>
    <w:rsid w:val="00CC296F"/>
    <w:rsid w:val="00CC457C"/>
    <w:rsid w:val="00CC59BB"/>
    <w:rsid w:val="00CD635D"/>
    <w:rsid w:val="00CD7CED"/>
    <w:rsid w:val="00CE04C7"/>
    <w:rsid w:val="00CE452B"/>
    <w:rsid w:val="00CE5156"/>
    <w:rsid w:val="00CE63B1"/>
    <w:rsid w:val="00CE63D4"/>
    <w:rsid w:val="00CF156B"/>
    <w:rsid w:val="00CF1E02"/>
    <w:rsid w:val="00CF2D68"/>
    <w:rsid w:val="00CF329B"/>
    <w:rsid w:val="00CF5856"/>
    <w:rsid w:val="00CF597A"/>
    <w:rsid w:val="00D009B0"/>
    <w:rsid w:val="00D032D5"/>
    <w:rsid w:val="00D032DB"/>
    <w:rsid w:val="00D05BAA"/>
    <w:rsid w:val="00D0666C"/>
    <w:rsid w:val="00D07FB9"/>
    <w:rsid w:val="00D121B8"/>
    <w:rsid w:val="00D13B7A"/>
    <w:rsid w:val="00D1675A"/>
    <w:rsid w:val="00D21328"/>
    <w:rsid w:val="00D2286D"/>
    <w:rsid w:val="00D22C4B"/>
    <w:rsid w:val="00D22F9F"/>
    <w:rsid w:val="00D230C7"/>
    <w:rsid w:val="00D23E7D"/>
    <w:rsid w:val="00D2405F"/>
    <w:rsid w:val="00D30C7F"/>
    <w:rsid w:val="00D32EEC"/>
    <w:rsid w:val="00D33E13"/>
    <w:rsid w:val="00D35D2A"/>
    <w:rsid w:val="00D36DA7"/>
    <w:rsid w:val="00D379AB"/>
    <w:rsid w:val="00D37EF0"/>
    <w:rsid w:val="00D41BA9"/>
    <w:rsid w:val="00D42FBC"/>
    <w:rsid w:val="00D4365D"/>
    <w:rsid w:val="00D456F3"/>
    <w:rsid w:val="00D46946"/>
    <w:rsid w:val="00D51EC5"/>
    <w:rsid w:val="00D52376"/>
    <w:rsid w:val="00D57B9E"/>
    <w:rsid w:val="00D612C2"/>
    <w:rsid w:val="00D64080"/>
    <w:rsid w:val="00D66A2D"/>
    <w:rsid w:val="00D704B9"/>
    <w:rsid w:val="00D74230"/>
    <w:rsid w:val="00D745E0"/>
    <w:rsid w:val="00D74CF9"/>
    <w:rsid w:val="00D76AA3"/>
    <w:rsid w:val="00D80604"/>
    <w:rsid w:val="00D842C5"/>
    <w:rsid w:val="00D84D2F"/>
    <w:rsid w:val="00D858F8"/>
    <w:rsid w:val="00D86212"/>
    <w:rsid w:val="00D914FE"/>
    <w:rsid w:val="00D91F5D"/>
    <w:rsid w:val="00D9460E"/>
    <w:rsid w:val="00D95411"/>
    <w:rsid w:val="00D96EDA"/>
    <w:rsid w:val="00DA086B"/>
    <w:rsid w:val="00DA0B92"/>
    <w:rsid w:val="00DA1D16"/>
    <w:rsid w:val="00DA565F"/>
    <w:rsid w:val="00DA5B2E"/>
    <w:rsid w:val="00DA5E46"/>
    <w:rsid w:val="00DA7E05"/>
    <w:rsid w:val="00DB1007"/>
    <w:rsid w:val="00DB14B2"/>
    <w:rsid w:val="00DB4794"/>
    <w:rsid w:val="00DB4BDE"/>
    <w:rsid w:val="00DB5C3E"/>
    <w:rsid w:val="00DB628E"/>
    <w:rsid w:val="00DB75B0"/>
    <w:rsid w:val="00DC0A93"/>
    <w:rsid w:val="00DD1761"/>
    <w:rsid w:val="00DD7326"/>
    <w:rsid w:val="00DE1E3E"/>
    <w:rsid w:val="00DE7ABF"/>
    <w:rsid w:val="00DF0C84"/>
    <w:rsid w:val="00DF2042"/>
    <w:rsid w:val="00DF3046"/>
    <w:rsid w:val="00DF348B"/>
    <w:rsid w:val="00DF782C"/>
    <w:rsid w:val="00E00A17"/>
    <w:rsid w:val="00E023D0"/>
    <w:rsid w:val="00E02BE3"/>
    <w:rsid w:val="00E030A0"/>
    <w:rsid w:val="00E06DC7"/>
    <w:rsid w:val="00E124E3"/>
    <w:rsid w:val="00E12907"/>
    <w:rsid w:val="00E13E8F"/>
    <w:rsid w:val="00E14812"/>
    <w:rsid w:val="00E14F74"/>
    <w:rsid w:val="00E15DDE"/>
    <w:rsid w:val="00E16AB4"/>
    <w:rsid w:val="00E2339E"/>
    <w:rsid w:val="00E308E8"/>
    <w:rsid w:val="00E3245B"/>
    <w:rsid w:val="00E3707B"/>
    <w:rsid w:val="00E37B2C"/>
    <w:rsid w:val="00E4024B"/>
    <w:rsid w:val="00E414C7"/>
    <w:rsid w:val="00E44049"/>
    <w:rsid w:val="00E4710C"/>
    <w:rsid w:val="00E475F1"/>
    <w:rsid w:val="00E503C6"/>
    <w:rsid w:val="00E50685"/>
    <w:rsid w:val="00E563CD"/>
    <w:rsid w:val="00E564C0"/>
    <w:rsid w:val="00E570D9"/>
    <w:rsid w:val="00E57F6B"/>
    <w:rsid w:val="00E6083B"/>
    <w:rsid w:val="00E6212D"/>
    <w:rsid w:val="00E6236B"/>
    <w:rsid w:val="00E6372D"/>
    <w:rsid w:val="00E707DE"/>
    <w:rsid w:val="00E71934"/>
    <w:rsid w:val="00E7342C"/>
    <w:rsid w:val="00E742D4"/>
    <w:rsid w:val="00E75F51"/>
    <w:rsid w:val="00E75FA3"/>
    <w:rsid w:val="00E76943"/>
    <w:rsid w:val="00E81555"/>
    <w:rsid w:val="00E81B99"/>
    <w:rsid w:val="00E846CF"/>
    <w:rsid w:val="00E87CB0"/>
    <w:rsid w:val="00EA010E"/>
    <w:rsid w:val="00EA4945"/>
    <w:rsid w:val="00EA7DC2"/>
    <w:rsid w:val="00EB0E2D"/>
    <w:rsid w:val="00EB0F9E"/>
    <w:rsid w:val="00EB0FD0"/>
    <w:rsid w:val="00EB13E2"/>
    <w:rsid w:val="00EB1E33"/>
    <w:rsid w:val="00EB2F99"/>
    <w:rsid w:val="00EB3D1F"/>
    <w:rsid w:val="00EB458D"/>
    <w:rsid w:val="00EB4C01"/>
    <w:rsid w:val="00EB540F"/>
    <w:rsid w:val="00EB619E"/>
    <w:rsid w:val="00EB706C"/>
    <w:rsid w:val="00EB7BF2"/>
    <w:rsid w:val="00EC0215"/>
    <w:rsid w:val="00EC0881"/>
    <w:rsid w:val="00EC3AB1"/>
    <w:rsid w:val="00EC6D39"/>
    <w:rsid w:val="00ED0742"/>
    <w:rsid w:val="00ED1948"/>
    <w:rsid w:val="00ED42CD"/>
    <w:rsid w:val="00ED579F"/>
    <w:rsid w:val="00ED7660"/>
    <w:rsid w:val="00EE061A"/>
    <w:rsid w:val="00EE1A36"/>
    <w:rsid w:val="00EE30AF"/>
    <w:rsid w:val="00EE67BB"/>
    <w:rsid w:val="00EE68E4"/>
    <w:rsid w:val="00EE70A0"/>
    <w:rsid w:val="00EF0944"/>
    <w:rsid w:val="00EF447B"/>
    <w:rsid w:val="00EF733D"/>
    <w:rsid w:val="00F02899"/>
    <w:rsid w:val="00F06D97"/>
    <w:rsid w:val="00F11A47"/>
    <w:rsid w:val="00F134B1"/>
    <w:rsid w:val="00F13738"/>
    <w:rsid w:val="00F169C3"/>
    <w:rsid w:val="00F20FF1"/>
    <w:rsid w:val="00F25205"/>
    <w:rsid w:val="00F271E4"/>
    <w:rsid w:val="00F27F9A"/>
    <w:rsid w:val="00F3106C"/>
    <w:rsid w:val="00F31987"/>
    <w:rsid w:val="00F3235A"/>
    <w:rsid w:val="00F33135"/>
    <w:rsid w:val="00F35457"/>
    <w:rsid w:val="00F3595B"/>
    <w:rsid w:val="00F36398"/>
    <w:rsid w:val="00F4097C"/>
    <w:rsid w:val="00F426A6"/>
    <w:rsid w:val="00F429FD"/>
    <w:rsid w:val="00F43D37"/>
    <w:rsid w:val="00F449C4"/>
    <w:rsid w:val="00F458EB"/>
    <w:rsid w:val="00F46158"/>
    <w:rsid w:val="00F507AF"/>
    <w:rsid w:val="00F52469"/>
    <w:rsid w:val="00F538D9"/>
    <w:rsid w:val="00F547B1"/>
    <w:rsid w:val="00F5531F"/>
    <w:rsid w:val="00F56399"/>
    <w:rsid w:val="00F56D6E"/>
    <w:rsid w:val="00F57B07"/>
    <w:rsid w:val="00F6510D"/>
    <w:rsid w:val="00F66BE1"/>
    <w:rsid w:val="00F66C89"/>
    <w:rsid w:val="00F71E6A"/>
    <w:rsid w:val="00F7213B"/>
    <w:rsid w:val="00F725B2"/>
    <w:rsid w:val="00F7298D"/>
    <w:rsid w:val="00F7750A"/>
    <w:rsid w:val="00F80006"/>
    <w:rsid w:val="00F80084"/>
    <w:rsid w:val="00F80716"/>
    <w:rsid w:val="00F82372"/>
    <w:rsid w:val="00F85411"/>
    <w:rsid w:val="00F865D1"/>
    <w:rsid w:val="00F86984"/>
    <w:rsid w:val="00F87961"/>
    <w:rsid w:val="00F87E60"/>
    <w:rsid w:val="00F92045"/>
    <w:rsid w:val="00F955AC"/>
    <w:rsid w:val="00F95676"/>
    <w:rsid w:val="00F95696"/>
    <w:rsid w:val="00FA0238"/>
    <w:rsid w:val="00FA0979"/>
    <w:rsid w:val="00FA59E0"/>
    <w:rsid w:val="00FA6743"/>
    <w:rsid w:val="00FB063C"/>
    <w:rsid w:val="00FB1021"/>
    <w:rsid w:val="00FB2250"/>
    <w:rsid w:val="00FB55DC"/>
    <w:rsid w:val="00FB741B"/>
    <w:rsid w:val="00FB754E"/>
    <w:rsid w:val="00FC1E98"/>
    <w:rsid w:val="00FC3EBE"/>
    <w:rsid w:val="00FC4126"/>
    <w:rsid w:val="00FC4D60"/>
    <w:rsid w:val="00FC50A4"/>
    <w:rsid w:val="00FC66C2"/>
    <w:rsid w:val="00FC6FA8"/>
    <w:rsid w:val="00FD1A5E"/>
    <w:rsid w:val="00FD2470"/>
    <w:rsid w:val="00FD26B5"/>
    <w:rsid w:val="00FD4FE8"/>
    <w:rsid w:val="00FD5823"/>
    <w:rsid w:val="00FE1C27"/>
    <w:rsid w:val="00FE215B"/>
    <w:rsid w:val="00FE271F"/>
    <w:rsid w:val="00FE548F"/>
    <w:rsid w:val="00FE5C31"/>
    <w:rsid w:val="00FE68B1"/>
    <w:rsid w:val="00FE79A2"/>
    <w:rsid w:val="00FF25BA"/>
    <w:rsid w:val="00FF2C67"/>
    <w:rsid w:val="00FF353A"/>
    <w:rsid w:val="00FF6DAD"/>
    <w:rsid w:val="00FF6E94"/>
    <w:rsid w:val="00FF748B"/>
    <w:rsid w:val="00FF7623"/>
    <w:rsid w:val="012E0E1D"/>
    <w:rsid w:val="012F3AB2"/>
    <w:rsid w:val="014B15A1"/>
    <w:rsid w:val="01603D83"/>
    <w:rsid w:val="016264DF"/>
    <w:rsid w:val="0168556A"/>
    <w:rsid w:val="018367CA"/>
    <w:rsid w:val="019A5286"/>
    <w:rsid w:val="01A10C39"/>
    <w:rsid w:val="01C10817"/>
    <w:rsid w:val="02032EDE"/>
    <w:rsid w:val="02087331"/>
    <w:rsid w:val="020A430F"/>
    <w:rsid w:val="02144121"/>
    <w:rsid w:val="023E707D"/>
    <w:rsid w:val="02574A6C"/>
    <w:rsid w:val="02611169"/>
    <w:rsid w:val="02971340"/>
    <w:rsid w:val="02B168A0"/>
    <w:rsid w:val="02C7346D"/>
    <w:rsid w:val="02C844D5"/>
    <w:rsid w:val="02D56B4F"/>
    <w:rsid w:val="02F233ED"/>
    <w:rsid w:val="02FB505B"/>
    <w:rsid w:val="031A1073"/>
    <w:rsid w:val="0336396B"/>
    <w:rsid w:val="03A70EE0"/>
    <w:rsid w:val="03CF1BDF"/>
    <w:rsid w:val="03D43E6B"/>
    <w:rsid w:val="04192F2D"/>
    <w:rsid w:val="04232897"/>
    <w:rsid w:val="04372F34"/>
    <w:rsid w:val="04460410"/>
    <w:rsid w:val="04494917"/>
    <w:rsid w:val="047811F2"/>
    <w:rsid w:val="047F21D5"/>
    <w:rsid w:val="04803A5A"/>
    <w:rsid w:val="04C10DDC"/>
    <w:rsid w:val="04D46D43"/>
    <w:rsid w:val="04E01690"/>
    <w:rsid w:val="051C7DFB"/>
    <w:rsid w:val="051D7A78"/>
    <w:rsid w:val="05375EC4"/>
    <w:rsid w:val="054860B2"/>
    <w:rsid w:val="055E0C96"/>
    <w:rsid w:val="057C1D34"/>
    <w:rsid w:val="059545E4"/>
    <w:rsid w:val="05B26D2D"/>
    <w:rsid w:val="05CF045F"/>
    <w:rsid w:val="06023365"/>
    <w:rsid w:val="060E2C8E"/>
    <w:rsid w:val="060E74F6"/>
    <w:rsid w:val="06205C33"/>
    <w:rsid w:val="063E0E10"/>
    <w:rsid w:val="065E7756"/>
    <w:rsid w:val="06986AE4"/>
    <w:rsid w:val="06A87F59"/>
    <w:rsid w:val="06AA04C0"/>
    <w:rsid w:val="06AD0226"/>
    <w:rsid w:val="06EB021A"/>
    <w:rsid w:val="06EF5793"/>
    <w:rsid w:val="072E35F5"/>
    <w:rsid w:val="07320A9C"/>
    <w:rsid w:val="073A2DE7"/>
    <w:rsid w:val="074C1A7C"/>
    <w:rsid w:val="07A45649"/>
    <w:rsid w:val="07AA664A"/>
    <w:rsid w:val="07AE48F9"/>
    <w:rsid w:val="07C319EF"/>
    <w:rsid w:val="07C76818"/>
    <w:rsid w:val="0807479B"/>
    <w:rsid w:val="080F2A78"/>
    <w:rsid w:val="08692164"/>
    <w:rsid w:val="0872404C"/>
    <w:rsid w:val="08B52C33"/>
    <w:rsid w:val="08C165E7"/>
    <w:rsid w:val="08D572C1"/>
    <w:rsid w:val="08E510DE"/>
    <w:rsid w:val="08FF7CC3"/>
    <w:rsid w:val="0944018A"/>
    <w:rsid w:val="09520EFD"/>
    <w:rsid w:val="09885115"/>
    <w:rsid w:val="099B6B0C"/>
    <w:rsid w:val="09AF6CB3"/>
    <w:rsid w:val="09B92303"/>
    <w:rsid w:val="09D006AC"/>
    <w:rsid w:val="09D93CA9"/>
    <w:rsid w:val="0A3F3EE3"/>
    <w:rsid w:val="0A51486D"/>
    <w:rsid w:val="0AB6502A"/>
    <w:rsid w:val="0ABA1B43"/>
    <w:rsid w:val="0ACB71D7"/>
    <w:rsid w:val="0ADB67E4"/>
    <w:rsid w:val="0AE41754"/>
    <w:rsid w:val="0AE97C4D"/>
    <w:rsid w:val="0B0C676B"/>
    <w:rsid w:val="0B0E1BB6"/>
    <w:rsid w:val="0B2D4DDF"/>
    <w:rsid w:val="0B3426B2"/>
    <w:rsid w:val="0B733075"/>
    <w:rsid w:val="0BA817E3"/>
    <w:rsid w:val="0BCE13B3"/>
    <w:rsid w:val="0BE35898"/>
    <w:rsid w:val="0BE658AA"/>
    <w:rsid w:val="0C170C35"/>
    <w:rsid w:val="0C1B5A3F"/>
    <w:rsid w:val="0C5E76FC"/>
    <w:rsid w:val="0C8D49CF"/>
    <w:rsid w:val="0C942A0F"/>
    <w:rsid w:val="0CF63DED"/>
    <w:rsid w:val="0D342A93"/>
    <w:rsid w:val="0D3832D0"/>
    <w:rsid w:val="0D470D07"/>
    <w:rsid w:val="0DA47C04"/>
    <w:rsid w:val="0DA65064"/>
    <w:rsid w:val="0DDD3D35"/>
    <w:rsid w:val="0DF00429"/>
    <w:rsid w:val="0E0B779A"/>
    <w:rsid w:val="0E0E0F01"/>
    <w:rsid w:val="0E0F450D"/>
    <w:rsid w:val="0E1C2FBC"/>
    <w:rsid w:val="0E294639"/>
    <w:rsid w:val="0E561F33"/>
    <w:rsid w:val="0E951535"/>
    <w:rsid w:val="0EA06F81"/>
    <w:rsid w:val="0ECB05FB"/>
    <w:rsid w:val="0ED15CD9"/>
    <w:rsid w:val="0F2D6BFB"/>
    <w:rsid w:val="0F2F0918"/>
    <w:rsid w:val="0F636044"/>
    <w:rsid w:val="0F67709F"/>
    <w:rsid w:val="0F7846DB"/>
    <w:rsid w:val="0F7C4872"/>
    <w:rsid w:val="0F9E7ABF"/>
    <w:rsid w:val="0FAD1963"/>
    <w:rsid w:val="0FCE469A"/>
    <w:rsid w:val="0FEC4DEA"/>
    <w:rsid w:val="0FFC147A"/>
    <w:rsid w:val="105902D8"/>
    <w:rsid w:val="106931D0"/>
    <w:rsid w:val="10825EE2"/>
    <w:rsid w:val="108261F0"/>
    <w:rsid w:val="1087214F"/>
    <w:rsid w:val="10C87EFB"/>
    <w:rsid w:val="10D41EA1"/>
    <w:rsid w:val="10F45C02"/>
    <w:rsid w:val="110C567D"/>
    <w:rsid w:val="11161A7A"/>
    <w:rsid w:val="1136388D"/>
    <w:rsid w:val="11475DBF"/>
    <w:rsid w:val="115338FE"/>
    <w:rsid w:val="1158002F"/>
    <w:rsid w:val="118C1728"/>
    <w:rsid w:val="11BA2F80"/>
    <w:rsid w:val="121A4ACE"/>
    <w:rsid w:val="1245735D"/>
    <w:rsid w:val="128E1A9B"/>
    <w:rsid w:val="12D62551"/>
    <w:rsid w:val="13234B5E"/>
    <w:rsid w:val="135E71F0"/>
    <w:rsid w:val="13940AAE"/>
    <w:rsid w:val="13A423BD"/>
    <w:rsid w:val="13B77686"/>
    <w:rsid w:val="13C55164"/>
    <w:rsid w:val="144A5B35"/>
    <w:rsid w:val="144B2047"/>
    <w:rsid w:val="144D17AC"/>
    <w:rsid w:val="146C6E70"/>
    <w:rsid w:val="148554EC"/>
    <w:rsid w:val="14970A7E"/>
    <w:rsid w:val="14DA5611"/>
    <w:rsid w:val="14F15102"/>
    <w:rsid w:val="14F43A1C"/>
    <w:rsid w:val="14FE4C41"/>
    <w:rsid w:val="15215BBC"/>
    <w:rsid w:val="153310AE"/>
    <w:rsid w:val="15507B8F"/>
    <w:rsid w:val="158575B5"/>
    <w:rsid w:val="15A17AB4"/>
    <w:rsid w:val="15E13760"/>
    <w:rsid w:val="15E753A6"/>
    <w:rsid w:val="15F41434"/>
    <w:rsid w:val="161B0988"/>
    <w:rsid w:val="162A6B58"/>
    <w:rsid w:val="16426EBE"/>
    <w:rsid w:val="164D29E1"/>
    <w:rsid w:val="164E6EF2"/>
    <w:rsid w:val="166F7753"/>
    <w:rsid w:val="1670670A"/>
    <w:rsid w:val="16775F75"/>
    <w:rsid w:val="1692288C"/>
    <w:rsid w:val="169D03CA"/>
    <w:rsid w:val="16BA479D"/>
    <w:rsid w:val="174752BC"/>
    <w:rsid w:val="174E3CD8"/>
    <w:rsid w:val="17531BC0"/>
    <w:rsid w:val="175D42F0"/>
    <w:rsid w:val="176E3754"/>
    <w:rsid w:val="17BC2443"/>
    <w:rsid w:val="17BF51C8"/>
    <w:rsid w:val="17C11B1E"/>
    <w:rsid w:val="17CD69DC"/>
    <w:rsid w:val="180425A0"/>
    <w:rsid w:val="181E2D33"/>
    <w:rsid w:val="182717A7"/>
    <w:rsid w:val="18446052"/>
    <w:rsid w:val="187F35D0"/>
    <w:rsid w:val="189E393A"/>
    <w:rsid w:val="18A77E57"/>
    <w:rsid w:val="18CC0231"/>
    <w:rsid w:val="18D5429F"/>
    <w:rsid w:val="18D72247"/>
    <w:rsid w:val="18E12288"/>
    <w:rsid w:val="18FB716D"/>
    <w:rsid w:val="19054C58"/>
    <w:rsid w:val="190D7D2F"/>
    <w:rsid w:val="191700FD"/>
    <w:rsid w:val="19211F5C"/>
    <w:rsid w:val="195601BB"/>
    <w:rsid w:val="196E5EA9"/>
    <w:rsid w:val="197C17D7"/>
    <w:rsid w:val="19CD4E58"/>
    <w:rsid w:val="19DC7823"/>
    <w:rsid w:val="1A2407DD"/>
    <w:rsid w:val="1A3C3997"/>
    <w:rsid w:val="1A4137E1"/>
    <w:rsid w:val="1A867420"/>
    <w:rsid w:val="1A8B2E09"/>
    <w:rsid w:val="1AB72FB8"/>
    <w:rsid w:val="1AE80834"/>
    <w:rsid w:val="1B066C34"/>
    <w:rsid w:val="1B0C4B10"/>
    <w:rsid w:val="1B2B1286"/>
    <w:rsid w:val="1B382EDB"/>
    <w:rsid w:val="1B3C7CCF"/>
    <w:rsid w:val="1B5A4220"/>
    <w:rsid w:val="1B603DD8"/>
    <w:rsid w:val="1B721DAF"/>
    <w:rsid w:val="1B7A7DCE"/>
    <w:rsid w:val="1B884261"/>
    <w:rsid w:val="1B8A6DB9"/>
    <w:rsid w:val="1B8C4259"/>
    <w:rsid w:val="1B9C2D1B"/>
    <w:rsid w:val="1BEC395B"/>
    <w:rsid w:val="1C060B83"/>
    <w:rsid w:val="1C294764"/>
    <w:rsid w:val="1C4A502D"/>
    <w:rsid w:val="1C6E1D37"/>
    <w:rsid w:val="1C702871"/>
    <w:rsid w:val="1C765853"/>
    <w:rsid w:val="1CA1614F"/>
    <w:rsid w:val="1CA317D4"/>
    <w:rsid w:val="1D335E75"/>
    <w:rsid w:val="1D5451D2"/>
    <w:rsid w:val="1D65135D"/>
    <w:rsid w:val="1DA7257C"/>
    <w:rsid w:val="1DAD0836"/>
    <w:rsid w:val="1DBC4F65"/>
    <w:rsid w:val="1DBF39D7"/>
    <w:rsid w:val="1DD054D9"/>
    <w:rsid w:val="1DD203A9"/>
    <w:rsid w:val="1DE25698"/>
    <w:rsid w:val="1DF1193F"/>
    <w:rsid w:val="1E263B49"/>
    <w:rsid w:val="1E811987"/>
    <w:rsid w:val="1E85457C"/>
    <w:rsid w:val="1E9E14EC"/>
    <w:rsid w:val="1EA01091"/>
    <w:rsid w:val="1F162DBE"/>
    <w:rsid w:val="1F241322"/>
    <w:rsid w:val="1F3E402E"/>
    <w:rsid w:val="1F6E4F18"/>
    <w:rsid w:val="1F870B40"/>
    <w:rsid w:val="201C27C0"/>
    <w:rsid w:val="2079572D"/>
    <w:rsid w:val="208402F7"/>
    <w:rsid w:val="20B61E4D"/>
    <w:rsid w:val="20D35D78"/>
    <w:rsid w:val="21321F1B"/>
    <w:rsid w:val="213D35E2"/>
    <w:rsid w:val="213D6312"/>
    <w:rsid w:val="217E5C96"/>
    <w:rsid w:val="21FB0745"/>
    <w:rsid w:val="2203275D"/>
    <w:rsid w:val="22460687"/>
    <w:rsid w:val="22701375"/>
    <w:rsid w:val="228931FD"/>
    <w:rsid w:val="22BC38C0"/>
    <w:rsid w:val="22D07D85"/>
    <w:rsid w:val="23092F8F"/>
    <w:rsid w:val="230D1CD2"/>
    <w:rsid w:val="23194350"/>
    <w:rsid w:val="23797C55"/>
    <w:rsid w:val="23847EF8"/>
    <w:rsid w:val="239E2570"/>
    <w:rsid w:val="23D64FBD"/>
    <w:rsid w:val="23F521B7"/>
    <w:rsid w:val="24136DFB"/>
    <w:rsid w:val="24137869"/>
    <w:rsid w:val="24166B48"/>
    <w:rsid w:val="245B32B8"/>
    <w:rsid w:val="24876393"/>
    <w:rsid w:val="24972D67"/>
    <w:rsid w:val="24A81685"/>
    <w:rsid w:val="24F34EF3"/>
    <w:rsid w:val="24FA5E2B"/>
    <w:rsid w:val="2500018D"/>
    <w:rsid w:val="255340D4"/>
    <w:rsid w:val="25652831"/>
    <w:rsid w:val="257E3581"/>
    <w:rsid w:val="25923078"/>
    <w:rsid w:val="25C746DE"/>
    <w:rsid w:val="25D42492"/>
    <w:rsid w:val="25E53025"/>
    <w:rsid w:val="25F6490A"/>
    <w:rsid w:val="26177E5B"/>
    <w:rsid w:val="26245BB9"/>
    <w:rsid w:val="26412451"/>
    <w:rsid w:val="2644426C"/>
    <w:rsid w:val="264839C0"/>
    <w:rsid w:val="26484704"/>
    <w:rsid w:val="268F48FA"/>
    <w:rsid w:val="26A465B6"/>
    <w:rsid w:val="26C10239"/>
    <w:rsid w:val="26CB49F1"/>
    <w:rsid w:val="26CC3E34"/>
    <w:rsid w:val="26FA35C9"/>
    <w:rsid w:val="270D40F1"/>
    <w:rsid w:val="27163959"/>
    <w:rsid w:val="272462B7"/>
    <w:rsid w:val="273962F5"/>
    <w:rsid w:val="276C49E9"/>
    <w:rsid w:val="27A93C2E"/>
    <w:rsid w:val="27C4091D"/>
    <w:rsid w:val="27D81D2D"/>
    <w:rsid w:val="27DA2EEC"/>
    <w:rsid w:val="27DB43E6"/>
    <w:rsid w:val="280E1C87"/>
    <w:rsid w:val="28173E13"/>
    <w:rsid w:val="28512A38"/>
    <w:rsid w:val="286E5FE0"/>
    <w:rsid w:val="286F14C3"/>
    <w:rsid w:val="28934F64"/>
    <w:rsid w:val="28A53B98"/>
    <w:rsid w:val="28B11B76"/>
    <w:rsid w:val="28C179AA"/>
    <w:rsid w:val="28F25563"/>
    <w:rsid w:val="29576D3C"/>
    <w:rsid w:val="296653B4"/>
    <w:rsid w:val="297B7F78"/>
    <w:rsid w:val="297F1690"/>
    <w:rsid w:val="29904341"/>
    <w:rsid w:val="29EF167C"/>
    <w:rsid w:val="2A9D0C90"/>
    <w:rsid w:val="2AAA7A67"/>
    <w:rsid w:val="2ABF1770"/>
    <w:rsid w:val="2ACA41EE"/>
    <w:rsid w:val="2AD645B3"/>
    <w:rsid w:val="2AE55EB3"/>
    <w:rsid w:val="2AF24BD8"/>
    <w:rsid w:val="2B096C7A"/>
    <w:rsid w:val="2B0A5F2F"/>
    <w:rsid w:val="2B0C07AA"/>
    <w:rsid w:val="2B1564D3"/>
    <w:rsid w:val="2B286BC5"/>
    <w:rsid w:val="2B403670"/>
    <w:rsid w:val="2B5D49F2"/>
    <w:rsid w:val="2B5E76BD"/>
    <w:rsid w:val="2B7C48F8"/>
    <w:rsid w:val="2B861D13"/>
    <w:rsid w:val="2B953DAE"/>
    <w:rsid w:val="2BB91DDF"/>
    <w:rsid w:val="2BE32683"/>
    <w:rsid w:val="2BE70A6B"/>
    <w:rsid w:val="2BED5AB8"/>
    <w:rsid w:val="2BF83473"/>
    <w:rsid w:val="2BFE0825"/>
    <w:rsid w:val="2C161471"/>
    <w:rsid w:val="2C2C06E6"/>
    <w:rsid w:val="2C2D2523"/>
    <w:rsid w:val="2C3A5C53"/>
    <w:rsid w:val="2C6A13AC"/>
    <w:rsid w:val="2C8B40B7"/>
    <w:rsid w:val="2CED46FC"/>
    <w:rsid w:val="2D17419D"/>
    <w:rsid w:val="2D921493"/>
    <w:rsid w:val="2DEA1248"/>
    <w:rsid w:val="2DFE6766"/>
    <w:rsid w:val="2E151EA8"/>
    <w:rsid w:val="2E1D765B"/>
    <w:rsid w:val="2E23089F"/>
    <w:rsid w:val="2E3B1C78"/>
    <w:rsid w:val="2E794C8D"/>
    <w:rsid w:val="2EA341AA"/>
    <w:rsid w:val="2ED83EA8"/>
    <w:rsid w:val="2EEC1F7C"/>
    <w:rsid w:val="2EF36D23"/>
    <w:rsid w:val="2F4128F5"/>
    <w:rsid w:val="2F57706B"/>
    <w:rsid w:val="2F815BD9"/>
    <w:rsid w:val="2F8C6E2B"/>
    <w:rsid w:val="2F906765"/>
    <w:rsid w:val="2FAC6072"/>
    <w:rsid w:val="2FC02E95"/>
    <w:rsid w:val="30041A3F"/>
    <w:rsid w:val="30203680"/>
    <w:rsid w:val="30726DE1"/>
    <w:rsid w:val="307F5775"/>
    <w:rsid w:val="30834AD3"/>
    <w:rsid w:val="30857C93"/>
    <w:rsid w:val="30D548B4"/>
    <w:rsid w:val="30D54F94"/>
    <w:rsid w:val="30D94242"/>
    <w:rsid w:val="30E25EAC"/>
    <w:rsid w:val="30E56207"/>
    <w:rsid w:val="30FC3493"/>
    <w:rsid w:val="31012D73"/>
    <w:rsid w:val="31797231"/>
    <w:rsid w:val="31AE367F"/>
    <w:rsid w:val="3207110B"/>
    <w:rsid w:val="32270D4A"/>
    <w:rsid w:val="32320247"/>
    <w:rsid w:val="3242092B"/>
    <w:rsid w:val="32606412"/>
    <w:rsid w:val="326C1E3D"/>
    <w:rsid w:val="32730601"/>
    <w:rsid w:val="32753398"/>
    <w:rsid w:val="32853CBE"/>
    <w:rsid w:val="32A075CF"/>
    <w:rsid w:val="32DA1741"/>
    <w:rsid w:val="33017D5F"/>
    <w:rsid w:val="33115A19"/>
    <w:rsid w:val="3327356F"/>
    <w:rsid w:val="332C3EFE"/>
    <w:rsid w:val="333C0920"/>
    <w:rsid w:val="334918DF"/>
    <w:rsid w:val="335E6781"/>
    <w:rsid w:val="33B64FCD"/>
    <w:rsid w:val="34040F4A"/>
    <w:rsid w:val="3404565F"/>
    <w:rsid w:val="341C025D"/>
    <w:rsid w:val="3433635B"/>
    <w:rsid w:val="344D0C6B"/>
    <w:rsid w:val="34611B72"/>
    <w:rsid w:val="34626974"/>
    <w:rsid w:val="34967726"/>
    <w:rsid w:val="34BE68CA"/>
    <w:rsid w:val="34C3230A"/>
    <w:rsid w:val="34E418D3"/>
    <w:rsid w:val="34FC5248"/>
    <w:rsid w:val="352168B4"/>
    <w:rsid w:val="356264D8"/>
    <w:rsid w:val="35816E72"/>
    <w:rsid w:val="35860B89"/>
    <w:rsid w:val="35A53FFE"/>
    <w:rsid w:val="35B5014D"/>
    <w:rsid w:val="35CD6300"/>
    <w:rsid w:val="35DA0C25"/>
    <w:rsid w:val="360838BF"/>
    <w:rsid w:val="368F2F3D"/>
    <w:rsid w:val="36A5297B"/>
    <w:rsid w:val="36A755E3"/>
    <w:rsid w:val="36BA57DF"/>
    <w:rsid w:val="36EA2EF3"/>
    <w:rsid w:val="375A649C"/>
    <w:rsid w:val="37602666"/>
    <w:rsid w:val="37A646C0"/>
    <w:rsid w:val="37B27E2F"/>
    <w:rsid w:val="37BA3CF6"/>
    <w:rsid w:val="37CC3806"/>
    <w:rsid w:val="382839D3"/>
    <w:rsid w:val="38304D5D"/>
    <w:rsid w:val="383A7E70"/>
    <w:rsid w:val="38466A97"/>
    <w:rsid w:val="38866501"/>
    <w:rsid w:val="38C55CA6"/>
    <w:rsid w:val="38E24241"/>
    <w:rsid w:val="390960C8"/>
    <w:rsid w:val="3949631E"/>
    <w:rsid w:val="395A3FB5"/>
    <w:rsid w:val="39652705"/>
    <w:rsid w:val="39966FA3"/>
    <w:rsid w:val="39980881"/>
    <w:rsid w:val="399F036E"/>
    <w:rsid w:val="39A8329D"/>
    <w:rsid w:val="39BA0674"/>
    <w:rsid w:val="39C042ED"/>
    <w:rsid w:val="3A8D1323"/>
    <w:rsid w:val="3A9B5B8A"/>
    <w:rsid w:val="3ABC1282"/>
    <w:rsid w:val="3ADC2FD1"/>
    <w:rsid w:val="3AEB355D"/>
    <w:rsid w:val="3B0725F9"/>
    <w:rsid w:val="3B0922F6"/>
    <w:rsid w:val="3B0D2CD2"/>
    <w:rsid w:val="3B787AC5"/>
    <w:rsid w:val="3B955DA6"/>
    <w:rsid w:val="3BA23462"/>
    <w:rsid w:val="3BC804A7"/>
    <w:rsid w:val="3BD64206"/>
    <w:rsid w:val="3BE70FB8"/>
    <w:rsid w:val="3C2B3463"/>
    <w:rsid w:val="3C402790"/>
    <w:rsid w:val="3C43624A"/>
    <w:rsid w:val="3C5F33FD"/>
    <w:rsid w:val="3C8A160F"/>
    <w:rsid w:val="3CAA7E37"/>
    <w:rsid w:val="3CB82A6C"/>
    <w:rsid w:val="3CED5782"/>
    <w:rsid w:val="3D303548"/>
    <w:rsid w:val="3D396C7C"/>
    <w:rsid w:val="3D540F50"/>
    <w:rsid w:val="3D7E31DA"/>
    <w:rsid w:val="3D842199"/>
    <w:rsid w:val="3D954616"/>
    <w:rsid w:val="3DBA7793"/>
    <w:rsid w:val="3DC56E26"/>
    <w:rsid w:val="3DE576DE"/>
    <w:rsid w:val="3E1759EE"/>
    <w:rsid w:val="3E473B25"/>
    <w:rsid w:val="3E727076"/>
    <w:rsid w:val="3EB33385"/>
    <w:rsid w:val="3EBD0DF5"/>
    <w:rsid w:val="3EC34EAF"/>
    <w:rsid w:val="3F2312D0"/>
    <w:rsid w:val="3F3473F3"/>
    <w:rsid w:val="3F353B1E"/>
    <w:rsid w:val="3F953C57"/>
    <w:rsid w:val="3FB15247"/>
    <w:rsid w:val="3FC752FD"/>
    <w:rsid w:val="3FD70926"/>
    <w:rsid w:val="401B21E4"/>
    <w:rsid w:val="401C5402"/>
    <w:rsid w:val="40916C5E"/>
    <w:rsid w:val="409935DD"/>
    <w:rsid w:val="40C02E7F"/>
    <w:rsid w:val="40D0278D"/>
    <w:rsid w:val="414C48A8"/>
    <w:rsid w:val="414E7159"/>
    <w:rsid w:val="41603530"/>
    <w:rsid w:val="41EC0C02"/>
    <w:rsid w:val="42310C07"/>
    <w:rsid w:val="42437D91"/>
    <w:rsid w:val="429F1E0D"/>
    <w:rsid w:val="42BA1E87"/>
    <w:rsid w:val="42C269D6"/>
    <w:rsid w:val="42DD1413"/>
    <w:rsid w:val="43014590"/>
    <w:rsid w:val="4311195E"/>
    <w:rsid w:val="43155CD0"/>
    <w:rsid w:val="4317651D"/>
    <w:rsid w:val="433C4C0C"/>
    <w:rsid w:val="43470659"/>
    <w:rsid w:val="43644773"/>
    <w:rsid w:val="4383719D"/>
    <w:rsid w:val="43A63C23"/>
    <w:rsid w:val="43BD59FD"/>
    <w:rsid w:val="43C1387E"/>
    <w:rsid w:val="440358D5"/>
    <w:rsid w:val="44251564"/>
    <w:rsid w:val="4429579B"/>
    <w:rsid w:val="44443522"/>
    <w:rsid w:val="446F2185"/>
    <w:rsid w:val="44846035"/>
    <w:rsid w:val="44A04DE4"/>
    <w:rsid w:val="44CF1DA9"/>
    <w:rsid w:val="44E34A1C"/>
    <w:rsid w:val="45067F3E"/>
    <w:rsid w:val="4557277E"/>
    <w:rsid w:val="456C15C6"/>
    <w:rsid w:val="45731140"/>
    <w:rsid w:val="4587701C"/>
    <w:rsid w:val="459821DD"/>
    <w:rsid w:val="45A644B9"/>
    <w:rsid w:val="45E611A5"/>
    <w:rsid w:val="45FE4F81"/>
    <w:rsid w:val="464607CE"/>
    <w:rsid w:val="46497EA9"/>
    <w:rsid w:val="465C35AF"/>
    <w:rsid w:val="469A09B2"/>
    <w:rsid w:val="46A6188A"/>
    <w:rsid w:val="46E468D0"/>
    <w:rsid w:val="46F24A04"/>
    <w:rsid w:val="473674EA"/>
    <w:rsid w:val="473B3981"/>
    <w:rsid w:val="474A16F3"/>
    <w:rsid w:val="474E25A9"/>
    <w:rsid w:val="476D2A3C"/>
    <w:rsid w:val="477B352C"/>
    <w:rsid w:val="478E29EA"/>
    <w:rsid w:val="47A0226F"/>
    <w:rsid w:val="47D320BD"/>
    <w:rsid w:val="47DC19B3"/>
    <w:rsid w:val="47FC13E4"/>
    <w:rsid w:val="48244E3F"/>
    <w:rsid w:val="48305E7F"/>
    <w:rsid w:val="487622F4"/>
    <w:rsid w:val="48B4213C"/>
    <w:rsid w:val="48C373B5"/>
    <w:rsid w:val="48DE2F8F"/>
    <w:rsid w:val="48FF7A08"/>
    <w:rsid w:val="4906551A"/>
    <w:rsid w:val="49082A5D"/>
    <w:rsid w:val="491C643E"/>
    <w:rsid w:val="49682003"/>
    <w:rsid w:val="497C3A9B"/>
    <w:rsid w:val="498B5DDB"/>
    <w:rsid w:val="49BB4F73"/>
    <w:rsid w:val="4A316C77"/>
    <w:rsid w:val="4A460E14"/>
    <w:rsid w:val="4AAF2D97"/>
    <w:rsid w:val="4AB6357D"/>
    <w:rsid w:val="4ADC6C01"/>
    <w:rsid w:val="4AEF2A8D"/>
    <w:rsid w:val="4B25054C"/>
    <w:rsid w:val="4B4B2CC5"/>
    <w:rsid w:val="4BC02D61"/>
    <w:rsid w:val="4BE3352B"/>
    <w:rsid w:val="4BE87EFB"/>
    <w:rsid w:val="4C2174FF"/>
    <w:rsid w:val="4C2329AA"/>
    <w:rsid w:val="4C3518E2"/>
    <w:rsid w:val="4C5658C8"/>
    <w:rsid w:val="4C827F29"/>
    <w:rsid w:val="4CCA2518"/>
    <w:rsid w:val="4CD55BBD"/>
    <w:rsid w:val="4D240F97"/>
    <w:rsid w:val="4D416F0A"/>
    <w:rsid w:val="4D5F1C23"/>
    <w:rsid w:val="4D9F04DE"/>
    <w:rsid w:val="4DB92BE1"/>
    <w:rsid w:val="4DC149F1"/>
    <w:rsid w:val="4DE832EC"/>
    <w:rsid w:val="4DF44F04"/>
    <w:rsid w:val="4DF82A69"/>
    <w:rsid w:val="4E0A5A59"/>
    <w:rsid w:val="4E111EC6"/>
    <w:rsid w:val="4E353966"/>
    <w:rsid w:val="4E3F2D9E"/>
    <w:rsid w:val="4E4647F6"/>
    <w:rsid w:val="4E876067"/>
    <w:rsid w:val="4F096A2C"/>
    <w:rsid w:val="4F1D436C"/>
    <w:rsid w:val="4F255D40"/>
    <w:rsid w:val="4F6139B8"/>
    <w:rsid w:val="4F7737C8"/>
    <w:rsid w:val="4FEA21BC"/>
    <w:rsid w:val="50057E8C"/>
    <w:rsid w:val="502C7251"/>
    <w:rsid w:val="5070041B"/>
    <w:rsid w:val="50713935"/>
    <w:rsid w:val="50BB7A74"/>
    <w:rsid w:val="50BC103C"/>
    <w:rsid w:val="50C85DA6"/>
    <w:rsid w:val="50D06261"/>
    <w:rsid w:val="50D672D1"/>
    <w:rsid w:val="513564DA"/>
    <w:rsid w:val="51517251"/>
    <w:rsid w:val="51726357"/>
    <w:rsid w:val="51B740FC"/>
    <w:rsid w:val="51BA1464"/>
    <w:rsid w:val="51BB25F2"/>
    <w:rsid w:val="51CB6B4A"/>
    <w:rsid w:val="51D00E44"/>
    <w:rsid w:val="51EF0F78"/>
    <w:rsid w:val="51F36C09"/>
    <w:rsid w:val="52212249"/>
    <w:rsid w:val="522263B5"/>
    <w:rsid w:val="52287AE7"/>
    <w:rsid w:val="52394E68"/>
    <w:rsid w:val="5275059E"/>
    <w:rsid w:val="52826544"/>
    <w:rsid w:val="5298518D"/>
    <w:rsid w:val="52A03CC7"/>
    <w:rsid w:val="52A85FEF"/>
    <w:rsid w:val="52B550D9"/>
    <w:rsid w:val="53016BDE"/>
    <w:rsid w:val="531C6AF2"/>
    <w:rsid w:val="534965B9"/>
    <w:rsid w:val="53910651"/>
    <w:rsid w:val="53922C91"/>
    <w:rsid w:val="53B35D44"/>
    <w:rsid w:val="53C060E0"/>
    <w:rsid w:val="53D0549C"/>
    <w:rsid w:val="53F85276"/>
    <w:rsid w:val="540F53DB"/>
    <w:rsid w:val="5428286E"/>
    <w:rsid w:val="54496C8E"/>
    <w:rsid w:val="545C6AF1"/>
    <w:rsid w:val="54CE76EA"/>
    <w:rsid w:val="54DE33C1"/>
    <w:rsid w:val="54DE671E"/>
    <w:rsid w:val="54FA232C"/>
    <w:rsid w:val="55073145"/>
    <w:rsid w:val="55073A3F"/>
    <w:rsid w:val="550F521E"/>
    <w:rsid w:val="551212CA"/>
    <w:rsid w:val="55160375"/>
    <w:rsid w:val="55163BE3"/>
    <w:rsid w:val="552A0900"/>
    <w:rsid w:val="554A522D"/>
    <w:rsid w:val="55671958"/>
    <w:rsid w:val="556A2B7D"/>
    <w:rsid w:val="5570616E"/>
    <w:rsid w:val="557F1240"/>
    <w:rsid w:val="5582190C"/>
    <w:rsid w:val="55B13F53"/>
    <w:rsid w:val="55B701BC"/>
    <w:rsid w:val="55B96C80"/>
    <w:rsid w:val="55CF3F56"/>
    <w:rsid w:val="55D62AE3"/>
    <w:rsid w:val="55E86D8D"/>
    <w:rsid w:val="55F30027"/>
    <w:rsid w:val="55FC64DA"/>
    <w:rsid w:val="564B0DB5"/>
    <w:rsid w:val="564B4381"/>
    <w:rsid w:val="56623789"/>
    <w:rsid w:val="566B4381"/>
    <w:rsid w:val="56736ABB"/>
    <w:rsid w:val="56752B74"/>
    <w:rsid w:val="56846D2C"/>
    <w:rsid w:val="568E20AB"/>
    <w:rsid w:val="56B50868"/>
    <w:rsid w:val="56C75AF9"/>
    <w:rsid w:val="5706608A"/>
    <w:rsid w:val="570A0F82"/>
    <w:rsid w:val="57455A3E"/>
    <w:rsid w:val="57726C4D"/>
    <w:rsid w:val="57752C36"/>
    <w:rsid w:val="579D0871"/>
    <w:rsid w:val="57A33C89"/>
    <w:rsid w:val="57DE3A27"/>
    <w:rsid w:val="57F86FE8"/>
    <w:rsid w:val="582965CD"/>
    <w:rsid w:val="586B52EC"/>
    <w:rsid w:val="58BF66DA"/>
    <w:rsid w:val="58D10B6A"/>
    <w:rsid w:val="58E03F06"/>
    <w:rsid w:val="58E80851"/>
    <w:rsid w:val="58F03826"/>
    <w:rsid w:val="58F861BB"/>
    <w:rsid w:val="59052120"/>
    <w:rsid w:val="590B1C82"/>
    <w:rsid w:val="5913766D"/>
    <w:rsid w:val="59174957"/>
    <w:rsid w:val="592D2717"/>
    <w:rsid w:val="59354D9C"/>
    <w:rsid w:val="594C388F"/>
    <w:rsid w:val="5970537D"/>
    <w:rsid w:val="597C1ABF"/>
    <w:rsid w:val="599817B5"/>
    <w:rsid w:val="59A424FC"/>
    <w:rsid w:val="59A86C7C"/>
    <w:rsid w:val="59C36CA6"/>
    <w:rsid w:val="59D9651C"/>
    <w:rsid w:val="59E20672"/>
    <w:rsid w:val="59E77C59"/>
    <w:rsid w:val="59F4423F"/>
    <w:rsid w:val="59FD61C0"/>
    <w:rsid w:val="5A071521"/>
    <w:rsid w:val="5A200E7D"/>
    <w:rsid w:val="5A20436B"/>
    <w:rsid w:val="5A485873"/>
    <w:rsid w:val="5A533F53"/>
    <w:rsid w:val="5A572B1C"/>
    <w:rsid w:val="5A6015D1"/>
    <w:rsid w:val="5A866F7C"/>
    <w:rsid w:val="5AA2156A"/>
    <w:rsid w:val="5AA7218C"/>
    <w:rsid w:val="5AD82661"/>
    <w:rsid w:val="5B145680"/>
    <w:rsid w:val="5B2B436C"/>
    <w:rsid w:val="5B3A0574"/>
    <w:rsid w:val="5B512A7D"/>
    <w:rsid w:val="5B513A04"/>
    <w:rsid w:val="5B74609C"/>
    <w:rsid w:val="5B8C20EF"/>
    <w:rsid w:val="5BC72BE1"/>
    <w:rsid w:val="5BCE3974"/>
    <w:rsid w:val="5BD06B13"/>
    <w:rsid w:val="5BD11F15"/>
    <w:rsid w:val="5BD41886"/>
    <w:rsid w:val="5C09338C"/>
    <w:rsid w:val="5C1A0CAC"/>
    <w:rsid w:val="5C352CDE"/>
    <w:rsid w:val="5C4A347E"/>
    <w:rsid w:val="5C4E11B1"/>
    <w:rsid w:val="5C4E409A"/>
    <w:rsid w:val="5C530636"/>
    <w:rsid w:val="5C6A7303"/>
    <w:rsid w:val="5C710425"/>
    <w:rsid w:val="5C84589C"/>
    <w:rsid w:val="5C8F1D1C"/>
    <w:rsid w:val="5C9A535D"/>
    <w:rsid w:val="5CA53ACD"/>
    <w:rsid w:val="5CC92C67"/>
    <w:rsid w:val="5CCC61BF"/>
    <w:rsid w:val="5CF9024B"/>
    <w:rsid w:val="5D1B313B"/>
    <w:rsid w:val="5D31022A"/>
    <w:rsid w:val="5D7C6A68"/>
    <w:rsid w:val="5D992BAC"/>
    <w:rsid w:val="5DDA3773"/>
    <w:rsid w:val="5DE6626D"/>
    <w:rsid w:val="5DED70EE"/>
    <w:rsid w:val="5E0E259F"/>
    <w:rsid w:val="5E1577B3"/>
    <w:rsid w:val="5E2615C4"/>
    <w:rsid w:val="5E293B06"/>
    <w:rsid w:val="5E4D66BE"/>
    <w:rsid w:val="5E515FE0"/>
    <w:rsid w:val="5E522481"/>
    <w:rsid w:val="5E596972"/>
    <w:rsid w:val="5E632D32"/>
    <w:rsid w:val="5E6B340C"/>
    <w:rsid w:val="5E782EB8"/>
    <w:rsid w:val="5E910B3F"/>
    <w:rsid w:val="5E973823"/>
    <w:rsid w:val="5EA65375"/>
    <w:rsid w:val="5EAD0606"/>
    <w:rsid w:val="5EBC5879"/>
    <w:rsid w:val="5EC5265F"/>
    <w:rsid w:val="5F3952C4"/>
    <w:rsid w:val="5F433287"/>
    <w:rsid w:val="5F4646CC"/>
    <w:rsid w:val="5F6A76D4"/>
    <w:rsid w:val="5F856F33"/>
    <w:rsid w:val="5FC26661"/>
    <w:rsid w:val="5FDB2465"/>
    <w:rsid w:val="5FE91007"/>
    <w:rsid w:val="604C40AD"/>
    <w:rsid w:val="60532490"/>
    <w:rsid w:val="60670929"/>
    <w:rsid w:val="609C1BB5"/>
    <w:rsid w:val="60A57742"/>
    <w:rsid w:val="60FC63BB"/>
    <w:rsid w:val="60FF2B34"/>
    <w:rsid w:val="610B17E9"/>
    <w:rsid w:val="614E387A"/>
    <w:rsid w:val="615279C1"/>
    <w:rsid w:val="6185637F"/>
    <w:rsid w:val="61A17971"/>
    <w:rsid w:val="61B33FAD"/>
    <w:rsid w:val="61C2086E"/>
    <w:rsid w:val="61ED62E4"/>
    <w:rsid w:val="62762F76"/>
    <w:rsid w:val="628D2BF4"/>
    <w:rsid w:val="62967A9C"/>
    <w:rsid w:val="62AD7B9B"/>
    <w:rsid w:val="62B94AEB"/>
    <w:rsid w:val="62CD048D"/>
    <w:rsid w:val="62CE0F90"/>
    <w:rsid w:val="62ED59EB"/>
    <w:rsid w:val="637B3CFF"/>
    <w:rsid w:val="637C5B04"/>
    <w:rsid w:val="637F6423"/>
    <w:rsid w:val="63A61110"/>
    <w:rsid w:val="63BB1C8B"/>
    <w:rsid w:val="63BC2754"/>
    <w:rsid w:val="63CC32A6"/>
    <w:rsid w:val="63CD254B"/>
    <w:rsid w:val="63F64763"/>
    <w:rsid w:val="640F5431"/>
    <w:rsid w:val="64193CD0"/>
    <w:rsid w:val="64195186"/>
    <w:rsid w:val="641D2EFD"/>
    <w:rsid w:val="6423743B"/>
    <w:rsid w:val="6448538C"/>
    <w:rsid w:val="644E665C"/>
    <w:rsid w:val="64527B45"/>
    <w:rsid w:val="646467D2"/>
    <w:rsid w:val="64782A84"/>
    <w:rsid w:val="6488540B"/>
    <w:rsid w:val="64904D33"/>
    <w:rsid w:val="64BC45C1"/>
    <w:rsid w:val="64D4422C"/>
    <w:rsid w:val="64D93AC5"/>
    <w:rsid w:val="64F570A1"/>
    <w:rsid w:val="65256615"/>
    <w:rsid w:val="65383C50"/>
    <w:rsid w:val="653E53C6"/>
    <w:rsid w:val="6583651E"/>
    <w:rsid w:val="65B75EC1"/>
    <w:rsid w:val="65BE5C41"/>
    <w:rsid w:val="65CA220F"/>
    <w:rsid w:val="65DB4AC2"/>
    <w:rsid w:val="65E21BEE"/>
    <w:rsid w:val="65E61FD9"/>
    <w:rsid w:val="66084840"/>
    <w:rsid w:val="668C2A15"/>
    <w:rsid w:val="669254D9"/>
    <w:rsid w:val="66BB79F3"/>
    <w:rsid w:val="66E172CA"/>
    <w:rsid w:val="66FB6480"/>
    <w:rsid w:val="672948F1"/>
    <w:rsid w:val="672E3745"/>
    <w:rsid w:val="67CC16B1"/>
    <w:rsid w:val="67E531F6"/>
    <w:rsid w:val="67EF2E58"/>
    <w:rsid w:val="68045491"/>
    <w:rsid w:val="680B276F"/>
    <w:rsid w:val="681723CF"/>
    <w:rsid w:val="68474A5B"/>
    <w:rsid w:val="684A6E96"/>
    <w:rsid w:val="686537DE"/>
    <w:rsid w:val="689941E8"/>
    <w:rsid w:val="68C46620"/>
    <w:rsid w:val="68EC5278"/>
    <w:rsid w:val="693A6625"/>
    <w:rsid w:val="6948245C"/>
    <w:rsid w:val="694B6920"/>
    <w:rsid w:val="69576764"/>
    <w:rsid w:val="69595AA9"/>
    <w:rsid w:val="696C656F"/>
    <w:rsid w:val="69864A8E"/>
    <w:rsid w:val="69B20260"/>
    <w:rsid w:val="69BB1FDC"/>
    <w:rsid w:val="69D916C2"/>
    <w:rsid w:val="6A164547"/>
    <w:rsid w:val="6A1E6150"/>
    <w:rsid w:val="6A227D76"/>
    <w:rsid w:val="6A4B4C70"/>
    <w:rsid w:val="6A64003C"/>
    <w:rsid w:val="6A643711"/>
    <w:rsid w:val="6A856E03"/>
    <w:rsid w:val="6ACD5AD0"/>
    <w:rsid w:val="6ADA242B"/>
    <w:rsid w:val="6AE20CB8"/>
    <w:rsid w:val="6B390F75"/>
    <w:rsid w:val="6B655A6E"/>
    <w:rsid w:val="6B697F76"/>
    <w:rsid w:val="6BAA51E1"/>
    <w:rsid w:val="6BB140BD"/>
    <w:rsid w:val="6BD727DC"/>
    <w:rsid w:val="6BEA13C0"/>
    <w:rsid w:val="6BF37700"/>
    <w:rsid w:val="6C0C784B"/>
    <w:rsid w:val="6C0E4D78"/>
    <w:rsid w:val="6C3C1C06"/>
    <w:rsid w:val="6CA20189"/>
    <w:rsid w:val="6CB03B06"/>
    <w:rsid w:val="6CB931AD"/>
    <w:rsid w:val="6CD417DC"/>
    <w:rsid w:val="6CDC10FC"/>
    <w:rsid w:val="6CE62274"/>
    <w:rsid w:val="6CFD4503"/>
    <w:rsid w:val="6D50176E"/>
    <w:rsid w:val="6D5732A7"/>
    <w:rsid w:val="6D72359E"/>
    <w:rsid w:val="6D84623E"/>
    <w:rsid w:val="6D887F94"/>
    <w:rsid w:val="6DDD7241"/>
    <w:rsid w:val="6DED06AC"/>
    <w:rsid w:val="6DF01340"/>
    <w:rsid w:val="6DF64E91"/>
    <w:rsid w:val="6E2A35BE"/>
    <w:rsid w:val="6E2A58A6"/>
    <w:rsid w:val="6E3508F0"/>
    <w:rsid w:val="6E613795"/>
    <w:rsid w:val="6E787F9F"/>
    <w:rsid w:val="6E857ACC"/>
    <w:rsid w:val="6ECE2029"/>
    <w:rsid w:val="6EDA64C0"/>
    <w:rsid w:val="6EE11B63"/>
    <w:rsid w:val="6F111D97"/>
    <w:rsid w:val="6F283302"/>
    <w:rsid w:val="6F8305B0"/>
    <w:rsid w:val="6F8E2D55"/>
    <w:rsid w:val="6FA81311"/>
    <w:rsid w:val="6FCC15BB"/>
    <w:rsid w:val="6FFA0756"/>
    <w:rsid w:val="7036571F"/>
    <w:rsid w:val="703D6EF4"/>
    <w:rsid w:val="7091272F"/>
    <w:rsid w:val="70AF4754"/>
    <w:rsid w:val="70C229C4"/>
    <w:rsid w:val="70CD5D7C"/>
    <w:rsid w:val="70D372A7"/>
    <w:rsid w:val="710C717F"/>
    <w:rsid w:val="71284F58"/>
    <w:rsid w:val="712E7859"/>
    <w:rsid w:val="714A4041"/>
    <w:rsid w:val="715C346D"/>
    <w:rsid w:val="71622888"/>
    <w:rsid w:val="71802BA2"/>
    <w:rsid w:val="71C24627"/>
    <w:rsid w:val="721C3F61"/>
    <w:rsid w:val="7239688D"/>
    <w:rsid w:val="724676E4"/>
    <w:rsid w:val="725846E6"/>
    <w:rsid w:val="72625AB2"/>
    <w:rsid w:val="72866FF0"/>
    <w:rsid w:val="729063A6"/>
    <w:rsid w:val="72936CE5"/>
    <w:rsid w:val="72EA18D3"/>
    <w:rsid w:val="72F406B3"/>
    <w:rsid w:val="72FC08D1"/>
    <w:rsid w:val="733A7184"/>
    <w:rsid w:val="737A1EA8"/>
    <w:rsid w:val="73982B23"/>
    <w:rsid w:val="73A11424"/>
    <w:rsid w:val="73A90B1E"/>
    <w:rsid w:val="73AA2B9B"/>
    <w:rsid w:val="73C44C10"/>
    <w:rsid w:val="73CC3CE8"/>
    <w:rsid w:val="73DD6111"/>
    <w:rsid w:val="73F30493"/>
    <w:rsid w:val="746F1CB8"/>
    <w:rsid w:val="74886EF1"/>
    <w:rsid w:val="74AD1720"/>
    <w:rsid w:val="74E55D78"/>
    <w:rsid w:val="75401080"/>
    <w:rsid w:val="754C1EF6"/>
    <w:rsid w:val="75661CDA"/>
    <w:rsid w:val="757B2C99"/>
    <w:rsid w:val="75D57D51"/>
    <w:rsid w:val="75E55A0B"/>
    <w:rsid w:val="75FE3BCF"/>
    <w:rsid w:val="76041EFA"/>
    <w:rsid w:val="76300D62"/>
    <w:rsid w:val="763A387D"/>
    <w:rsid w:val="763C1130"/>
    <w:rsid w:val="764C78C0"/>
    <w:rsid w:val="767E5FF1"/>
    <w:rsid w:val="76C265DE"/>
    <w:rsid w:val="76FF19B7"/>
    <w:rsid w:val="77145C2B"/>
    <w:rsid w:val="774946B8"/>
    <w:rsid w:val="77545B5E"/>
    <w:rsid w:val="776610EB"/>
    <w:rsid w:val="776F0802"/>
    <w:rsid w:val="77787354"/>
    <w:rsid w:val="778E0603"/>
    <w:rsid w:val="77991989"/>
    <w:rsid w:val="77A21243"/>
    <w:rsid w:val="77A37944"/>
    <w:rsid w:val="780B36D9"/>
    <w:rsid w:val="78342EC8"/>
    <w:rsid w:val="787156B1"/>
    <w:rsid w:val="787A26B8"/>
    <w:rsid w:val="787A39B3"/>
    <w:rsid w:val="787D458F"/>
    <w:rsid w:val="78874953"/>
    <w:rsid w:val="789E5CA1"/>
    <w:rsid w:val="78A33258"/>
    <w:rsid w:val="78D8063A"/>
    <w:rsid w:val="791A4C41"/>
    <w:rsid w:val="797F0A67"/>
    <w:rsid w:val="799025D1"/>
    <w:rsid w:val="799302D4"/>
    <w:rsid w:val="79935E09"/>
    <w:rsid w:val="79A9773D"/>
    <w:rsid w:val="79AE474E"/>
    <w:rsid w:val="79EE0E28"/>
    <w:rsid w:val="7A2B4E79"/>
    <w:rsid w:val="7A322852"/>
    <w:rsid w:val="7A9A3F86"/>
    <w:rsid w:val="7AB22AAE"/>
    <w:rsid w:val="7AE40754"/>
    <w:rsid w:val="7AF535A1"/>
    <w:rsid w:val="7AF63B3F"/>
    <w:rsid w:val="7B0F48A8"/>
    <w:rsid w:val="7B1920D4"/>
    <w:rsid w:val="7B1B79CF"/>
    <w:rsid w:val="7B1E4474"/>
    <w:rsid w:val="7B5F48B1"/>
    <w:rsid w:val="7B8E6337"/>
    <w:rsid w:val="7BF813CC"/>
    <w:rsid w:val="7BF96139"/>
    <w:rsid w:val="7BFF6B7A"/>
    <w:rsid w:val="7C227295"/>
    <w:rsid w:val="7C2F166E"/>
    <w:rsid w:val="7C30146E"/>
    <w:rsid w:val="7C432E44"/>
    <w:rsid w:val="7C5A2627"/>
    <w:rsid w:val="7C655457"/>
    <w:rsid w:val="7CB32408"/>
    <w:rsid w:val="7CDB7EC1"/>
    <w:rsid w:val="7CEE3200"/>
    <w:rsid w:val="7CEE69CD"/>
    <w:rsid w:val="7CF867F3"/>
    <w:rsid w:val="7CFA4A9E"/>
    <w:rsid w:val="7D02492E"/>
    <w:rsid w:val="7D177819"/>
    <w:rsid w:val="7D4912E4"/>
    <w:rsid w:val="7D9B0E68"/>
    <w:rsid w:val="7DE33B81"/>
    <w:rsid w:val="7E045A51"/>
    <w:rsid w:val="7E0743C1"/>
    <w:rsid w:val="7E673874"/>
    <w:rsid w:val="7E71001D"/>
    <w:rsid w:val="7EAE7CE9"/>
    <w:rsid w:val="7EC012E9"/>
    <w:rsid w:val="7F0551BF"/>
    <w:rsid w:val="7F777FA6"/>
    <w:rsid w:val="7F7913B6"/>
    <w:rsid w:val="7FA1158C"/>
    <w:rsid w:val="7FA9750A"/>
    <w:rsid w:val="7FE96A3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lsdException w:name="toc 1" w:locked="1"/>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caption" w:locked="1" w:qFormat="1"/>
    <w:lsdException w:name="table of figures" w:locked="1"/>
    <w:lsdException w:name="footnote reference" w:locked="1"/>
    <w:lsdException w:name="annotation reference" w:locked="1"/>
    <w:lsdException w:name="page number" w:locked="1"/>
    <w:lsdException w:name="toa heading"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Number 2" w:locked="1"/>
    <w:lsdException w:name="List Number 3" w:locked="1"/>
    <w:lsdException w:name="Title" w:locked="1" w:qFormat="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Subtitle" w:locked="1" w:qFormat="1"/>
    <w:lsdException w:name="Date" w:locked="1"/>
    <w:lsdException w:name="Body Text First Indent" w:locked="1"/>
    <w:lsdException w:name="Body Text First Indent 2" w:locked="1"/>
    <w:lsdException w:name="Body Text 2" w:locked="1"/>
    <w:lsdException w:name="Body Text 3" w:locked="1"/>
    <w:lsdException w:name="Body Text Indent 2" w:locked="1"/>
    <w:lsdException w:name="Body Text Indent 3" w:locked="1"/>
    <w:lsdException w:name="Hyperlink" w:locked="1" w:uiPriority="99"/>
    <w:lsdException w:name="FollowedHyperlink" w:locked="1"/>
    <w:lsdException w:name="Strong" w:locked="1" w:qFormat="1"/>
    <w:lsdException w:name="Emphasis" w:locked="1" w:qFormat="1"/>
    <w:lsdException w:name="Document Map" w:locked="1"/>
    <w:lsdException w:name="Plain Text" w:locked="1"/>
    <w:lsdException w:name="HTML Top of Form" w:locked="1"/>
    <w:lsdException w:name="HTML Bottom of Form" w:locked="1"/>
    <w:lsdException w:name="Normal (Web)"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Balloon Text"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106A3"/>
    <w:pPr>
      <w:widowControl w:val="0"/>
      <w:jc w:val="both"/>
    </w:pPr>
    <w:rPr>
      <w:kern w:val="2"/>
      <w:sz w:val="28"/>
    </w:rPr>
  </w:style>
  <w:style w:type="paragraph" w:styleId="1">
    <w:name w:val="heading 1"/>
    <w:basedOn w:val="a"/>
    <w:next w:val="a"/>
    <w:qFormat/>
    <w:rsid w:val="00D91F5D"/>
    <w:pPr>
      <w:keepNext/>
      <w:snapToGrid w:val="0"/>
      <w:spacing w:line="360" w:lineRule="atLeast"/>
      <w:outlineLvl w:val="0"/>
    </w:pPr>
    <w:rPr>
      <w:rFonts w:ascii="宋体"/>
    </w:rPr>
  </w:style>
  <w:style w:type="paragraph" w:styleId="2">
    <w:name w:val="heading 2"/>
    <w:basedOn w:val="a"/>
    <w:next w:val="a"/>
    <w:link w:val="2Char"/>
    <w:qFormat/>
    <w:rsid w:val="00D91F5D"/>
    <w:pPr>
      <w:keepNext/>
      <w:keepLines/>
      <w:spacing w:before="260" w:after="260" w:line="413" w:lineRule="auto"/>
      <w:outlineLvl w:val="1"/>
    </w:pPr>
    <w:rPr>
      <w:rFonts w:ascii="Arial" w:eastAsia="黑体" w:hAnsi="Arial"/>
      <w:b/>
      <w:sz w:val="32"/>
    </w:rPr>
  </w:style>
  <w:style w:type="paragraph" w:styleId="3">
    <w:name w:val="heading 3"/>
    <w:basedOn w:val="a"/>
    <w:next w:val="a"/>
    <w:link w:val="3Char"/>
    <w:qFormat/>
    <w:rsid w:val="00D91F5D"/>
    <w:pPr>
      <w:keepNext/>
      <w:keepLines/>
      <w:spacing w:before="260" w:after="260" w:line="413" w:lineRule="auto"/>
      <w:outlineLvl w:val="2"/>
    </w:pPr>
    <w:rPr>
      <w:b/>
      <w:sz w:val="32"/>
    </w:rPr>
  </w:style>
  <w:style w:type="paragraph" w:styleId="4">
    <w:name w:val="heading 4"/>
    <w:basedOn w:val="a"/>
    <w:next w:val="a"/>
    <w:qFormat/>
    <w:rsid w:val="00D91F5D"/>
    <w:pPr>
      <w:keepNext/>
      <w:keepLines/>
      <w:spacing w:before="280" w:after="290" w:line="372" w:lineRule="auto"/>
      <w:outlineLvl w:val="3"/>
    </w:pPr>
    <w:rPr>
      <w:rFonts w:ascii="Arial" w:eastAsia="黑体" w:hAnsi="Arial"/>
      <w:b/>
    </w:rPr>
  </w:style>
  <w:style w:type="paragraph" w:styleId="5">
    <w:name w:val="heading 5"/>
    <w:basedOn w:val="a"/>
    <w:next w:val="a"/>
    <w:qFormat/>
    <w:rsid w:val="00D91F5D"/>
    <w:pPr>
      <w:keepNext/>
      <w:keepLines/>
      <w:tabs>
        <w:tab w:val="left" w:pos="2551"/>
      </w:tabs>
      <w:spacing w:before="280" w:after="290" w:line="372" w:lineRule="auto"/>
      <w:ind w:left="2551" w:hanging="850"/>
      <w:outlineLvl w:val="4"/>
    </w:pPr>
    <w:rPr>
      <w:b/>
    </w:rPr>
  </w:style>
  <w:style w:type="paragraph" w:styleId="6">
    <w:name w:val="heading 6"/>
    <w:basedOn w:val="a"/>
    <w:next w:val="a"/>
    <w:qFormat/>
    <w:rsid w:val="00D91F5D"/>
    <w:pPr>
      <w:keepNext/>
      <w:keepLines/>
      <w:tabs>
        <w:tab w:val="left" w:pos="1152"/>
      </w:tabs>
      <w:adjustRightInd w:val="0"/>
      <w:snapToGrid w:val="0"/>
      <w:spacing w:before="240" w:after="64" w:line="317" w:lineRule="auto"/>
      <w:ind w:left="1152" w:hanging="1152"/>
      <w:outlineLvl w:val="5"/>
    </w:pPr>
    <w:rPr>
      <w:rFonts w:ascii="Arial" w:eastAsia="黑体" w:hAnsi="Arial"/>
      <w:b/>
      <w:sz w:val="24"/>
    </w:rPr>
  </w:style>
  <w:style w:type="paragraph" w:styleId="7">
    <w:name w:val="heading 7"/>
    <w:basedOn w:val="a"/>
    <w:next w:val="a"/>
    <w:qFormat/>
    <w:rsid w:val="00D91F5D"/>
    <w:pPr>
      <w:keepNext/>
      <w:keepLines/>
      <w:tabs>
        <w:tab w:val="left" w:pos="1296"/>
      </w:tabs>
      <w:adjustRightInd w:val="0"/>
      <w:snapToGrid w:val="0"/>
      <w:spacing w:before="240" w:after="64" w:line="317" w:lineRule="auto"/>
      <w:ind w:left="1296" w:hanging="1296"/>
      <w:outlineLvl w:val="6"/>
    </w:pPr>
    <w:rPr>
      <w:rFonts w:ascii="Arial" w:eastAsia="黑体" w:hAnsi="Arial"/>
      <w:b/>
      <w:sz w:val="24"/>
    </w:rPr>
  </w:style>
  <w:style w:type="paragraph" w:styleId="8">
    <w:name w:val="heading 8"/>
    <w:basedOn w:val="a"/>
    <w:next w:val="a"/>
    <w:qFormat/>
    <w:rsid w:val="00D91F5D"/>
    <w:pPr>
      <w:keepNext/>
      <w:keepLines/>
      <w:tabs>
        <w:tab w:val="left" w:pos="1440"/>
      </w:tabs>
      <w:adjustRightInd w:val="0"/>
      <w:snapToGrid w:val="0"/>
      <w:spacing w:before="240" w:after="64" w:line="317" w:lineRule="auto"/>
      <w:ind w:left="1440" w:hanging="1440"/>
      <w:outlineLvl w:val="7"/>
    </w:pPr>
    <w:rPr>
      <w:rFonts w:ascii="Arial" w:eastAsia="黑体" w:hAnsi="Arial"/>
      <w:b/>
      <w:sz w:val="24"/>
    </w:rPr>
  </w:style>
  <w:style w:type="paragraph" w:styleId="9">
    <w:name w:val="heading 9"/>
    <w:basedOn w:val="a"/>
    <w:next w:val="a"/>
    <w:qFormat/>
    <w:rsid w:val="00D91F5D"/>
    <w:pPr>
      <w:keepNext/>
      <w:keepLines/>
      <w:tabs>
        <w:tab w:val="left" w:pos="1584"/>
      </w:tabs>
      <w:adjustRightInd w:val="0"/>
      <w:snapToGrid w:val="0"/>
      <w:spacing w:before="240" w:after="64" w:line="317" w:lineRule="auto"/>
      <w:ind w:left="1584" w:hanging="1584"/>
      <w:outlineLvl w:val="8"/>
    </w:pPr>
    <w:rPr>
      <w:rFonts w:ascii="Arial" w:eastAsia="黑体"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List 3"/>
    <w:basedOn w:val="a"/>
    <w:rsid w:val="00D91F5D"/>
    <w:pPr>
      <w:adjustRightInd w:val="0"/>
      <w:snapToGrid w:val="0"/>
      <w:spacing w:line="360" w:lineRule="auto"/>
      <w:ind w:leftChars="400" w:left="100" w:hangingChars="200" w:hanging="200"/>
    </w:pPr>
    <w:rPr>
      <w:sz w:val="24"/>
    </w:rPr>
  </w:style>
  <w:style w:type="paragraph" w:styleId="70">
    <w:name w:val="toc 7"/>
    <w:basedOn w:val="a"/>
    <w:next w:val="a"/>
    <w:autoRedefine/>
    <w:semiHidden/>
    <w:rsid w:val="00D91F5D"/>
    <w:pPr>
      <w:ind w:leftChars="1200" w:left="2520"/>
    </w:pPr>
  </w:style>
  <w:style w:type="paragraph" w:styleId="20">
    <w:name w:val="List Number 2"/>
    <w:basedOn w:val="a"/>
    <w:rsid w:val="00D91F5D"/>
    <w:pPr>
      <w:tabs>
        <w:tab w:val="left" w:pos="780"/>
      </w:tabs>
      <w:spacing w:line="360" w:lineRule="auto"/>
      <w:ind w:left="425" w:hanging="425"/>
    </w:pPr>
    <w:rPr>
      <w:sz w:val="24"/>
    </w:rPr>
  </w:style>
  <w:style w:type="paragraph" w:styleId="40">
    <w:name w:val="List Bullet 4"/>
    <w:basedOn w:val="a"/>
    <w:rsid w:val="00D91F5D"/>
    <w:pPr>
      <w:widowControl/>
      <w:tabs>
        <w:tab w:val="left" w:pos="1134"/>
      </w:tabs>
      <w:adjustRightInd w:val="0"/>
      <w:snapToGrid w:val="0"/>
      <w:spacing w:before="120" w:line="280" w:lineRule="atLeast"/>
      <w:ind w:left="1418" w:hanging="284"/>
      <w:jc w:val="left"/>
    </w:pPr>
    <w:rPr>
      <w:rFonts w:ascii="宋体"/>
      <w:kern w:val="0"/>
      <w:sz w:val="22"/>
    </w:rPr>
  </w:style>
  <w:style w:type="paragraph" w:styleId="a3">
    <w:name w:val="Normal Indent"/>
    <w:basedOn w:val="a"/>
    <w:rsid w:val="00D91F5D"/>
    <w:pPr>
      <w:adjustRightInd w:val="0"/>
      <w:snapToGrid w:val="0"/>
      <w:spacing w:line="360" w:lineRule="auto"/>
      <w:ind w:firstLine="420"/>
    </w:pPr>
    <w:rPr>
      <w:sz w:val="24"/>
    </w:rPr>
  </w:style>
  <w:style w:type="paragraph" w:styleId="a4">
    <w:name w:val="caption"/>
    <w:basedOn w:val="a"/>
    <w:next w:val="a"/>
    <w:qFormat/>
    <w:rsid w:val="00D91F5D"/>
    <w:pPr>
      <w:widowControl/>
      <w:tabs>
        <w:tab w:val="left" w:pos="1134"/>
      </w:tabs>
      <w:adjustRightInd w:val="0"/>
      <w:snapToGrid w:val="0"/>
      <w:spacing w:line="280" w:lineRule="atLeast"/>
      <w:jc w:val="left"/>
    </w:pPr>
    <w:rPr>
      <w:rFonts w:eastAsia="PMingLiU"/>
      <w:b/>
      <w:kern w:val="0"/>
      <w:sz w:val="24"/>
      <w:lang w:eastAsia="zh-TW"/>
    </w:rPr>
  </w:style>
  <w:style w:type="paragraph" w:styleId="a5">
    <w:name w:val="Document Map"/>
    <w:basedOn w:val="a"/>
    <w:semiHidden/>
    <w:rsid w:val="00D91F5D"/>
    <w:pPr>
      <w:shd w:val="clear" w:color="auto" w:fill="000080"/>
    </w:pPr>
  </w:style>
  <w:style w:type="paragraph" w:styleId="a6">
    <w:name w:val="toa heading"/>
    <w:basedOn w:val="a"/>
    <w:next w:val="a"/>
    <w:semiHidden/>
    <w:rsid w:val="00D91F5D"/>
    <w:pPr>
      <w:spacing w:before="120"/>
    </w:pPr>
    <w:rPr>
      <w:rFonts w:ascii="Arial" w:hAnsi="Arial"/>
      <w:sz w:val="24"/>
    </w:rPr>
  </w:style>
  <w:style w:type="paragraph" w:styleId="a7">
    <w:name w:val="annotation text"/>
    <w:basedOn w:val="a"/>
    <w:link w:val="Char"/>
    <w:semiHidden/>
    <w:rsid w:val="00D91F5D"/>
    <w:pPr>
      <w:adjustRightInd w:val="0"/>
      <w:spacing w:line="360" w:lineRule="atLeast"/>
      <w:jc w:val="left"/>
      <w:textAlignment w:val="baseline"/>
    </w:pPr>
    <w:rPr>
      <w:kern w:val="0"/>
      <w:sz w:val="24"/>
    </w:rPr>
  </w:style>
  <w:style w:type="paragraph" w:styleId="31">
    <w:name w:val="Body Text 3"/>
    <w:basedOn w:val="a"/>
    <w:rsid w:val="00D91F5D"/>
    <w:pPr>
      <w:adjustRightInd w:val="0"/>
      <w:snapToGrid w:val="0"/>
      <w:spacing w:after="120" w:line="360" w:lineRule="auto"/>
    </w:pPr>
    <w:rPr>
      <w:sz w:val="16"/>
    </w:rPr>
  </w:style>
  <w:style w:type="paragraph" w:styleId="32">
    <w:name w:val="List Bullet 3"/>
    <w:basedOn w:val="a"/>
    <w:rsid w:val="00D91F5D"/>
    <w:pPr>
      <w:tabs>
        <w:tab w:val="left" w:pos="1200"/>
      </w:tabs>
      <w:adjustRightInd w:val="0"/>
      <w:snapToGrid w:val="0"/>
      <w:spacing w:line="360" w:lineRule="auto"/>
      <w:ind w:left="1200" w:hanging="360"/>
    </w:pPr>
    <w:rPr>
      <w:sz w:val="24"/>
    </w:rPr>
  </w:style>
  <w:style w:type="paragraph" w:styleId="a8">
    <w:name w:val="Body Text"/>
    <w:basedOn w:val="a"/>
    <w:rsid w:val="00D91F5D"/>
    <w:rPr>
      <w:rFonts w:ascii="仿宋_GB2312" w:eastAsia="仿宋_GB2312"/>
      <w:sz w:val="32"/>
    </w:rPr>
  </w:style>
  <w:style w:type="paragraph" w:styleId="a9">
    <w:name w:val="Body Text Indent"/>
    <w:basedOn w:val="a"/>
    <w:link w:val="Char0"/>
    <w:rsid w:val="00D91F5D"/>
    <w:pPr>
      <w:spacing w:line="700" w:lineRule="exact"/>
      <w:ind w:left="960"/>
    </w:pPr>
    <w:rPr>
      <w:sz w:val="44"/>
    </w:rPr>
  </w:style>
  <w:style w:type="paragraph" w:styleId="33">
    <w:name w:val="List Number 3"/>
    <w:basedOn w:val="a"/>
    <w:rsid w:val="00D91F5D"/>
    <w:pPr>
      <w:tabs>
        <w:tab w:val="left" w:pos="2120"/>
      </w:tabs>
      <w:adjustRightInd w:val="0"/>
      <w:snapToGrid w:val="0"/>
      <w:spacing w:line="360" w:lineRule="auto"/>
      <w:ind w:left="2120" w:hanging="720"/>
    </w:pPr>
    <w:rPr>
      <w:sz w:val="24"/>
    </w:rPr>
  </w:style>
  <w:style w:type="paragraph" w:styleId="21">
    <w:name w:val="List 2"/>
    <w:basedOn w:val="a"/>
    <w:rsid w:val="00D91F5D"/>
    <w:pPr>
      <w:adjustRightInd w:val="0"/>
      <w:snapToGrid w:val="0"/>
      <w:spacing w:line="360" w:lineRule="auto"/>
      <w:ind w:leftChars="200" w:left="100" w:hangingChars="200" w:hanging="200"/>
    </w:pPr>
    <w:rPr>
      <w:sz w:val="24"/>
    </w:rPr>
  </w:style>
  <w:style w:type="paragraph" w:styleId="aa">
    <w:name w:val="List Continue"/>
    <w:basedOn w:val="a"/>
    <w:rsid w:val="00D91F5D"/>
    <w:pPr>
      <w:adjustRightInd w:val="0"/>
      <w:snapToGrid w:val="0"/>
      <w:spacing w:after="120" w:line="360" w:lineRule="auto"/>
      <w:ind w:leftChars="200" w:left="420"/>
    </w:pPr>
    <w:rPr>
      <w:sz w:val="24"/>
    </w:rPr>
  </w:style>
  <w:style w:type="paragraph" w:styleId="22">
    <w:name w:val="List Bullet 2"/>
    <w:basedOn w:val="a"/>
    <w:rsid w:val="00D91F5D"/>
    <w:pPr>
      <w:tabs>
        <w:tab w:val="left" w:pos="780"/>
      </w:tabs>
      <w:adjustRightInd w:val="0"/>
      <w:snapToGrid w:val="0"/>
      <w:spacing w:line="360" w:lineRule="auto"/>
      <w:ind w:left="780" w:hanging="360"/>
    </w:pPr>
    <w:rPr>
      <w:sz w:val="24"/>
    </w:rPr>
  </w:style>
  <w:style w:type="paragraph" w:styleId="50">
    <w:name w:val="toc 5"/>
    <w:basedOn w:val="a"/>
    <w:next w:val="a"/>
    <w:autoRedefine/>
    <w:semiHidden/>
    <w:rsid w:val="00D91F5D"/>
    <w:pPr>
      <w:ind w:leftChars="800" w:left="1680"/>
    </w:pPr>
  </w:style>
  <w:style w:type="paragraph" w:styleId="34">
    <w:name w:val="toc 3"/>
    <w:basedOn w:val="a"/>
    <w:next w:val="a"/>
    <w:autoRedefine/>
    <w:uiPriority w:val="39"/>
    <w:rsid w:val="00D91F5D"/>
    <w:pPr>
      <w:ind w:leftChars="400" w:left="840"/>
    </w:pPr>
  </w:style>
  <w:style w:type="paragraph" w:styleId="ab">
    <w:name w:val="Plain Text"/>
    <w:basedOn w:val="a"/>
    <w:link w:val="Char1"/>
    <w:rsid w:val="00D91F5D"/>
    <w:rPr>
      <w:rFonts w:ascii="宋体" w:hAnsi="Courier New"/>
      <w:sz w:val="21"/>
    </w:rPr>
  </w:style>
  <w:style w:type="paragraph" w:styleId="80">
    <w:name w:val="toc 8"/>
    <w:basedOn w:val="a"/>
    <w:next w:val="a"/>
    <w:autoRedefine/>
    <w:semiHidden/>
    <w:rsid w:val="00D91F5D"/>
    <w:pPr>
      <w:ind w:leftChars="1400" w:left="2940"/>
    </w:pPr>
  </w:style>
  <w:style w:type="paragraph" w:styleId="ac">
    <w:name w:val="Date"/>
    <w:basedOn w:val="a"/>
    <w:next w:val="a"/>
    <w:link w:val="Char2"/>
    <w:rsid w:val="00D91F5D"/>
  </w:style>
  <w:style w:type="paragraph" w:styleId="23">
    <w:name w:val="Body Text Indent 2"/>
    <w:basedOn w:val="a"/>
    <w:link w:val="2Char0"/>
    <w:rsid w:val="00D91F5D"/>
    <w:pPr>
      <w:snapToGrid w:val="0"/>
      <w:spacing w:line="560" w:lineRule="atLeast"/>
      <w:ind w:firstLine="540"/>
    </w:pPr>
  </w:style>
  <w:style w:type="paragraph" w:styleId="ad">
    <w:name w:val="Balloon Text"/>
    <w:basedOn w:val="a"/>
    <w:semiHidden/>
    <w:rsid w:val="00D91F5D"/>
    <w:rPr>
      <w:sz w:val="18"/>
    </w:rPr>
  </w:style>
  <w:style w:type="paragraph" w:styleId="ae">
    <w:name w:val="footer"/>
    <w:basedOn w:val="a"/>
    <w:rsid w:val="00D91F5D"/>
    <w:pPr>
      <w:tabs>
        <w:tab w:val="center" w:pos="4153"/>
        <w:tab w:val="right" w:pos="8306"/>
      </w:tabs>
      <w:snapToGrid w:val="0"/>
      <w:jc w:val="left"/>
    </w:pPr>
    <w:rPr>
      <w:sz w:val="18"/>
    </w:rPr>
  </w:style>
  <w:style w:type="paragraph" w:styleId="af">
    <w:name w:val="header"/>
    <w:basedOn w:val="a"/>
    <w:rsid w:val="00D91F5D"/>
    <w:pPr>
      <w:pBdr>
        <w:bottom w:val="single" w:sz="6" w:space="1" w:color="auto"/>
      </w:pBdr>
      <w:tabs>
        <w:tab w:val="center" w:pos="4153"/>
        <w:tab w:val="right" w:pos="8306"/>
      </w:tabs>
      <w:snapToGrid w:val="0"/>
      <w:jc w:val="center"/>
    </w:pPr>
    <w:rPr>
      <w:sz w:val="18"/>
    </w:rPr>
  </w:style>
  <w:style w:type="paragraph" w:styleId="10">
    <w:name w:val="toc 1"/>
    <w:basedOn w:val="a"/>
    <w:next w:val="a"/>
    <w:autoRedefine/>
    <w:semiHidden/>
    <w:rsid w:val="00D91F5D"/>
    <w:pPr>
      <w:spacing w:line="180" w:lineRule="auto"/>
      <w:jc w:val="center"/>
    </w:pPr>
    <w:rPr>
      <w:sz w:val="30"/>
    </w:rPr>
  </w:style>
  <w:style w:type="paragraph" w:styleId="41">
    <w:name w:val="List Continue 4"/>
    <w:basedOn w:val="a"/>
    <w:rsid w:val="00D91F5D"/>
    <w:pPr>
      <w:adjustRightInd w:val="0"/>
      <w:snapToGrid w:val="0"/>
      <w:spacing w:after="120" w:line="360" w:lineRule="auto"/>
      <w:ind w:leftChars="800" w:left="1680"/>
    </w:pPr>
    <w:rPr>
      <w:sz w:val="24"/>
    </w:rPr>
  </w:style>
  <w:style w:type="paragraph" w:styleId="42">
    <w:name w:val="toc 4"/>
    <w:basedOn w:val="a"/>
    <w:next w:val="a"/>
    <w:autoRedefine/>
    <w:semiHidden/>
    <w:rsid w:val="00D91F5D"/>
    <w:pPr>
      <w:ind w:leftChars="600" w:left="1260"/>
    </w:pPr>
  </w:style>
  <w:style w:type="paragraph" w:styleId="af0">
    <w:name w:val="footnote text"/>
    <w:basedOn w:val="a"/>
    <w:link w:val="Char3"/>
    <w:semiHidden/>
    <w:rsid w:val="00D91F5D"/>
    <w:pPr>
      <w:spacing w:line="360" w:lineRule="auto"/>
    </w:pPr>
    <w:rPr>
      <w:sz w:val="18"/>
    </w:rPr>
  </w:style>
  <w:style w:type="paragraph" w:styleId="60">
    <w:name w:val="toc 6"/>
    <w:basedOn w:val="a"/>
    <w:next w:val="a"/>
    <w:autoRedefine/>
    <w:semiHidden/>
    <w:rsid w:val="00D91F5D"/>
    <w:pPr>
      <w:ind w:leftChars="1000" w:left="2100"/>
    </w:pPr>
  </w:style>
  <w:style w:type="paragraph" w:styleId="51">
    <w:name w:val="List 5"/>
    <w:basedOn w:val="a"/>
    <w:rsid w:val="00D91F5D"/>
    <w:pPr>
      <w:adjustRightInd w:val="0"/>
      <w:snapToGrid w:val="0"/>
      <w:spacing w:line="360" w:lineRule="auto"/>
      <w:ind w:leftChars="800" w:left="100" w:hangingChars="200" w:hanging="200"/>
    </w:pPr>
    <w:rPr>
      <w:sz w:val="24"/>
    </w:rPr>
  </w:style>
  <w:style w:type="paragraph" w:styleId="35">
    <w:name w:val="Body Text Indent 3"/>
    <w:basedOn w:val="a"/>
    <w:rsid w:val="00D91F5D"/>
    <w:pPr>
      <w:spacing w:line="360" w:lineRule="auto"/>
      <w:ind w:firstLine="632"/>
    </w:pPr>
    <w:rPr>
      <w:rFonts w:ascii="黑体" w:eastAsia="黑体"/>
    </w:rPr>
  </w:style>
  <w:style w:type="paragraph" w:styleId="af1">
    <w:name w:val="table of figures"/>
    <w:basedOn w:val="a"/>
    <w:next w:val="a"/>
    <w:semiHidden/>
    <w:rsid w:val="00D91F5D"/>
    <w:pPr>
      <w:tabs>
        <w:tab w:val="right" w:leader="dot" w:pos="8640"/>
      </w:tabs>
      <w:spacing w:line="360" w:lineRule="auto"/>
      <w:ind w:left="400" w:hanging="400"/>
    </w:pPr>
    <w:rPr>
      <w:sz w:val="24"/>
    </w:rPr>
  </w:style>
  <w:style w:type="paragraph" w:styleId="24">
    <w:name w:val="toc 2"/>
    <w:basedOn w:val="a"/>
    <w:next w:val="a"/>
    <w:autoRedefine/>
    <w:uiPriority w:val="39"/>
    <w:rsid w:val="00D91F5D"/>
    <w:pPr>
      <w:ind w:leftChars="200" w:left="420"/>
    </w:pPr>
  </w:style>
  <w:style w:type="paragraph" w:styleId="90">
    <w:name w:val="toc 9"/>
    <w:basedOn w:val="a"/>
    <w:next w:val="a"/>
    <w:autoRedefine/>
    <w:semiHidden/>
    <w:rsid w:val="00D91F5D"/>
    <w:pPr>
      <w:ind w:leftChars="1600" w:left="3360"/>
    </w:pPr>
  </w:style>
  <w:style w:type="paragraph" w:styleId="25">
    <w:name w:val="Body Text 2"/>
    <w:basedOn w:val="a"/>
    <w:rsid w:val="00D91F5D"/>
    <w:pPr>
      <w:adjustRightInd w:val="0"/>
      <w:snapToGrid w:val="0"/>
      <w:spacing w:after="120" w:line="480" w:lineRule="auto"/>
    </w:pPr>
    <w:rPr>
      <w:sz w:val="24"/>
    </w:rPr>
  </w:style>
  <w:style w:type="paragraph" w:styleId="43">
    <w:name w:val="List 4"/>
    <w:basedOn w:val="a"/>
    <w:rsid w:val="00D91F5D"/>
    <w:pPr>
      <w:adjustRightInd w:val="0"/>
      <w:snapToGrid w:val="0"/>
      <w:spacing w:line="360" w:lineRule="auto"/>
      <w:ind w:leftChars="600" w:left="100" w:hangingChars="200" w:hanging="200"/>
    </w:pPr>
    <w:rPr>
      <w:sz w:val="24"/>
    </w:rPr>
  </w:style>
  <w:style w:type="paragraph" w:styleId="26">
    <w:name w:val="List Continue 2"/>
    <w:basedOn w:val="a"/>
    <w:rsid w:val="00D91F5D"/>
    <w:pPr>
      <w:adjustRightInd w:val="0"/>
      <w:snapToGrid w:val="0"/>
      <w:spacing w:after="120" w:line="360" w:lineRule="auto"/>
      <w:ind w:leftChars="400" w:left="840"/>
    </w:pPr>
    <w:rPr>
      <w:sz w:val="24"/>
    </w:rPr>
  </w:style>
  <w:style w:type="paragraph" w:styleId="af2">
    <w:name w:val="Normal (Web)"/>
    <w:basedOn w:val="a"/>
    <w:rsid w:val="00D91F5D"/>
    <w:pPr>
      <w:widowControl/>
      <w:spacing w:before="100" w:beforeAutospacing="1" w:after="100" w:afterAutospacing="1"/>
      <w:jc w:val="left"/>
    </w:pPr>
    <w:rPr>
      <w:rFonts w:ascii="宋体" w:hAnsi="宋体"/>
      <w:kern w:val="0"/>
      <w:sz w:val="24"/>
    </w:rPr>
  </w:style>
  <w:style w:type="paragraph" w:styleId="36">
    <w:name w:val="List Continue 3"/>
    <w:basedOn w:val="a"/>
    <w:rsid w:val="00D91F5D"/>
    <w:pPr>
      <w:adjustRightInd w:val="0"/>
      <w:snapToGrid w:val="0"/>
      <w:spacing w:after="120" w:line="360" w:lineRule="auto"/>
      <w:ind w:leftChars="600" w:left="1260"/>
    </w:pPr>
    <w:rPr>
      <w:sz w:val="24"/>
    </w:rPr>
  </w:style>
  <w:style w:type="paragraph" w:styleId="11">
    <w:name w:val="index 1"/>
    <w:basedOn w:val="a"/>
    <w:next w:val="a"/>
    <w:autoRedefine/>
    <w:semiHidden/>
    <w:rsid w:val="00D91F5D"/>
    <w:pPr>
      <w:adjustRightInd w:val="0"/>
      <w:spacing w:line="240" w:lineRule="atLeast"/>
      <w:textAlignment w:val="baseline"/>
    </w:pPr>
    <w:rPr>
      <w:rFonts w:ascii="宋体"/>
      <w:kern w:val="0"/>
      <w:sz w:val="21"/>
    </w:rPr>
  </w:style>
  <w:style w:type="paragraph" w:styleId="af3">
    <w:name w:val="Title"/>
    <w:basedOn w:val="a"/>
    <w:qFormat/>
    <w:rsid w:val="00D91F5D"/>
    <w:pPr>
      <w:widowControl/>
      <w:spacing w:after="240" w:line="360" w:lineRule="auto"/>
      <w:jc w:val="center"/>
    </w:pPr>
    <w:rPr>
      <w:rFonts w:ascii="Arial" w:hAnsi="Arial"/>
      <w:b/>
      <w:smallCaps/>
      <w:kern w:val="28"/>
      <w:sz w:val="36"/>
      <w:lang w:eastAsia="en-US"/>
    </w:rPr>
  </w:style>
  <w:style w:type="paragraph" w:styleId="af4">
    <w:name w:val="annotation subject"/>
    <w:basedOn w:val="a7"/>
    <w:next w:val="a7"/>
    <w:link w:val="Char4"/>
    <w:semiHidden/>
    <w:rsid w:val="00D91F5D"/>
    <w:pPr>
      <w:adjustRightInd/>
      <w:spacing w:line="240" w:lineRule="auto"/>
      <w:textAlignment w:val="auto"/>
    </w:pPr>
  </w:style>
  <w:style w:type="paragraph" w:styleId="af5">
    <w:name w:val="Body Text First Indent"/>
    <w:basedOn w:val="a"/>
    <w:rsid w:val="00D91F5D"/>
    <w:pPr>
      <w:spacing w:line="360" w:lineRule="auto"/>
      <w:ind w:firstLine="420"/>
    </w:pPr>
    <w:rPr>
      <w:rFonts w:ascii="宋体" w:hAnsi="宋体"/>
      <w:sz w:val="24"/>
    </w:rPr>
  </w:style>
  <w:style w:type="paragraph" w:styleId="27">
    <w:name w:val="Body Text First Indent 2"/>
    <w:basedOn w:val="a9"/>
    <w:link w:val="2Char1"/>
    <w:rsid w:val="00D91F5D"/>
    <w:pPr>
      <w:spacing w:after="120" w:line="240" w:lineRule="auto"/>
      <w:ind w:leftChars="200" w:left="420" w:firstLineChars="200" w:firstLine="420"/>
    </w:pPr>
  </w:style>
  <w:style w:type="character" w:styleId="af6">
    <w:name w:val="Strong"/>
    <w:qFormat/>
    <w:rsid w:val="00D91F5D"/>
    <w:rPr>
      <w:b/>
    </w:rPr>
  </w:style>
  <w:style w:type="character" w:styleId="af7">
    <w:name w:val="page number"/>
    <w:rsid w:val="00D91F5D"/>
    <w:rPr>
      <w:rFonts w:cs="Times New Roman"/>
    </w:rPr>
  </w:style>
  <w:style w:type="character" w:customStyle="1" w:styleId="12">
    <w:name w:val="访问过的超链接1"/>
    <w:rsid w:val="00D91F5D"/>
    <w:rPr>
      <w:color w:val="800080"/>
      <w:u w:val="single"/>
    </w:rPr>
  </w:style>
  <w:style w:type="character" w:styleId="af8">
    <w:name w:val="Emphasis"/>
    <w:qFormat/>
    <w:rsid w:val="00D91F5D"/>
    <w:rPr>
      <w:i/>
    </w:rPr>
  </w:style>
  <w:style w:type="character" w:styleId="af9">
    <w:name w:val="Hyperlink"/>
    <w:uiPriority w:val="99"/>
    <w:rsid w:val="00D91F5D"/>
    <w:rPr>
      <w:color w:val="0000FF"/>
      <w:u w:val="single"/>
    </w:rPr>
  </w:style>
  <w:style w:type="character" w:styleId="afa">
    <w:name w:val="annotation reference"/>
    <w:semiHidden/>
    <w:rsid w:val="00D91F5D"/>
    <w:rPr>
      <w:sz w:val="21"/>
    </w:rPr>
  </w:style>
  <w:style w:type="character" w:styleId="afb">
    <w:name w:val="footnote reference"/>
    <w:semiHidden/>
    <w:rsid w:val="00D91F5D"/>
    <w:rPr>
      <w:position w:val="6"/>
      <w:sz w:val="14"/>
      <w:vertAlign w:val="superscript"/>
    </w:rPr>
  </w:style>
  <w:style w:type="character" w:customStyle="1" w:styleId="Char4">
    <w:name w:val="批注主题 Char"/>
    <w:link w:val="af4"/>
    <w:locked/>
    <w:rsid w:val="00D91F5D"/>
    <w:rPr>
      <w:rFonts w:cs="Times New Roman"/>
      <w:sz w:val="24"/>
    </w:rPr>
  </w:style>
  <w:style w:type="character" w:customStyle="1" w:styleId="Char">
    <w:name w:val="批注文字 Char"/>
    <w:link w:val="a7"/>
    <w:locked/>
    <w:rsid w:val="00D91F5D"/>
    <w:rPr>
      <w:sz w:val="24"/>
    </w:rPr>
  </w:style>
  <w:style w:type="character" w:customStyle="1" w:styleId="CharChar2">
    <w:name w:val="Char Char2"/>
    <w:rsid w:val="00D91F5D"/>
    <w:rPr>
      <w:rFonts w:eastAsia="宋体"/>
      <w:kern w:val="2"/>
      <w:sz w:val="18"/>
      <w:lang w:val="en-US" w:eastAsia="zh-CN"/>
    </w:rPr>
  </w:style>
  <w:style w:type="character" w:customStyle="1" w:styleId="CharChar11">
    <w:name w:val="Char Char11"/>
    <w:rsid w:val="00D91F5D"/>
    <w:rPr>
      <w:rFonts w:ascii="宋体"/>
      <w:kern w:val="2"/>
      <w:sz w:val="28"/>
    </w:rPr>
  </w:style>
  <w:style w:type="character" w:customStyle="1" w:styleId="titleemph1">
    <w:name w:val="title_emph1"/>
    <w:rsid w:val="00D91F5D"/>
    <w:rPr>
      <w:rFonts w:ascii="Arial" w:hAnsi="Arial"/>
      <w:b/>
      <w:sz w:val="20"/>
    </w:rPr>
  </w:style>
  <w:style w:type="character" w:customStyle="1" w:styleId="CharChar3">
    <w:name w:val="Char Char3"/>
    <w:rsid w:val="00D91F5D"/>
    <w:rPr>
      <w:rFonts w:eastAsia="宋体"/>
      <w:kern w:val="2"/>
      <w:sz w:val="18"/>
      <w:lang w:val="en-US" w:eastAsia="zh-CN"/>
    </w:rPr>
  </w:style>
  <w:style w:type="character" w:customStyle="1" w:styleId="2Char">
    <w:name w:val="标题 2 Char"/>
    <w:link w:val="2"/>
    <w:locked/>
    <w:rsid w:val="00D91F5D"/>
    <w:rPr>
      <w:rFonts w:ascii="Arial" w:eastAsia="黑体" w:hAnsi="Arial"/>
      <w:b/>
      <w:kern w:val="2"/>
      <w:sz w:val="32"/>
    </w:rPr>
  </w:style>
  <w:style w:type="character" w:customStyle="1" w:styleId="CharChar7">
    <w:name w:val="Char Char7"/>
    <w:rsid w:val="00D91F5D"/>
    <w:rPr>
      <w:rFonts w:ascii="宋体" w:eastAsia="宋体" w:hAnsi="宋体"/>
      <w:kern w:val="2"/>
      <w:sz w:val="28"/>
    </w:rPr>
  </w:style>
  <w:style w:type="character" w:customStyle="1" w:styleId="Char3">
    <w:name w:val="脚注文本 Char"/>
    <w:link w:val="af0"/>
    <w:locked/>
    <w:rsid w:val="00D91F5D"/>
    <w:rPr>
      <w:kern w:val="2"/>
      <w:sz w:val="18"/>
    </w:rPr>
  </w:style>
  <w:style w:type="character" w:customStyle="1" w:styleId="H2Char">
    <w:name w:val="H2 Char"/>
    <w:rsid w:val="00D91F5D"/>
    <w:rPr>
      <w:rFonts w:ascii="Arial" w:eastAsia="宋体" w:hAnsi="Arial"/>
      <w:kern w:val="2"/>
      <w:sz w:val="28"/>
      <w:lang w:val="en-US" w:eastAsia="zh-CN"/>
    </w:rPr>
  </w:style>
  <w:style w:type="character" w:customStyle="1" w:styleId="content-white1">
    <w:name w:val="content-white1"/>
    <w:rsid w:val="00D91F5D"/>
    <w:rPr>
      <w:color w:val="auto"/>
      <w:sz w:val="18"/>
      <w:u w:val="none"/>
    </w:rPr>
  </w:style>
  <w:style w:type="character" w:customStyle="1" w:styleId="CharChar">
    <w:name w:val="Char Char"/>
    <w:rsid w:val="00D91F5D"/>
    <w:rPr>
      <w:rFonts w:ascii="宋体" w:eastAsia="宋体" w:hAnsi="宋体"/>
      <w:kern w:val="2"/>
      <w:sz w:val="24"/>
      <w:lang w:val="en-US" w:eastAsia="zh-CN"/>
    </w:rPr>
  </w:style>
  <w:style w:type="character" w:customStyle="1" w:styleId="top-det1">
    <w:name w:val="top-det1"/>
    <w:rsid w:val="00D91F5D"/>
    <w:rPr>
      <w:b/>
      <w:color w:val="000000"/>
    </w:rPr>
  </w:style>
  <w:style w:type="character" w:customStyle="1" w:styleId="afc">
    <w:name w:val="样式 宋体"/>
    <w:rsid w:val="00D91F5D"/>
    <w:rPr>
      <w:rFonts w:ascii="宋体" w:eastAsia="宋体" w:hAnsi="宋体"/>
      <w:sz w:val="28"/>
    </w:rPr>
  </w:style>
  <w:style w:type="character" w:customStyle="1" w:styleId="TableTextChar1Char">
    <w:name w:val="Table Text Char1 Char"/>
    <w:rsid w:val="00D91F5D"/>
    <w:rPr>
      <w:rFonts w:ascii="Arial" w:hAnsi="Arial"/>
      <w:kern w:val="2"/>
      <w:sz w:val="18"/>
      <w:lang w:val="en-US" w:eastAsia="zh-CN"/>
    </w:rPr>
  </w:style>
  <w:style w:type="character" w:customStyle="1" w:styleId="2Char1">
    <w:name w:val="正文首行缩进 2 Char"/>
    <w:link w:val="27"/>
    <w:locked/>
    <w:rsid w:val="00D91F5D"/>
    <w:rPr>
      <w:rFonts w:cs="Times New Roman"/>
      <w:kern w:val="2"/>
      <w:sz w:val="44"/>
    </w:rPr>
  </w:style>
  <w:style w:type="character" w:customStyle="1" w:styleId="Char0">
    <w:name w:val="正文文本缩进 Char"/>
    <w:link w:val="a9"/>
    <w:locked/>
    <w:rsid w:val="00D91F5D"/>
    <w:rPr>
      <w:kern w:val="2"/>
      <w:sz w:val="44"/>
    </w:rPr>
  </w:style>
  <w:style w:type="character" w:customStyle="1" w:styleId="CharChar6">
    <w:name w:val="Char Char6"/>
    <w:rsid w:val="00D91F5D"/>
    <w:rPr>
      <w:rFonts w:ascii="仿宋_GB2312" w:eastAsia="仿宋_GB2312"/>
      <w:kern w:val="2"/>
      <w:sz w:val="32"/>
    </w:rPr>
  </w:style>
  <w:style w:type="character" w:customStyle="1" w:styleId="crowed11">
    <w:name w:val="crowed11"/>
    <w:rsid w:val="00D91F5D"/>
    <w:rPr>
      <w:sz w:val="24"/>
    </w:rPr>
  </w:style>
  <w:style w:type="character" w:customStyle="1" w:styleId="TableTextCharCharCharChar">
    <w:name w:val="Table Text Char Char Char Char"/>
    <w:link w:val="TableTextCharCharChar"/>
    <w:locked/>
    <w:rsid w:val="00D91F5D"/>
    <w:rPr>
      <w:rFonts w:ascii="Arial" w:hAnsi="Arial"/>
      <w:kern w:val="2"/>
      <w:sz w:val="18"/>
      <w:lang w:val="en-US" w:eastAsia="zh-CN"/>
    </w:rPr>
  </w:style>
  <w:style w:type="paragraph" w:customStyle="1" w:styleId="TableTextCharCharChar">
    <w:name w:val="Table Text Char Char Char"/>
    <w:link w:val="TableTextCharCharCharChar"/>
    <w:rsid w:val="00D91F5D"/>
    <w:pPr>
      <w:snapToGrid w:val="0"/>
      <w:spacing w:before="80" w:after="80"/>
    </w:pPr>
    <w:rPr>
      <w:rFonts w:ascii="Arial" w:hAnsi="Arial"/>
      <w:kern w:val="2"/>
      <w:sz w:val="18"/>
    </w:rPr>
  </w:style>
  <w:style w:type="character" w:customStyle="1" w:styleId="Char2">
    <w:name w:val="日期 Char"/>
    <w:link w:val="ac"/>
    <w:locked/>
    <w:rsid w:val="00D91F5D"/>
    <w:rPr>
      <w:kern w:val="2"/>
      <w:sz w:val="28"/>
    </w:rPr>
  </w:style>
  <w:style w:type="character" w:customStyle="1" w:styleId="v151">
    <w:name w:val="v151"/>
    <w:rsid w:val="00D91F5D"/>
    <w:rPr>
      <w:sz w:val="18"/>
    </w:rPr>
  </w:style>
  <w:style w:type="character" w:customStyle="1" w:styleId="Char5">
    <w:name w:val="正文 + 三号 Char"/>
    <w:rsid w:val="00D91F5D"/>
    <w:rPr>
      <w:rFonts w:eastAsia="宋体"/>
      <w:kern w:val="2"/>
      <w:sz w:val="21"/>
      <w:lang w:val="en-US" w:eastAsia="zh-CN"/>
    </w:rPr>
  </w:style>
  <w:style w:type="character" w:customStyle="1" w:styleId="font1">
    <w:name w:val="font1"/>
    <w:rsid w:val="00D91F5D"/>
    <w:rPr>
      <w:color w:val="000000"/>
      <w:sz w:val="18"/>
    </w:rPr>
  </w:style>
  <w:style w:type="character" w:customStyle="1" w:styleId="110">
    <w:name w:val="未命名11"/>
    <w:rsid w:val="00D91F5D"/>
    <w:rPr>
      <w:color w:val="77FFFF"/>
      <w:sz w:val="24"/>
    </w:rPr>
  </w:style>
  <w:style w:type="character" w:customStyle="1" w:styleId="Char6">
    <w:name w:val="小 Char"/>
    <w:rsid w:val="00D91F5D"/>
    <w:rPr>
      <w:rFonts w:ascii="宋体" w:eastAsia="宋体" w:hAnsi="Courier New"/>
      <w:kern w:val="2"/>
      <w:sz w:val="21"/>
      <w:lang w:val="en-US" w:eastAsia="zh-CN"/>
    </w:rPr>
  </w:style>
  <w:style w:type="character" w:customStyle="1" w:styleId="3Char">
    <w:name w:val="标题 3 Char"/>
    <w:link w:val="3"/>
    <w:locked/>
    <w:rsid w:val="00D91F5D"/>
    <w:rPr>
      <w:rFonts w:eastAsia="宋体"/>
      <w:b/>
      <w:kern w:val="2"/>
      <w:sz w:val="32"/>
      <w:lang w:val="en-US" w:eastAsia="zh-CN"/>
    </w:rPr>
  </w:style>
  <w:style w:type="character" w:customStyle="1" w:styleId="TableHeadingCharChar">
    <w:name w:val="Table Heading Char Char"/>
    <w:rsid w:val="00D91F5D"/>
    <w:rPr>
      <w:rFonts w:ascii="Arial" w:eastAsia="黑体" w:hAnsi="Arial"/>
      <w:kern w:val="2"/>
      <w:sz w:val="18"/>
      <w:lang w:val="en-US" w:eastAsia="zh-CN"/>
    </w:rPr>
  </w:style>
  <w:style w:type="character" w:customStyle="1" w:styleId="Char1">
    <w:name w:val="纯文本 Char"/>
    <w:link w:val="ab"/>
    <w:locked/>
    <w:rsid w:val="00D91F5D"/>
    <w:rPr>
      <w:rFonts w:ascii="宋体" w:hAnsi="Courier New"/>
      <w:kern w:val="2"/>
      <w:sz w:val="21"/>
    </w:rPr>
  </w:style>
  <w:style w:type="character" w:customStyle="1" w:styleId="2Char0">
    <w:name w:val="正文文本缩进 2 Char"/>
    <w:link w:val="23"/>
    <w:locked/>
    <w:rsid w:val="00D91F5D"/>
    <w:rPr>
      <w:kern w:val="2"/>
      <w:sz w:val="28"/>
    </w:rPr>
  </w:style>
  <w:style w:type="character" w:customStyle="1" w:styleId="074Char1">
    <w:name w:val="标书正文:  0.74 厘米 Char1"/>
    <w:rsid w:val="00D91F5D"/>
    <w:rPr>
      <w:rFonts w:eastAsia="宋体"/>
      <w:kern w:val="2"/>
      <w:sz w:val="24"/>
      <w:lang w:val="en-US" w:eastAsia="zh-CN"/>
    </w:rPr>
  </w:style>
  <w:style w:type="character" w:customStyle="1" w:styleId="CharChar4">
    <w:name w:val="Char Char4"/>
    <w:rsid w:val="00D91F5D"/>
    <w:rPr>
      <w:rFonts w:eastAsia="宋体"/>
      <w:b/>
      <w:kern w:val="2"/>
      <w:sz w:val="21"/>
      <w:lang w:val="en-US" w:eastAsia="zh-CN"/>
    </w:rPr>
  </w:style>
  <w:style w:type="character" w:customStyle="1" w:styleId="CharChar5">
    <w:name w:val="Char Char5"/>
    <w:rsid w:val="00D91F5D"/>
    <w:rPr>
      <w:rFonts w:ascii="Arial" w:eastAsia="宋体" w:hAnsi="Arial"/>
      <w:b/>
      <w:smallCaps/>
      <w:kern w:val="28"/>
      <w:sz w:val="36"/>
      <w:lang w:val="en-US" w:eastAsia="en-US"/>
    </w:rPr>
  </w:style>
  <w:style w:type="character" w:customStyle="1" w:styleId="Char7">
    <w:name w:val="文字 Char"/>
    <w:link w:val="afd"/>
    <w:locked/>
    <w:rsid w:val="00D91F5D"/>
    <w:rPr>
      <w:rFonts w:ascii="宋体"/>
      <w:kern w:val="2"/>
      <w:sz w:val="28"/>
    </w:rPr>
  </w:style>
  <w:style w:type="paragraph" w:customStyle="1" w:styleId="afd">
    <w:name w:val="文字"/>
    <w:basedOn w:val="a"/>
    <w:link w:val="Char7"/>
    <w:rsid w:val="00D91F5D"/>
    <w:pPr>
      <w:tabs>
        <w:tab w:val="left" w:pos="8520"/>
      </w:tabs>
      <w:spacing w:line="312" w:lineRule="auto"/>
      <w:ind w:right="-210" w:firstLine="556"/>
    </w:pPr>
    <w:rPr>
      <w:rFonts w:ascii="宋体"/>
    </w:rPr>
  </w:style>
  <w:style w:type="character" w:customStyle="1" w:styleId="TableTextChar">
    <w:name w:val="Table Text Char"/>
    <w:link w:val="TableText"/>
    <w:locked/>
    <w:rsid w:val="00D91F5D"/>
    <w:rPr>
      <w:rFonts w:ascii="Arial" w:hAnsi="Arial"/>
      <w:kern w:val="2"/>
      <w:sz w:val="18"/>
      <w:lang w:val="en-US" w:eastAsia="zh-CN"/>
    </w:rPr>
  </w:style>
  <w:style w:type="paragraph" w:customStyle="1" w:styleId="TableText">
    <w:name w:val="Table Text"/>
    <w:link w:val="TableTextChar"/>
    <w:rsid w:val="00D91F5D"/>
    <w:pPr>
      <w:snapToGrid w:val="0"/>
      <w:spacing w:before="80" w:after="80"/>
    </w:pPr>
    <w:rPr>
      <w:rFonts w:ascii="Arial" w:hAnsi="Arial"/>
      <w:kern w:val="2"/>
      <w:sz w:val="18"/>
    </w:rPr>
  </w:style>
  <w:style w:type="paragraph" w:customStyle="1" w:styleId="13">
    <w:name w:val="小标题 1"/>
    <w:basedOn w:val="a"/>
    <w:rsid w:val="00D91F5D"/>
    <w:pPr>
      <w:autoSpaceDE w:val="0"/>
      <w:autoSpaceDN w:val="0"/>
      <w:adjustRightInd w:val="0"/>
      <w:spacing w:line="360" w:lineRule="atLeast"/>
    </w:pPr>
    <w:rPr>
      <w:rFonts w:ascii="文鼎粗黑" w:eastAsia="文鼎粗黑"/>
      <w:kern w:val="0"/>
      <w:sz w:val="22"/>
    </w:rPr>
  </w:style>
  <w:style w:type="paragraph" w:customStyle="1" w:styleId="afe">
    <w:name w:val="项目"/>
    <w:basedOn w:val="a"/>
    <w:rsid w:val="00D91F5D"/>
    <w:pPr>
      <w:tabs>
        <w:tab w:val="left" w:pos="1280"/>
      </w:tabs>
      <w:spacing w:before="120" w:after="120" w:line="360" w:lineRule="auto"/>
      <w:ind w:left="-7" w:firstLine="567"/>
      <w:jc w:val="left"/>
      <w:textAlignment w:val="baseline"/>
    </w:pPr>
    <w:rPr>
      <w:rFonts w:ascii="宋体"/>
      <w:kern w:val="0"/>
      <w:sz w:val="24"/>
    </w:rPr>
  </w:style>
  <w:style w:type="paragraph" w:customStyle="1" w:styleId="aff">
    <w:name w:val="编号正文"/>
    <w:basedOn w:val="aff0"/>
    <w:rsid w:val="00D91F5D"/>
    <w:pPr>
      <w:snapToGrid/>
      <w:spacing w:line="360" w:lineRule="auto"/>
      <w:ind w:left="1407" w:hanging="1047"/>
      <w:jc w:val="left"/>
    </w:pPr>
    <w:rPr>
      <w:rFonts w:eastAsia="仿宋_GB2312"/>
    </w:rPr>
  </w:style>
  <w:style w:type="paragraph" w:customStyle="1" w:styleId="aff0">
    <w:name w:val="文档正文"/>
    <w:basedOn w:val="a"/>
    <w:rsid w:val="00D91F5D"/>
    <w:pPr>
      <w:adjustRightInd w:val="0"/>
      <w:snapToGrid w:val="0"/>
      <w:spacing w:line="440" w:lineRule="exact"/>
      <w:ind w:firstLine="567"/>
      <w:textAlignment w:val="baseline"/>
    </w:pPr>
    <w:rPr>
      <w:rFonts w:ascii="Arial Narrow" w:hAnsi="Arial Narrow"/>
      <w:kern w:val="0"/>
      <w:sz w:val="24"/>
    </w:rPr>
  </w:style>
  <w:style w:type="paragraph" w:customStyle="1" w:styleId="GB23122">
    <w:name w:val="样式 仿宋_GB2312 首行缩进:  2 字符"/>
    <w:basedOn w:val="a"/>
    <w:rsid w:val="00D91F5D"/>
    <w:pPr>
      <w:spacing w:line="600" w:lineRule="exact"/>
      <w:ind w:firstLineChars="150" w:firstLine="420"/>
      <w:jc w:val="left"/>
    </w:pPr>
    <w:rPr>
      <w:rFonts w:ascii="仿宋_GB2312" w:eastAsia="仿宋_GB2312" w:hAnsi="Arial"/>
      <w:color w:val="000000"/>
      <w:kern w:val="0"/>
      <w:lang w:val="zh-CN"/>
    </w:rPr>
  </w:style>
  <w:style w:type="paragraph" w:customStyle="1" w:styleId="074">
    <w:name w:val="样式 首行缩进:  0.74 厘米"/>
    <w:basedOn w:val="a"/>
    <w:rsid w:val="00D91F5D"/>
    <w:pPr>
      <w:spacing w:line="360" w:lineRule="auto"/>
      <w:ind w:firstLine="420"/>
    </w:pPr>
    <w:rPr>
      <w:sz w:val="24"/>
    </w:rPr>
  </w:style>
  <w:style w:type="paragraph" w:customStyle="1" w:styleId="TableDescription">
    <w:name w:val="Table Description"/>
    <w:next w:val="a"/>
    <w:rsid w:val="00D91F5D"/>
    <w:pPr>
      <w:keepNext/>
      <w:snapToGrid w:val="0"/>
      <w:spacing w:before="160" w:after="80"/>
      <w:ind w:left="1134"/>
      <w:jc w:val="center"/>
    </w:pPr>
    <w:rPr>
      <w:rFonts w:ascii="Arial" w:eastAsia="黑体" w:hAnsi="Arial"/>
      <w:sz w:val="18"/>
    </w:rPr>
  </w:style>
  <w:style w:type="paragraph" w:customStyle="1" w:styleId="aff1">
    <w:name w:val="段"/>
    <w:rsid w:val="00D91F5D"/>
    <w:pPr>
      <w:autoSpaceDE w:val="0"/>
      <w:autoSpaceDN w:val="0"/>
      <w:ind w:firstLineChars="200" w:firstLine="200"/>
      <w:jc w:val="both"/>
    </w:pPr>
    <w:rPr>
      <w:rFonts w:ascii="宋体"/>
      <w:sz w:val="21"/>
    </w:rPr>
  </w:style>
  <w:style w:type="paragraph" w:customStyle="1" w:styleId="14">
    <w:name w:val="附录1"/>
    <w:basedOn w:val="a"/>
    <w:next w:val="a"/>
    <w:rsid w:val="00D91F5D"/>
    <w:pPr>
      <w:tabs>
        <w:tab w:val="left" w:pos="1304"/>
      </w:tabs>
      <w:ind w:left="425" w:hanging="425"/>
      <w:outlineLvl w:val="0"/>
    </w:pPr>
    <w:rPr>
      <w:rFonts w:ascii="黑体" w:eastAsia="黑体" w:hAnsi="黑体"/>
      <w:b/>
      <w:sz w:val="44"/>
    </w:rPr>
  </w:style>
  <w:style w:type="paragraph" w:customStyle="1" w:styleId="CharCharChar">
    <w:name w:val="Char Char Char"/>
    <w:basedOn w:val="a"/>
    <w:rsid w:val="00D91F5D"/>
    <w:rPr>
      <w:rFonts w:ascii="Tahoma" w:hAnsi="Tahoma"/>
      <w:sz w:val="24"/>
    </w:rPr>
  </w:style>
  <w:style w:type="paragraph" w:customStyle="1" w:styleId="210">
    <w:name w:val="正文文本缩进 21"/>
    <w:basedOn w:val="a"/>
    <w:rsid w:val="00D91F5D"/>
    <w:pPr>
      <w:adjustRightInd w:val="0"/>
      <w:spacing w:before="120"/>
      <w:ind w:firstLine="420"/>
      <w:textAlignment w:val="baseline"/>
    </w:pPr>
    <w:rPr>
      <w:sz w:val="24"/>
    </w:rPr>
  </w:style>
  <w:style w:type="paragraph" w:customStyle="1" w:styleId="aff2">
    <w:name w:val="标准正文"/>
    <w:basedOn w:val="a9"/>
    <w:rsid w:val="00D91F5D"/>
    <w:pPr>
      <w:spacing w:before="60" w:after="60" w:line="360" w:lineRule="auto"/>
      <w:ind w:left="0" w:firstLine="482"/>
    </w:pPr>
    <w:rPr>
      <w:rFonts w:ascii="Arial" w:hAnsi="Arial"/>
      <w:sz w:val="24"/>
    </w:rPr>
  </w:style>
  <w:style w:type="paragraph" w:customStyle="1" w:styleId="Title-Revision">
    <w:name w:val="Title - Revision"/>
    <w:basedOn w:val="af3"/>
    <w:rsid w:val="00D91F5D"/>
    <w:pPr>
      <w:spacing w:before="720"/>
    </w:pPr>
  </w:style>
  <w:style w:type="paragraph" w:customStyle="1" w:styleId="aff3">
    <w:name w:val="样式 宋体 五号 行距: 单倍行距"/>
    <w:basedOn w:val="a"/>
    <w:rsid w:val="00D91F5D"/>
    <w:pPr>
      <w:adjustRightInd w:val="0"/>
      <w:jc w:val="left"/>
    </w:pPr>
    <w:rPr>
      <w:rFonts w:ascii="宋体" w:hAnsi="宋体"/>
      <w:kern w:val="0"/>
      <w:sz w:val="21"/>
    </w:rPr>
  </w:style>
  <w:style w:type="paragraph" w:customStyle="1" w:styleId="15">
    <w:name w:val="首行缩进 1"/>
    <w:basedOn w:val="a"/>
    <w:rsid w:val="00D91F5D"/>
    <w:pPr>
      <w:spacing w:after="120" w:line="360" w:lineRule="auto"/>
      <w:ind w:firstLineChars="200" w:firstLine="200"/>
    </w:pPr>
    <w:rPr>
      <w:sz w:val="24"/>
    </w:rPr>
  </w:style>
  <w:style w:type="paragraph" w:customStyle="1" w:styleId="INStep">
    <w:name w:val="IN Step"/>
    <w:basedOn w:val="a"/>
    <w:rsid w:val="00D91F5D"/>
    <w:pPr>
      <w:keepLines/>
      <w:widowControl/>
      <w:tabs>
        <w:tab w:val="left" w:pos="1134"/>
      </w:tabs>
      <w:spacing w:before="80" w:after="80" w:line="300" w:lineRule="auto"/>
      <w:ind w:left="1134" w:hanging="907"/>
      <w:outlineLvl w:val="8"/>
    </w:pPr>
    <w:rPr>
      <w:rFonts w:ascii="Arial" w:hAnsi="Arial"/>
      <w:kern w:val="0"/>
      <w:sz w:val="21"/>
    </w:rPr>
  </w:style>
  <w:style w:type="paragraph" w:customStyle="1" w:styleId="Char8">
    <w:name w:val="Char"/>
    <w:basedOn w:val="a"/>
    <w:rsid w:val="00D91F5D"/>
    <w:pPr>
      <w:spacing w:line="240" w:lineRule="atLeast"/>
      <w:ind w:left="420" w:firstLine="420"/>
    </w:pPr>
    <w:rPr>
      <w:kern w:val="0"/>
      <w:sz w:val="21"/>
    </w:rPr>
  </w:style>
  <w:style w:type="paragraph" w:customStyle="1" w:styleId="TableTextCharChar">
    <w:name w:val="Table Text Char Char"/>
    <w:rsid w:val="00D91F5D"/>
    <w:pPr>
      <w:snapToGrid w:val="0"/>
      <w:spacing w:before="80" w:after="80"/>
    </w:pPr>
    <w:rPr>
      <w:rFonts w:ascii="Arial" w:hAnsi="Arial"/>
      <w:kern w:val="2"/>
      <w:sz w:val="18"/>
    </w:rPr>
  </w:style>
  <w:style w:type="paragraph" w:customStyle="1" w:styleId="CharCharCharCharChar">
    <w:name w:val="文档正文 Char Char Char Char Char"/>
    <w:basedOn w:val="a"/>
    <w:rsid w:val="00D91F5D"/>
    <w:pPr>
      <w:adjustRightInd w:val="0"/>
      <w:spacing w:line="440" w:lineRule="exact"/>
      <w:ind w:firstLine="420"/>
      <w:textAlignment w:val="baseline"/>
    </w:pPr>
    <w:rPr>
      <w:rFonts w:ascii="Arial Narrow" w:hAnsi="Arial Narrow"/>
      <w:kern w:val="0"/>
      <w:sz w:val="24"/>
    </w:rPr>
  </w:style>
  <w:style w:type="paragraph" w:customStyle="1" w:styleId="44">
    <w:name w:val="正文4"/>
    <w:basedOn w:val="a"/>
    <w:rsid w:val="00D91F5D"/>
    <w:pPr>
      <w:tabs>
        <w:tab w:val="left" w:pos="1275"/>
      </w:tabs>
      <w:spacing w:before="60" w:after="60" w:line="360" w:lineRule="auto"/>
      <w:ind w:leftChars="400" w:left="820" w:hanging="705"/>
    </w:pPr>
    <w:rPr>
      <w:sz w:val="24"/>
    </w:rPr>
  </w:style>
  <w:style w:type="paragraph" w:customStyle="1" w:styleId="xl27">
    <w:name w:val="xl27"/>
    <w:basedOn w:val="a"/>
    <w:rsid w:val="00D91F5D"/>
    <w:pPr>
      <w:widowControl/>
      <w:pBdr>
        <w:left w:val="single" w:sz="8"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1"/>
    </w:rPr>
  </w:style>
  <w:style w:type="paragraph" w:customStyle="1" w:styleId="aff4">
    <w:name w:val="正文格式"/>
    <w:basedOn w:val="a"/>
    <w:rsid w:val="00D91F5D"/>
    <w:pPr>
      <w:widowControl/>
      <w:adjustRightInd w:val="0"/>
      <w:snapToGrid w:val="0"/>
      <w:spacing w:before="60" w:line="360" w:lineRule="auto"/>
      <w:ind w:firstLineChars="200" w:firstLine="480"/>
      <w:jc w:val="left"/>
      <w:textAlignment w:val="baseline"/>
    </w:pPr>
    <w:rPr>
      <w:rFonts w:ascii="宋体" w:hAnsi="宋体"/>
      <w:color w:val="000000"/>
      <w:kern w:val="0"/>
      <w:sz w:val="24"/>
    </w:rPr>
  </w:style>
  <w:style w:type="paragraph" w:customStyle="1" w:styleId="aff5">
    <w:name w:val="摘要"/>
    <w:basedOn w:val="a"/>
    <w:next w:val="2"/>
    <w:rsid w:val="00D91F5D"/>
    <w:pPr>
      <w:spacing w:line="360" w:lineRule="auto"/>
    </w:pPr>
    <w:rPr>
      <w:rFonts w:eastAsia="黑体"/>
      <w:sz w:val="20"/>
    </w:rPr>
  </w:style>
  <w:style w:type="paragraph" w:customStyle="1" w:styleId="aff6">
    <w:name w:val="图标"/>
    <w:basedOn w:val="a"/>
    <w:next w:val="a"/>
    <w:rsid w:val="00D91F5D"/>
    <w:pPr>
      <w:tabs>
        <w:tab w:val="left" w:pos="420"/>
        <w:tab w:val="left" w:pos="567"/>
        <w:tab w:val="left" w:pos="720"/>
      </w:tabs>
      <w:autoSpaceDE w:val="0"/>
      <w:autoSpaceDN w:val="0"/>
      <w:adjustRightInd w:val="0"/>
      <w:snapToGrid w:val="0"/>
      <w:spacing w:before="120" w:after="120" w:line="320" w:lineRule="atLeast"/>
      <w:ind w:left="420" w:hanging="420"/>
      <w:jc w:val="center"/>
      <w:textAlignment w:val="baseline"/>
    </w:pPr>
    <w:rPr>
      <w:rFonts w:eastAsia="仿宋_GB2312"/>
      <w:kern w:val="0"/>
      <w:sz w:val="24"/>
    </w:rPr>
  </w:style>
  <w:style w:type="paragraph" w:customStyle="1" w:styleId="16615">
    <w:name w:val="样式 标题 1 + 居中 段前: 6 磅 段后: 6 磅 行距: 1.5 倍行距"/>
    <w:basedOn w:val="1"/>
    <w:rsid w:val="00D91F5D"/>
    <w:pPr>
      <w:keepLines/>
      <w:adjustRightInd w:val="0"/>
      <w:spacing w:before="120" w:after="120" w:line="360" w:lineRule="auto"/>
      <w:jc w:val="center"/>
    </w:pPr>
    <w:rPr>
      <w:rFonts w:ascii="Times New Roman"/>
      <w:b/>
      <w:kern w:val="44"/>
      <w:sz w:val="32"/>
    </w:rPr>
  </w:style>
  <w:style w:type="paragraph" w:customStyle="1" w:styleId="aff7">
    <w:name w:val="缺省文本"/>
    <w:basedOn w:val="a"/>
    <w:rsid w:val="00D91F5D"/>
    <w:pPr>
      <w:tabs>
        <w:tab w:val="left" w:pos="1260"/>
      </w:tabs>
      <w:autoSpaceDE w:val="0"/>
      <w:autoSpaceDN w:val="0"/>
      <w:adjustRightInd w:val="0"/>
      <w:spacing w:line="360" w:lineRule="auto"/>
      <w:jc w:val="left"/>
    </w:pPr>
    <w:rPr>
      <w:kern w:val="0"/>
      <w:sz w:val="24"/>
    </w:rPr>
  </w:style>
  <w:style w:type="paragraph" w:customStyle="1" w:styleId="aff8">
    <w:name w:val="表头样式"/>
    <w:basedOn w:val="a"/>
    <w:rsid w:val="00D91F5D"/>
    <w:pPr>
      <w:autoSpaceDE w:val="0"/>
      <w:autoSpaceDN w:val="0"/>
      <w:adjustRightInd w:val="0"/>
      <w:spacing w:line="360" w:lineRule="auto"/>
      <w:jc w:val="left"/>
    </w:pPr>
    <w:rPr>
      <w:b/>
      <w:kern w:val="0"/>
      <w:sz w:val="21"/>
    </w:rPr>
  </w:style>
  <w:style w:type="paragraph" w:customStyle="1" w:styleId="aff9">
    <w:name w:val="一级条标题"/>
    <w:basedOn w:val="affa"/>
    <w:next w:val="aff1"/>
    <w:rsid w:val="00D91F5D"/>
    <w:pPr>
      <w:spacing w:beforeLines="0" w:afterLines="0"/>
      <w:ind w:left="525"/>
      <w:outlineLvl w:val="2"/>
    </w:pPr>
    <w:rPr>
      <w:sz w:val="21"/>
    </w:rPr>
  </w:style>
  <w:style w:type="paragraph" w:customStyle="1" w:styleId="affa">
    <w:name w:val="章标题"/>
    <w:next w:val="a"/>
    <w:rsid w:val="00D91F5D"/>
    <w:pPr>
      <w:spacing w:beforeLines="50" w:afterLines="50"/>
      <w:jc w:val="both"/>
      <w:outlineLvl w:val="1"/>
    </w:pPr>
    <w:rPr>
      <w:rFonts w:ascii="黑体" w:eastAsia="黑体"/>
      <w:sz w:val="24"/>
    </w:rPr>
  </w:style>
  <w:style w:type="paragraph" w:customStyle="1" w:styleId="ParaCharCharCharCharCharCharChar">
    <w:name w:val="默认段落字体 Para Char Char Char Char Char Char Char"/>
    <w:basedOn w:val="a"/>
    <w:rsid w:val="00D91F5D"/>
    <w:rPr>
      <w:rFonts w:ascii="Tahoma" w:hAnsi="Tahoma"/>
      <w:sz w:val="24"/>
    </w:rPr>
  </w:style>
  <w:style w:type="paragraph" w:customStyle="1" w:styleId="CharCharCharCharCharCharCharCharCharCharCharCharChar">
    <w:name w:val="Char Char Char Char Char Char Char Char Char Char Char Char Char"/>
    <w:basedOn w:val="a"/>
    <w:rsid w:val="00D91F5D"/>
    <w:pPr>
      <w:widowControl/>
      <w:spacing w:after="160" w:line="240" w:lineRule="exact"/>
      <w:jc w:val="left"/>
    </w:pPr>
    <w:rPr>
      <w:rFonts w:ascii="Verdana" w:eastAsia="仿宋_GB2312" w:hAnsi="Verdana"/>
      <w:kern w:val="0"/>
      <w:sz w:val="24"/>
      <w:lang w:eastAsia="en-US"/>
    </w:rPr>
  </w:style>
  <w:style w:type="paragraph" w:customStyle="1" w:styleId="Note">
    <w:name w:val="Note"/>
    <w:basedOn w:val="a"/>
    <w:rsid w:val="00D91F5D"/>
    <w:pPr>
      <w:pBdr>
        <w:top w:val="single" w:sz="12" w:space="3" w:color="auto"/>
        <w:bottom w:val="single" w:sz="12" w:space="3" w:color="auto"/>
      </w:pBdr>
      <w:spacing w:line="360" w:lineRule="auto"/>
    </w:pPr>
    <w:rPr>
      <w:sz w:val="24"/>
    </w:rPr>
  </w:style>
  <w:style w:type="paragraph" w:customStyle="1" w:styleId="affb">
    <w:name w:val="表格内文字"/>
    <w:basedOn w:val="ab"/>
    <w:rsid w:val="00D91F5D"/>
    <w:pPr>
      <w:adjustRightInd w:val="0"/>
    </w:pPr>
    <w:rPr>
      <w:color w:val="000000"/>
      <w:lang w:val="en-GB"/>
    </w:rPr>
  </w:style>
  <w:style w:type="paragraph" w:customStyle="1" w:styleId="affc">
    <w:name w:val="简单回函地址"/>
    <w:basedOn w:val="a"/>
    <w:rsid w:val="00D91F5D"/>
    <w:pPr>
      <w:adjustRightInd w:val="0"/>
      <w:snapToGrid w:val="0"/>
      <w:spacing w:line="360" w:lineRule="auto"/>
    </w:pPr>
    <w:rPr>
      <w:sz w:val="24"/>
    </w:rPr>
  </w:style>
  <w:style w:type="paragraph" w:customStyle="1" w:styleId="affd">
    <w:name w:val="段落正文"/>
    <w:basedOn w:val="a"/>
    <w:rsid w:val="00D91F5D"/>
    <w:pPr>
      <w:spacing w:beforeLines="50" w:line="360" w:lineRule="auto"/>
      <w:ind w:firstLineChars="200" w:firstLine="200"/>
    </w:pPr>
    <w:rPr>
      <w:spacing w:val="2"/>
      <w:sz w:val="24"/>
    </w:rPr>
  </w:style>
  <w:style w:type="paragraph" w:customStyle="1" w:styleId="16">
    <w:name w:val="1.正文"/>
    <w:basedOn w:val="a"/>
    <w:rsid w:val="00D91F5D"/>
    <w:pPr>
      <w:spacing w:line="360" w:lineRule="auto"/>
      <w:ind w:leftChars="225" w:left="540" w:firstLineChars="225" w:firstLine="540"/>
    </w:pPr>
    <w:rPr>
      <w:sz w:val="24"/>
    </w:rPr>
  </w:style>
  <w:style w:type="paragraph" w:customStyle="1" w:styleId="Char10">
    <w:name w:val="Char1"/>
    <w:basedOn w:val="a"/>
    <w:rsid w:val="00D91F5D"/>
    <w:rPr>
      <w:sz w:val="21"/>
    </w:rPr>
  </w:style>
  <w:style w:type="paragraph" w:customStyle="1" w:styleId="28">
    <w:name w:val="正文字缩2字"/>
    <w:basedOn w:val="a"/>
    <w:rsid w:val="00D91F5D"/>
    <w:pPr>
      <w:spacing w:before="60" w:after="60" w:line="360" w:lineRule="auto"/>
      <w:ind w:leftChars="200" w:left="200" w:firstLineChars="200" w:firstLine="200"/>
    </w:pPr>
    <w:rPr>
      <w:sz w:val="24"/>
    </w:rPr>
  </w:style>
  <w:style w:type="paragraph" w:customStyle="1" w:styleId="affe">
    <w:name w:val="标题无"/>
    <w:basedOn w:val="a"/>
    <w:rsid w:val="00D91F5D"/>
    <w:pPr>
      <w:spacing w:line="360" w:lineRule="auto"/>
    </w:pPr>
    <w:rPr>
      <w:sz w:val="24"/>
    </w:rPr>
  </w:style>
  <w:style w:type="paragraph" w:customStyle="1" w:styleId="CharCharCharCharCharChar">
    <w:name w:val="Char Char 字元 字元 字元 Char Char Char Char"/>
    <w:basedOn w:val="a"/>
    <w:rsid w:val="00D91F5D"/>
    <w:pPr>
      <w:adjustRightInd w:val="0"/>
      <w:spacing w:line="360" w:lineRule="auto"/>
    </w:pPr>
    <w:rPr>
      <w:kern w:val="0"/>
      <w:sz w:val="24"/>
    </w:rPr>
  </w:style>
  <w:style w:type="paragraph" w:customStyle="1" w:styleId="CharChar14CharChar">
    <w:name w:val="Char Char14 Char Char"/>
    <w:basedOn w:val="a"/>
    <w:rsid w:val="00D91F5D"/>
    <w:rPr>
      <w:sz w:val="21"/>
      <w:szCs w:val="24"/>
    </w:rPr>
  </w:style>
  <w:style w:type="paragraph" w:customStyle="1" w:styleId="CharCharCharCharCharCharChar">
    <w:name w:val="Char Char Char Char Char Char Char"/>
    <w:basedOn w:val="a"/>
    <w:rsid w:val="00D91F5D"/>
    <w:rPr>
      <w:rFonts w:ascii="Tahoma" w:hAnsi="Tahoma"/>
      <w:sz w:val="24"/>
    </w:rPr>
  </w:style>
  <w:style w:type="paragraph" w:customStyle="1" w:styleId="17">
    <w:name w:val="修订1"/>
    <w:rsid w:val="00D91F5D"/>
    <w:rPr>
      <w:kern w:val="2"/>
      <w:sz w:val="21"/>
    </w:rPr>
  </w:style>
  <w:style w:type="paragraph" w:customStyle="1" w:styleId="afff">
    <w:name w:val="普通正文"/>
    <w:basedOn w:val="a"/>
    <w:rsid w:val="00D91F5D"/>
    <w:pPr>
      <w:adjustRightInd w:val="0"/>
      <w:spacing w:before="120" w:after="120" w:line="360" w:lineRule="auto"/>
      <w:ind w:firstLine="480"/>
      <w:jc w:val="left"/>
      <w:textAlignment w:val="baseline"/>
    </w:pPr>
    <w:rPr>
      <w:rFonts w:ascii="Arial" w:hAnsi="Arial"/>
      <w:kern w:val="0"/>
      <w:sz w:val="24"/>
    </w:rPr>
  </w:style>
  <w:style w:type="paragraph" w:customStyle="1" w:styleId="afff0">
    <w:name w:val="È¡ÀÊ¡ÎÄ¡À¾"/>
    <w:basedOn w:val="a"/>
    <w:rsid w:val="00D91F5D"/>
    <w:pPr>
      <w:widowControl/>
      <w:overflowPunct w:val="0"/>
      <w:autoSpaceDE w:val="0"/>
      <w:autoSpaceDN w:val="0"/>
      <w:adjustRightInd w:val="0"/>
      <w:jc w:val="left"/>
      <w:textAlignment w:val="baseline"/>
    </w:pPr>
    <w:rPr>
      <w:kern w:val="0"/>
      <w:sz w:val="24"/>
    </w:rPr>
  </w:style>
  <w:style w:type="paragraph" w:customStyle="1" w:styleId="412">
    <w:name w:val="样式 正文缩进正文（首行缩进两字）表正文正文非缩进特点标题4段1 + 首行缩进:  2 字符"/>
    <w:basedOn w:val="a3"/>
    <w:rsid w:val="00D91F5D"/>
    <w:pPr>
      <w:ind w:firstLineChars="200" w:firstLine="480"/>
    </w:pPr>
  </w:style>
  <w:style w:type="paragraph" w:customStyle="1" w:styleId="CSS1Char">
    <w:name w:val="CSS1级正文 Char"/>
    <w:basedOn w:val="a8"/>
    <w:rsid w:val="00D91F5D"/>
    <w:pPr>
      <w:adjustRightInd w:val="0"/>
      <w:snapToGrid w:val="0"/>
      <w:spacing w:line="360" w:lineRule="auto"/>
      <w:ind w:firstLine="480"/>
    </w:pPr>
    <w:rPr>
      <w:rFonts w:ascii="Times New Roman" w:eastAsia="宋体"/>
      <w:sz w:val="24"/>
    </w:rPr>
  </w:style>
  <w:style w:type="paragraph" w:customStyle="1" w:styleId="afff1">
    <w:name w:val="二级列表"/>
    <w:basedOn w:val="affd"/>
    <w:next w:val="affd"/>
    <w:rsid w:val="00D91F5D"/>
    <w:pPr>
      <w:tabs>
        <w:tab w:val="left" w:pos="2120"/>
      </w:tabs>
      <w:ind w:firstLineChars="0" w:firstLine="0"/>
    </w:pPr>
    <w:rPr>
      <w:b/>
    </w:rPr>
  </w:style>
  <w:style w:type="paragraph" w:customStyle="1" w:styleId="151">
    <w:name w:val="样式 行距: 1.5 倍行距1"/>
    <w:basedOn w:val="a"/>
    <w:rsid w:val="00D91F5D"/>
    <w:pPr>
      <w:snapToGrid w:val="0"/>
    </w:pPr>
    <w:rPr>
      <w:sz w:val="21"/>
    </w:rPr>
  </w:style>
  <w:style w:type="paragraph" w:customStyle="1" w:styleId="style1">
    <w:name w:val="style1"/>
    <w:basedOn w:val="a"/>
    <w:rsid w:val="00D91F5D"/>
    <w:pPr>
      <w:widowControl/>
      <w:spacing w:before="100" w:beforeAutospacing="1" w:after="100" w:afterAutospacing="1"/>
      <w:jc w:val="left"/>
    </w:pPr>
    <w:rPr>
      <w:rFonts w:ascii="宋体" w:hAnsi="宋体"/>
      <w:kern w:val="0"/>
      <w:sz w:val="21"/>
    </w:rPr>
  </w:style>
  <w:style w:type="paragraph" w:customStyle="1" w:styleId="afff2">
    <w:name w:val="表文字"/>
    <w:rsid w:val="00D91F5D"/>
    <w:rPr>
      <w:rFonts w:ascii="宋体"/>
      <w:kern w:val="2"/>
    </w:rPr>
  </w:style>
  <w:style w:type="paragraph" w:customStyle="1" w:styleId="afff3">
    <w:name w:val="文章正文"/>
    <w:basedOn w:val="a"/>
    <w:rsid w:val="00D91F5D"/>
    <w:pPr>
      <w:ind w:firstLineChars="200" w:firstLine="560"/>
    </w:pPr>
    <w:rPr>
      <w:rFonts w:ascii="仿宋_GB2312" w:eastAsia="仿宋_GB2312" w:hAnsi="宋体"/>
      <w:color w:val="000000"/>
    </w:rPr>
  </w:style>
  <w:style w:type="paragraph" w:customStyle="1" w:styleId="afff4">
    <w:name w:val="列表项目"/>
    <w:basedOn w:val="a"/>
    <w:rsid w:val="00D91F5D"/>
    <w:pPr>
      <w:tabs>
        <w:tab w:val="left" w:pos="420"/>
      </w:tabs>
      <w:spacing w:line="288" w:lineRule="auto"/>
      <w:ind w:leftChars="200" w:left="840" w:hangingChars="200" w:hanging="420"/>
    </w:pPr>
    <w:rPr>
      <w:sz w:val="21"/>
    </w:rPr>
  </w:style>
  <w:style w:type="paragraph" w:customStyle="1" w:styleId="ItemList">
    <w:name w:val="Item List"/>
    <w:rsid w:val="00D91F5D"/>
    <w:pPr>
      <w:tabs>
        <w:tab w:val="left" w:pos="1644"/>
      </w:tabs>
      <w:spacing w:line="300" w:lineRule="auto"/>
      <w:ind w:left="1644" w:hanging="510"/>
      <w:jc w:val="both"/>
    </w:pPr>
    <w:rPr>
      <w:rFonts w:ascii="Arial" w:hAnsi="Arial"/>
      <w:sz w:val="21"/>
    </w:rPr>
  </w:style>
  <w:style w:type="paragraph" w:customStyle="1" w:styleId="CharCharCharChar">
    <w:name w:val="Char Char Char Char"/>
    <w:basedOn w:val="a"/>
    <w:rsid w:val="00D91F5D"/>
    <w:pPr>
      <w:pageBreakBefore/>
      <w:widowControl/>
      <w:spacing w:after="160" w:line="240" w:lineRule="exact"/>
      <w:jc w:val="left"/>
    </w:pPr>
    <w:rPr>
      <w:rFonts w:ascii="Verdana" w:hAnsi="Verdana"/>
      <w:kern w:val="0"/>
      <w:sz w:val="20"/>
      <w:lang w:eastAsia="en-US"/>
    </w:rPr>
  </w:style>
  <w:style w:type="paragraph" w:customStyle="1" w:styleId="Default">
    <w:name w:val="Default"/>
    <w:rsid w:val="00D91F5D"/>
    <w:pPr>
      <w:widowControl w:val="0"/>
      <w:autoSpaceDE w:val="0"/>
      <w:autoSpaceDN w:val="0"/>
      <w:adjustRightInd w:val="0"/>
    </w:pPr>
    <w:rPr>
      <w:rFonts w:ascii="宋体"/>
      <w:color w:val="000000"/>
      <w:sz w:val="24"/>
    </w:rPr>
  </w:style>
  <w:style w:type="paragraph" w:customStyle="1" w:styleId="afff5">
    <w:name w:val="正文表格"/>
    <w:basedOn w:val="a"/>
    <w:rsid w:val="00D91F5D"/>
    <w:pPr>
      <w:adjustRightInd w:val="0"/>
      <w:spacing w:before="40" w:after="40"/>
    </w:pPr>
    <w:rPr>
      <w:sz w:val="24"/>
    </w:rPr>
  </w:style>
  <w:style w:type="paragraph" w:customStyle="1" w:styleId="TableHeading">
    <w:name w:val="Table Heading"/>
    <w:rsid w:val="00D91F5D"/>
    <w:pPr>
      <w:keepNext/>
      <w:snapToGrid w:val="0"/>
      <w:spacing w:before="80" w:after="80"/>
      <w:jc w:val="center"/>
    </w:pPr>
    <w:rPr>
      <w:rFonts w:ascii="Arial" w:eastAsia="黑体" w:hAnsi="Arial"/>
      <w:sz w:val="18"/>
    </w:rPr>
  </w:style>
  <w:style w:type="paragraph" w:customStyle="1" w:styleId="afff6">
    <w:name w:val="内容标题"/>
    <w:basedOn w:val="a5"/>
    <w:rsid w:val="00D91F5D"/>
    <w:rPr>
      <w:rFonts w:ascii="Tahoma" w:hAnsi="Tahoma"/>
      <w:sz w:val="24"/>
    </w:rPr>
  </w:style>
  <w:style w:type="paragraph" w:customStyle="1" w:styleId="52">
    <w:name w:val="标题5"/>
    <w:basedOn w:val="a"/>
    <w:rsid w:val="00D91F5D"/>
    <w:pPr>
      <w:tabs>
        <w:tab w:val="left" w:pos="0"/>
      </w:tabs>
      <w:autoSpaceDE w:val="0"/>
      <w:autoSpaceDN w:val="0"/>
      <w:adjustRightInd w:val="0"/>
      <w:snapToGrid w:val="0"/>
      <w:spacing w:line="320" w:lineRule="atLeast"/>
    </w:pPr>
    <w:rPr>
      <w:rFonts w:ascii="宋体"/>
      <w:kern w:val="0"/>
      <w:sz w:val="21"/>
    </w:rPr>
  </w:style>
  <w:style w:type="paragraph" w:customStyle="1" w:styleId="StyleHeading3h3Heading3-oldLevel3HeadH3level3PIM3se">
    <w:name w:val="Style Heading 3h3Heading 3 - oldLevel 3 HeadH3level_3PIM 3se..."/>
    <w:basedOn w:val="3"/>
    <w:rsid w:val="00D91F5D"/>
    <w:pPr>
      <w:tabs>
        <w:tab w:val="left" w:pos="709"/>
        <w:tab w:val="left" w:pos="1620"/>
      </w:tabs>
      <w:ind w:left="1620" w:hanging="360"/>
    </w:pPr>
  </w:style>
  <w:style w:type="paragraph" w:customStyle="1" w:styleId="afff7">
    <w:name w:val="_"/>
    <w:basedOn w:val="a"/>
    <w:rsid w:val="00D91F5D"/>
    <w:pPr>
      <w:adjustRightInd w:val="0"/>
      <w:spacing w:line="360" w:lineRule="auto"/>
      <w:ind w:left="480" w:firstLineChars="200" w:firstLine="200"/>
      <w:textAlignment w:val="baseline"/>
    </w:pPr>
    <w:rPr>
      <w:kern w:val="0"/>
      <w:sz w:val="24"/>
    </w:rPr>
  </w:style>
  <w:style w:type="paragraph" w:customStyle="1" w:styleId="afff8">
    <w:name w:val="可研正文"/>
    <w:basedOn w:val="a8"/>
    <w:rsid w:val="00D91F5D"/>
    <w:pPr>
      <w:adjustRightInd w:val="0"/>
      <w:snapToGrid w:val="0"/>
      <w:spacing w:line="440" w:lineRule="exact"/>
      <w:ind w:firstLine="567"/>
    </w:pPr>
    <w:rPr>
      <w:sz w:val="28"/>
    </w:rPr>
  </w:style>
  <w:style w:type="paragraph" w:customStyle="1" w:styleId="29">
    <w:name w:val="样式2"/>
    <w:basedOn w:val="4"/>
    <w:rsid w:val="00D91F5D"/>
    <w:pPr>
      <w:tabs>
        <w:tab w:val="left" w:pos="720"/>
      </w:tabs>
      <w:spacing w:before="560" w:line="400" w:lineRule="exact"/>
      <w:ind w:left="420" w:hanging="420"/>
      <w:jc w:val="center"/>
      <w:outlineLvl w:val="0"/>
    </w:pPr>
    <w:rPr>
      <w:b w:val="0"/>
      <w:sz w:val="44"/>
    </w:rPr>
  </w:style>
  <w:style w:type="paragraph" w:customStyle="1" w:styleId="Char9">
    <w:name w:val="正文格式 Char"/>
    <w:basedOn w:val="a"/>
    <w:rsid w:val="00D91F5D"/>
    <w:pPr>
      <w:widowControl/>
      <w:adjustRightInd w:val="0"/>
      <w:spacing w:line="440" w:lineRule="atLeast"/>
      <w:ind w:firstLine="510"/>
      <w:textAlignment w:val="baseline"/>
    </w:pPr>
    <w:rPr>
      <w:kern w:val="0"/>
      <w:sz w:val="24"/>
    </w:rPr>
  </w:style>
  <w:style w:type="paragraph" w:customStyle="1" w:styleId="content">
    <w:name w:val="content"/>
    <w:basedOn w:val="a"/>
    <w:rsid w:val="00D91F5D"/>
    <w:pPr>
      <w:widowControl/>
      <w:spacing w:before="100" w:beforeAutospacing="1" w:after="100" w:afterAutospacing="1" w:line="280" w:lineRule="atLeast"/>
      <w:ind w:firstLine="375"/>
      <w:jc w:val="left"/>
    </w:pPr>
    <w:rPr>
      <w:rFonts w:ascii="宋体" w:hAnsi="宋体"/>
      <w:color w:val="000000"/>
      <w:kern w:val="0"/>
      <w:sz w:val="18"/>
    </w:rPr>
  </w:style>
  <w:style w:type="paragraph" w:customStyle="1" w:styleId="afff9">
    <w:name w:val="图例"/>
    <w:basedOn w:val="a"/>
    <w:rsid w:val="00D91F5D"/>
    <w:pPr>
      <w:spacing w:before="120" w:after="120" w:line="360" w:lineRule="auto"/>
      <w:jc w:val="center"/>
    </w:pPr>
    <w:rPr>
      <w:rFonts w:eastAsia="仿宋_GB2312"/>
      <w:b/>
      <w:sz w:val="24"/>
    </w:rPr>
  </w:style>
  <w:style w:type="paragraph" w:customStyle="1" w:styleId="18">
    <w:name w:val="1"/>
    <w:basedOn w:val="a"/>
    <w:next w:val="ab"/>
    <w:rsid w:val="00D91F5D"/>
    <w:rPr>
      <w:rFonts w:ascii="宋体" w:hAnsi="Courier New"/>
      <w:sz w:val="21"/>
    </w:rPr>
  </w:style>
  <w:style w:type="paragraph" w:customStyle="1" w:styleId="37">
    <w:name w:val="附录3"/>
    <w:basedOn w:val="a"/>
    <w:next w:val="a"/>
    <w:rsid w:val="00D91F5D"/>
    <w:pPr>
      <w:tabs>
        <w:tab w:val="left" w:pos="851"/>
      </w:tabs>
      <w:ind w:left="425" w:hanging="425"/>
      <w:outlineLvl w:val="2"/>
    </w:pPr>
    <w:rPr>
      <w:rFonts w:eastAsia="黑体"/>
      <w:b/>
      <w:sz w:val="32"/>
    </w:rPr>
  </w:style>
  <w:style w:type="paragraph" w:customStyle="1" w:styleId="afffa">
    <w:name w:val="表头"/>
    <w:basedOn w:val="afffb"/>
    <w:rsid w:val="00D91F5D"/>
    <w:pPr>
      <w:jc w:val="center"/>
    </w:pPr>
    <w:rPr>
      <w:b/>
      <w:bCs/>
    </w:rPr>
  </w:style>
  <w:style w:type="paragraph" w:customStyle="1" w:styleId="afffb">
    <w:name w:val="表格正文"/>
    <w:basedOn w:val="a"/>
    <w:rsid w:val="00D91F5D"/>
    <w:rPr>
      <w:rFonts w:ascii="Calibri" w:eastAsia="仿宋" w:hAnsi="Calibri" w:cs="宋体"/>
      <w:sz w:val="24"/>
    </w:rPr>
  </w:style>
  <w:style w:type="paragraph" w:customStyle="1" w:styleId="ItemStepinTable">
    <w:name w:val="Item Step in Table"/>
    <w:rsid w:val="00D91F5D"/>
    <w:pPr>
      <w:tabs>
        <w:tab w:val="left" w:pos="397"/>
      </w:tabs>
      <w:spacing w:before="40" w:after="40"/>
      <w:jc w:val="both"/>
    </w:pPr>
    <w:rPr>
      <w:rFonts w:ascii="Arial" w:hAnsi="Arial"/>
      <w:sz w:val="18"/>
    </w:rPr>
  </w:style>
  <w:style w:type="paragraph" w:customStyle="1" w:styleId="xl40">
    <w:name w:val="xl40"/>
    <w:basedOn w:val="a"/>
    <w:rsid w:val="00D91F5D"/>
    <w:pPr>
      <w:widowControl/>
      <w:pBdr>
        <w:left w:val="single" w:sz="4" w:space="0" w:color="auto"/>
        <w:right w:val="single" w:sz="4" w:space="0" w:color="auto"/>
      </w:pBdr>
      <w:spacing w:before="100" w:beforeAutospacing="1" w:after="100" w:afterAutospacing="1"/>
      <w:jc w:val="center"/>
    </w:pPr>
    <w:rPr>
      <w:rFonts w:ascii="宋体" w:hAnsi="宋体"/>
      <w:kern w:val="0"/>
      <w:sz w:val="24"/>
    </w:rPr>
  </w:style>
  <w:style w:type="paragraph" w:customStyle="1" w:styleId="afffc">
    <w:name w:val="正文（首行不缩进）"/>
    <w:basedOn w:val="a"/>
    <w:rsid w:val="00D91F5D"/>
    <w:pPr>
      <w:autoSpaceDE w:val="0"/>
      <w:autoSpaceDN w:val="0"/>
      <w:adjustRightInd w:val="0"/>
      <w:spacing w:line="360" w:lineRule="auto"/>
      <w:jc w:val="left"/>
    </w:pPr>
    <w:rPr>
      <w:kern w:val="0"/>
      <w:sz w:val="21"/>
    </w:rPr>
  </w:style>
  <w:style w:type="paragraph" w:customStyle="1" w:styleId="afffd">
    <w:name w:val="首行缩进"/>
    <w:basedOn w:val="a"/>
    <w:rsid w:val="00D91F5D"/>
    <w:pPr>
      <w:tabs>
        <w:tab w:val="left" w:pos="540"/>
      </w:tabs>
      <w:spacing w:line="360" w:lineRule="auto"/>
      <w:ind w:left="540"/>
    </w:pPr>
    <w:rPr>
      <w:rFonts w:eastAsia="仿宋_GB2312"/>
    </w:rPr>
  </w:style>
  <w:style w:type="paragraph" w:customStyle="1" w:styleId="19">
    <w:name w:val="文本1"/>
    <w:basedOn w:val="a"/>
    <w:rsid w:val="00D91F5D"/>
    <w:pPr>
      <w:adjustRightInd w:val="0"/>
      <w:spacing w:line="312" w:lineRule="atLeast"/>
      <w:jc w:val="center"/>
      <w:textAlignment w:val="baseline"/>
    </w:pPr>
    <w:rPr>
      <w:kern w:val="0"/>
      <w:sz w:val="18"/>
    </w:rPr>
  </w:style>
  <w:style w:type="paragraph" w:customStyle="1" w:styleId="Chara">
    <w:name w:val="段 Char"/>
    <w:rsid w:val="00D91F5D"/>
    <w:pPr>
      <w:autoSpaceDE w:val="0"/>
      <w:autoSpaceDN w:val="0"/>
      <w:ind w:firstLineChars="200" w:firstLine="200"/>
      <w:jc w:val="both"/>
    </w:pPr>
    <w:rPr>
      <w:rFonts w:ascii="宋体"/>
      <w:sz w:val="21"/>
    </w:rPr>
  </w:style>
  <w:style w:type="paragraph" w:customStyle="1" w:styleId="Char1CharCharChar">
    <w:name w:val="Char1 Char Char Char"/>
    <w:basedOn w:val="a"/>
    <w:rsid w:val="00D91F5D"/>
    <w:rPr>
      <w:rFonts w:ascii="Tahoma" w:hAnsi="Tahoma"/>
      <w:sz w:val="24"/>
    </w:rPr>
  </w:style>
  <w:style w:type="paragraph" w:customStyle="1" w:styleId="CharChar1">
    <w:name w:val="Char Char1"/>
    <w:basedOn w:val="a"/>
    <w:rsid w:val="00D91F5D"/>
    <w:pPr>
      <w:widowControl/>
      <w:spacing w:after="160" w:line="240" w:lineRule="exact"/>
      <w:jc w:val="left"/>
    </w:pPr>
    <w:rPr>
      <w:rFonts w:ascii="Verdana" w:hAnsi="Verdana"/>
      <w:kern w:val="0"/>
      <w:sz w:val="20"/>
      <w:lang w:eastAsia="en-US"/>
    </w:rPr>
  </w:style>
  <w:style w:type="paragraph" w:customStyle="1" w:styleId="afffe">
    <w:name w:val="关键词"/>
    <w:basedOn w:val="a"/>
    <w:next w:val="a"/>
    <w:rsid w:val="00D91F5D"/>
    <w:pPr>
      <w:spacing w:line="360" w:lineRule="auto"/>
    </w:pPr>
    <w:rPr>
      <w:rFonts w:eastAsia="黑体"/>
      <w:sz w:val="20"/>
    </w:rPr>
  </w:style>
  <w:style w:type="paragraph" w:customStyle="1" w:styleId="INFeature">
    <w:name w:val="IN Feature"/>
    <w:next w:val="INStep"/>
    <w:rsid w:val="00D91F5D"/>
    <w:pPr>
      <w:keepNext/>
      <w:keepLines/>
      <w:spacing w:before="240" w:after="240"/>
      <w:outlineLvl w:val="7"/>
    </w:pPr>
    <w:rPr>
      <w:rFonts w:ascii="Arial" w:eastAsia="黑体" w:hAnsi="Arial"/>
      <w:sz w:val="21"/>
    </w:rPr>
  </w:style>
  <w:style w:type="paragraph" w:customStyle="1" w:styleId="FigureDescription">
    <w:name w:val="Figure Description"/>
    <w:next w:val="a"/>
    <w:rsid w:val="00D91F5D"/>
    <w:pPr>
      <w:snapToGrid w:val="0"/>
      <w:spacing w:before="80" w:after="320"/>
      <w:ind w:left="1134"/>
      <w:jc w:val="center"/>
    </w:pPr>
    <w:rPr>
      <w:rFonts w:ascii="Arial" w:eastAsia="黑体" w:hAnsi="Arial"/>
      <w:sz w:val="18"/>
    </w:rPr>
  </w:style>
  <w:style w:type="paragraph" w:customStyle="1" w:styleId="affff">
    <w:name w:val="司法正文"/>
    <w:rsid w:val="00D91F5D"/>
    <w:pPr>
      <w:widowControl w:val="0"/>
      <w:ind w:firstLineChars="200" w:firstLine="200"/>
      <w:jc w:val="both"/>
    </w:pPr>
    <w:rPr>
      <w:rFonts w:eastAsia="仿宋_GB2312"/>
      <w:sz w:val="32"/>
    </w:rPr>
  </w:style>
  <w:style w:type="paragraph" w:customStyle="1" w:styleId="CharCharCharCharCharCharChar1">
    <w:name w:val="Char Char Char Char Char Char Char1"/>
    <w:basedOn w:val="a5"/>
    <w:rsid w:val="00D91F5D"/>
    <w:rPr>
      <w:rFonts w:ascii="宋体" w:hAnsi="Tahoma"/>
    </w:rPr>
  </w:style>
  <w:style w:type="paragraph" w:customStyle="1" w:styleId="211">
    <w:name w:val="正文文本 21"/>
    <w:basedOn w:val="a"/>
    <w:rsid w:val="00D91F5D"/>
    <w:pPr>
      <w:adjustRightInd w:val="0"/>
      <w:spacing w:before="120" w:line="360" w:lineRule="auto"/>
      <w:ind w:firstLine="480"/>
      <w:textAlignment w:val="baseline"/>
    </w:pPr>
    <w:rPr>
      <w:sz w:val="24"/>
    </w:rPr>
  </w:style>
  <w:style w:type="paragraph" w:customStyle="1" w:styleId="1a">
    <w:name w:val="表格1"/>
    <w:basedOn w:val="a"/>
    <w:next w:val="a"/>
    <w:rsid w:val="00D91F5D"/>
    <w:pPr>
      <w:kinsoku w:val="0"/>
      <w:wordWrap w:val="0"/>
      <w:overflowPunct w:val="0"/>
      <w:autoSpaceDE w:val="0"/>
      <w:autoSpaceDN w:val="0"/>
      <w:adjustRightInd w:val="0"/>
      <w:spacing w:line="288" w:lineRule="auto"/>
      <w:jc w:val="center"/>
      <w:textAlignment w:val="baseline"/>
    </w:pPr>
    <w:rPr>
      <w:rFonts w:ascii="宋体"/>
      <w:kern w:val="0"/>
      <w:sz w:val="18"/>
    </w:rPr>
  </w:style>
  <w:style w:type="paragraph" w:customStyle="1" w:styleId="Title-Date">
    <w:name w:val="Title - Date"/>
    <w:basedOn w:val="af3"/>
    <w:next w:val="a"/>
    <w:rsid w:val="00D91F5D"/>
    <w:pPr>
      <w:spacing w:before="240" w:after="720"/>
    </w:pPr>
    <w:rPr>
      <w:sz w:val="28"/>
    </w:rPr>
  </w:style>
  <w:style w:type="paragraph" w:customStyle="1" w:styleId="affff0">
    <w:name w:val="表格文本"/>
    <w:rsid w:val="00D91F5D"/>
    <w:pPr>
      <w:tabs>
        <w:tab w:val="decimal" w:pos="0"/>
      </w:tabs>
    </w:pPr>
    <w:rPr>
      <w:rFonts w:ascii="Arial" w:hAnsi="Arial"/>
      <w:sz w:val="21"/>
    </w:rPr>
  </w:style>
  <w:style w:type="paragraph" w:customStyle="1" w:styleId="affff1">
    <w:name w:val="样式 宋体 五号 两端对齐 行距: 单倍行距"/>
    <w:basedOn w:val="a"/>
    <w:rsid w:val="00D91F5D"/>
    <w:pPr>
      <w:adjustRightInd w:val="0"/>
      <w:textAlignment w:val="baseline"/>
    </w:pPr>
    <w:rPr>
      <w:rFonts w:ascii="宋体" w:hAnsi="宋体"/>
      <w:kern w:val="0"/>
      <w:sz w:val="21"/>
    </w:rPr>
  </w:style>
  <w:style w:type="paragraph" w:customStyle="1" w:styleId="CharCharCharCharCharCharCharCharCharCharCharCharCharCharCharChar">
    <w:name w:val="Char Char Char Char Char Char Char Char Char Char Char Char Char Char Char Char"/>
    <w:basedOn w:val="a"/>
    <w:rsid w:val="00D91F5D"/>
    <w:pPr>
      <w:tabs>
        <w:tab w:val="left" w:pos="360"/>
      </w:tabs>
    </w:pPr>
    <w:rPr>
      <w:sz w:val="24"/>
    </w:rPr>
  </w:style>
  <w:style w:type="paragraph" w:customStyle="1" w:styleId="AANumbering">
    <w:name w:val="AA Numbering"/>
    <w:basedOn w:val="a"/>
    <w:rsid w:val="00D91F5D"/>
    <w:pPr>
      <w:widowControl/>
      <w:tabs>
        <w:tab w:val="left" w:pos="1134"/>
        <w:tab w:val="left" w:pos="1280"/>
      </w:tabs>
      <w:adjustRightInd w:val="0"/>
      <w:snapToGrid w:val="0"/>
      <w:spacing w:line="280" w:lineRule="atLeast"/>
      <w:jc w:val="left"/>
    </w:pPr>
    <w:rPr>
      <w:rFonts w:eastAsia="PMingLiU"/>
      <w:kern w:val="0"/>
      <w:sz w:val="24"/>
      <w:lang w:eastAsia="zh-TW"/>
    </w:rPr>
  </w:style>
  <w:style w:type="paragraph" w:customStyle="1" w:styleId="ParaCharCharCharCharCharCharCharCharChar1CharCharCharChar">
    <w:name w:val="默认段落字体 Para Char Char Char Char Char Char Char Char Char1 Char Char Char Char"/>
    <w:basedOn w:val="a"/>
    <w:rsid w:val="00D91F5D"/>
    <w:rPr>
      <w:rFonts w:ascii="Tahoma" w:hAnsi="Tahoma"/>
      <w:sz w:val="24"/>
    </w:rPr>
  </w:style>
  <w:style w:type="paragraph" w:customStyle="1" w:styleId="1Heading0SectionHeadPIM1H1h11stlevell11H1">
    <w:name w:val="样式 标题 1章标题Heading 0Section HeadPIM 1H1h11st levell11H1..."/>
    <w:basedOn w:val="1"/>
    <w:rsid w:val="00D91F5D"/>
    <w:pPr>
      <w:keepLines/>
      <w:pageBreakBefore/>
      <w:tabs>
        <w:tab w:val="left" w:pos="432"/>
      </w:tabs>
      <w:autoSpaceDE w:val="0"/>
      <w:autoSpaceDN w:val="0"/>
      <w:adjustRightInd w:val="0"/>
      <w:spacing w:before="340" w:after="330" w:line="578" w:lineRule="atLeast"/>
      <w:textAlignment w:val="bottom"/>
    </w:pPr>
    <w:rPr>
      <w:rFonts w:eastAsia="黑体" w:hAnsi="宋体"/>
      <w:b/>
      <w:kern w:val="44"/>
      <w:sz w:val="36"/>
    </w:rPr>
  </w:style>
  <w:style w:type="paragraph" w:customStyle="1" w:styleId="CharCharCharCharChar0">
    <w:name w:val="Char Char Char Char Char"/>
    <w:basedOn w:val="a"/>
    <w:rsid w:val="00D91F5D"/>
    <w:pPr>
      <w:tabs>
        <w:tab w:val="left" w:pos="425"/>
      </w:tabs>
      <w:ind w:left="1620" w:hanging="360"/>
    </w:pPr>
    <w:rPr>
      <w:rFonts w:ascii="Tahoma" w:hAnsi="Tahoma"/>
      <w:sz w:val="24"/>
    </w:rPr>
  </w:style>
  <w:style w:type="paragraph" w:customStyle="1" w:styleId="Char1CharCharChar1">
    <w:name w:val="Char1 Char Char Char1"/>
    <w:basedOn w:val="a"/>
    <w:rsid w:val="00D91F5D"/>
    <w:rPr>
      <w:rFonts w:ascii="Tahoma" w:hAnsi="Tahoma"/>
      <w:sz w:val="30"/>
    </w:rPr>
  </w:style>
  <w:style w:type="paragraph" w:customStyle="1" w:styleId="affff2">
    <w:name w:val="正文 + 三号"/>
    <w:basedOn w:val="a"/>
    <w:rsid w:val="00D91F5D"/>
    <w:rPr>
      <w:sz w:val="21"/>
    </w:rPr>
  </w:style>
  <w:style w:type="paragraph" w:customStyle="1" w:styleId="2a">
    <w:name w:val="附录2"/>
    <w:basedOn w:val="a"/>
    <w:next w:val="a"/>
    <w:rsid w:val="00D91F5D"/>
    <w:pPr>
      <w:tabs>
        <w:tab w:val="left" w:pos="420"/>
        <w:tab w:val="left" w:pos="624"/>
      </w:tabs>
      <w:ind w:left="420" w:hanging="420"/>
      <w:outlineLvl w:val="1"/>
    </w:pPr>
    <w:rPr>
      <w:rFonts w:ascii="黑体" w:eastAsia="黑体" w:hAnsi="黑体"/>
      <w:b/>
      <w:sz w:val="32"/>
    </w:rPr>
  </w:style>
  <w:style w:type="paragraph" w:customStyle="1" w:styleId="xl23">
    <w:name w:val="xl23"/>
    <w:basedOn w:val="a"/>
    <w:rsid w:val="00D91F5D"/>
    <w:pPr>
      <w:widowControl/>
      <w:spacing w:before="100" w:beforeAutospacing="1" w:after="100" w:afterAutospacing="1" w:line="360" w:lineRule="auto"/>
      <w:textAlignment w:val="top"/>
    </w:pPr>
    <w:rPr>
      <w:kern w:val="0"/>
      <w:sz w:val="24"/>
    </w:rPr>
  </w:style>
  <w:style w:type="paragraph" w:customStyle="1" w:styleId="bt">
    <w:name w:val="bt"/>
    <w:basedOn w:val="a"/>
    <w:next w:val="a8"/>
    <w:rsid w:val="00D91F5D"/>
    <w:pPr>
      <w:overflowPunct w:val="0"/>
      <w:autoSpaceDE w:val="0"/>
      <w:autoSpaceDN w:val="0"/>
      <w:adjustRightInd w:val="0"/>
      <w:snapToGrid w:val="0"/>
      <w:spacing w:before="100" w:after="100" w:line="240" w:lineRule="atLeast"/>
      <w:ind w:left="2880" w:hanging="360"/>
      <w:textAlignment w:val="baseline"/>
    </w:pPr>
    <w:rPr>
      <w:rFonts w:ascii="宋体"/>
      <w:kern w:val="0"/>
      <w:sz w:val="20"/>
    </w:rPr>
  </w:style>
  <w:style w:type="paragraph" w:customStyle="1" w:styleId="CharChar1Char">
    <w:name w:val="Char Char1 Char"/>
    <w:basedOn w:val="a"/>
    <w:rsid w:val="00D91F5D"/>
    <w:rPr>
      <w:rFonts w:ascii="Tahoma" w:hAnsi="Tahoma"/>
      <w:sz w:val="24"/>
      <w:szCs w:val="24"/>
    </w:rPr>
  </w:style>
  <w:style w:type="paragraph" w:customStyle="1" w:styleId="220">
    <w:name w:val="样式 样式 首行缩进:  2 字符 + 首行缩进:  2 字符"/>
    <w:basedOn w:val="a"/>
    <w:rsid w:val="00D91F5D"/>
    <w:pPr>
      <w:spacing w:line="360" w:lineRule="auto"/>
      <w:ind w:firstLineChars="200" w:firstLine="480"/>
    </w:pPr>
    <w:rPr>
      <w:sz w:val="24"/>
    </w:rPr>
  </w:style>
  <w:style w:type="paragraph" w:customStyle="1" w:styleId="TableTextChar1">
    <w:name w:val="Table Text Char1"/>
    <w:rsid w:val="00D91F5D"/>
    <w:pPr>
      <w:snapToGrid w:val="0"/>
      <w:spacing w:before="80" w:after="80"/>
    </w:pPr>
    <w:rPr>
      <w:rFonts w:ascii="Arial" w:hAnsi="Arial"/>
      <w:kern w:val="2"/>
      <w:sz w:val="18"/>
    </w:rPr>
  </w:style>
  <w:style w:type="paragraph" w:customStyle="1" w:styleId="TableContents">
    <w:name w:val="Table Contents"/>
    <w:basedOn w:val="a8"/>
    <w:rsid w:val="00D91F5D"/>
    <w:pPr>
      <w:suppressAutoHyphens/>
      <w:jc w:val="left"/>
    </w:pPr>
    <w:rPr>
      <w:rFonts w:ascii="Times New Roman" w:eastAsia="宋体"/>
      <w:kern w:val="0"/>
      <w:sz w:val="24"/>
    </w:rPr>
  </w:style>
  <w:style w:type="paragraph" w:customStyle="1" w:styleId="20257">
    <w:name w:val="样式 样式 正文首行缩进 2 + 左  0 字符 + 首行缩进:  2.57 字符"/>
    <w:basedOn w:val="a"/>
    <w:next w:val="a"/>
    <w:rsid w:val="00D91F5D"/>
    <w:pPr>
      <w:adjustRightInd w:val="0"/>
      <w:snapToGrid w:val="0"/>
      <w:spacing w:after="120"/>
      <w:ind w:firstLineChars="257" w:firstLine="540"/>
    </w:pPr>
    <w:rPr>
      <w:sz w:val="21"/>
    </w:rPr>
  </w:style>
  <w:style w:type="paragraph" w:customStyle="1" w:styleId="1xz">
    <w:name w:val="样式1xz"/>
    <w:basedOn w:val="a"/>
    <w:rsid w:val="00D91F5D"/>
    <w:pPr>
      <w:tabs>
        <w:tab w:val="left" w:pos="1050"/>
        <w:tab w:val="right" w:leader="dot" w:pos="8296"/>
      </w:tabs>
    </w:pPr>
    <w:rPr>
      <w:caps/>
      <w:spacing w:val="20"/>
      <w:sz w:val="24"/>
    </w:rPr>
  </w:style>
  <w:style w:type="paragraph" w:customStyle="1" w:styleId="1b">
    <w:name w:val="样式1"/>
    <w:basedOn w:val="4"/>
    <w:rsid w:val="00D91F5D"/>
    <w:pPr>
      <w:tabs>
        <w:tab w:val="left" w:pos="720"/>
      </w:tabs>
      <w:spacing w:before="500" w:after="260" w:line="560" w:lineRule="atLeast"/>
      <w:ind w:left="420" w:hanging="420"/>
    </w:pPr>
  </w:style>
  <w:style w:type="paragraph" w:customStyle="1" w:styleId="tabletext0">
    <w:name w:val="tabletext"/>
    <w:basedOn w:val="a"/>
    <w:rsid w:val="00D91F5D"/>
    <w:pPr>
      <w:widowControl/>
      <w:spacing w:before="100" w:beforeAutospacing="1" w:after="100" w:afterAutospacing="1"/>
      <w:jc w:val="left"/>
    </w:pPr>
    <w:rPr>
      <w:rFonts w:ascii="宋体" w:hAnsi="宋体" w:cs="宋体"/>
      <w:kern w:val="0"/>
      <w:sz w:val="24"/>
      <w:szCs w:val="24"/>
    </w:rPr>
  </w:style>
  <w:style w:type="paragraph" w:customStyle="1" w:styleId="affff3">
    <w:name w:val="图片文字"/>
    <w:basedOn w:val="a"/>
    <w:rsid w:val="00D91F5D"/>
    <w:pPr>
      <w:spacing w:line="240" w:lineRule="atLeast"/>
      <w:jc w:val="center"/>
    </w:pPr>
    <w:rPr>
      <w:sz w:val="21"/>
    </w:rPr>
  </w:style>
  <w:style w:type="paragraph" w:customStyle="1" w:styleId="affff4">
    <w:name w:val="af"/>
    <w:basedOn w:val="a"/>
    <w:rsid w:val="00D91F5D"/>
    <w:pPr>
      <w:widowControl/>
      <w:spacing w:line="300" w:lineRule="atLeast"/>
      <w:jc w:val="left"/>
    </w:pPr>
    <w:rPr>
      <w:rFonts w:ascii="宋体" w:hAnsi="宋体"/>
      <w:kern w:val="0"/>
      <w:sz w:val="18"/>
    </w:rPr>
  </w:style>
  <w:style w:type="paragraph" w:customStyle="1" w:styleId="2b">
    <w:name w:val="标题2"/>
    <w:basedOn w:val="2"/>
    <w:rsid w:val="00D91F5D"/>
    <w:pPr>
      <w:keepNext w:val="0"/>
      <w:keepLines w:val="0"/>
      <w:adjustRightInd w:val="0"/>
      <w:snapToGrid w:val="0"/>
      <w:spacing w:before="0" w:after="0" w:line="360" w:lineRule="auto"/>
      <w:ind w:firstLineChars="196" w:firstLine="574"/>
      <w:outlineLvl w:val="9"/>
    </w:pPr>
    <w:rPr>
      <w:rFonts w:ascii="宋体" w:eastAsia="宋体" w:hAnsi="宋体"/>
      <w:spacing w:val="6"/>
      <w:sz w:val="28"/>
      <w:u w:val="single"/>
    </w:rPr>
  </w:style>
  <w:style w:type="paragraph" w:customStyle="1" w:styleId="CharCharChar1CharCharCharCharCharCharCharCharCharCharCharCharChar">
    <w:name w:val="Char Char Char1 Char Char Char Char Char Char Char Char Char Char Char Char Char"/>
    <w:basedOn w:val="a"/>
    <w:rsid w:val="00D91F5D"/>
    <w:pPr>
      <w:widowControl/>
      <w:spacing w:after="160" w:line="240" w:lineRule="exact"/>
      <w:jc w:val="left"/>
    </w:pPr>
    <w:rPr>
      <w:rFonts w:ascii="Verdana" w:hAnsi="Verdana"/>
      <w:kern w:val="0"/>
      <w:sz w:val="18"/>
      <w:lang w:eastAsia="en-US"/>
    </w:rPr>
  </w:style>
  <w:style w:type="paragraph" w:customStyle="1" w:styleId="affff5">
    <w:name w:val="表头文本"/>
    <w:rsid w:val="00D91F5D"/>
    <w:pPr>
      <w:jc w:val="center"/>
    </w:pPr>
    <w:rPr>
      <w:rFonts w:ascii="Arial" w:hAnsi="Arial"/>
      <w:b/>
      <w:sz w:val="21"/>
    </w:rPr>
  </w:style>
  <w:style w:type="paragraph" w:customStyle="1" w:styleId="CharCharCharCharCharChar1Char">
    <w:name w:val="Char Char Char Char Char Char1 Char"/>
    <w:basedOn w:val="a"/>
    <w:rsid w:val="00D91F5D"/>
    <w:pPr>
      <w:widowControl/>
      <w:spacing w:after="160" w:line="240" w:lineRule="exact"/>
      <w:jc w:val="left"/>
    </w:pPr>
    <w:rPr>
      <w:rFonts w:ascii="Verdana" w:hAnsi="Verdana"/>
      <w:kern w:val="0"/>
      <w:sz w:val="21"/>
      <w:lang w:eastAsia="en-US"/>
    </w:rPr>
  </w:style>
  <w:style w:type="paragraph" w:customStyle="1" w:styleId="affff6">
    <w:name w:val="二级条标题"/>
    <w:basedOn w:val="aff9"/>
    <w:next w:val="aff1"/>
    <w:rsid w:val="00D91F5D"/>
    <w:pPr>
      <w:ind w:left="840"/>
      <w:outlineLvl w:val="3"/>
    </w:pPr>
  </w:style>
  <w:style w:type="paragraph" w:customStyle="1" w:styleId="1c">
    <w:name w:val="正文1"/>
    <w:basedOn w:val="a"/>
    <w:rsid w:val="00D91F5D"/>
    <w:pPr>
      <w:spacing w:line="300" w:lineRule="auto"/>
      <w:ind w:firstLineChars="200" w:firstLine="200"/>
    </w:pPr>
    <w:rPr>
      <w:sz w:val="24"/>
    </w:rPr>
  </w:style>
  <w:style w:type="paragraph" w:customStyle="1" w:styleId="CharCharCharChar0">
    <w:name w:val="文档正文 Char Char Char Char"/>
    <w:basedOn w:val="a"/>
    <w:rsid w:val="00D91F5D"/>
    <w:pPr>
      <w:adjustRightInd w:val="0"/>
      <w:spacing w:line="440" w:lineRule="exact"/>
      <w:ind w:firstLine="420"/>
      <w:textAlignment w:val="baseline"/>
    </w:pPr>
    <w:rPr>
      <w:rFonts w:ascii="Arial Narrow" w:hAnsi="Arial Narrow"/>
      <w:kern w:val="0"/>
      <w:sz w:val="24"/>
    </w:rPr>
  </w:style>
  <w:style w:type="paragraph" w:customStyle="1" w:styleId="38">
    <w:name w:val="样式3"/>
    <w:basedOn w:val="1"/>
    <w:next w:val="1"/>
    <w:rsid w:val="00D91F5D"/>
    <w:pPr>
      <w:keepLines/>
      <w:adjustRightInd w:val="0"/>
      <w:spacing w:before="340" w:after="330" w:line="576" w:lineRule="auto"/>
    </w:pPr>
    <w:rPr>
      <w:rFonts w:ascii="Times New Roman" w:eastAsia="黑体"/>
      <w:b/>
      <w:kern w:val="44"/>
      <w:sz w:val="44"/>
    </w:rPr>
  </w:style>
  <w:style w:type="paragraph" w:customStyle="1" w:styleId="605">
    <w:name w:val="样式 标题 6第五层条 + 三号 段前: 0.5 行"/>
    <w:basedOn w:val="6"/>
    <w:rsid w:val="00D91F5D"/>
    <w:pPr>
      <w:widowControl/>
      <w:adjustRightInd/>
      <w:snapToGrid/>
      <w:spacing w:beforeLines="50"/>
      <w:jc w:val="left"/>
    </w:pPr>
    <w:rPr>
      <w:kern w:val="24"/>
      <w:sz w:val="28"/>
    </w:rPr>
  </w:style>
  <w:style w:type="paragraph" w:customStyle="1" w:styleId="PullQuote">
    <w:name w:val="Pull Quote"/>
    <w:basedOn w:val="a"/>
    <w:rsid w:val="00D91F5D"/>
    <w:pPr>
      <w:pBdr>
        <w:top w:val="single" w:sz="18" w:space="12" w:color="auto"/>
        <w:left w:val="single" w:sz="6" w:space="12" w:color="FFFFFF"/>
        <w:bottom w:val="single" w:sz="6" w:space="12" w:color="auto"/>
        <w:right w:val="single" w:sz="6" w:space="12" w:color="FFFFFF"/>
      </w:pBdr>
      <w:shd w:val="pct10" w:color="auto" w:fill="auto"/>
      <w:spacing w:before="120" w:after="240" w:line="288" w:lineRule="auto"/>
      <w:ind w:left="144" w:right="144"/>
      <w:jc w:val="center"/>
    </w:pPr>
    <w:rPr>
      <w:b/>
      <w:i/>
      <w:sz w:val="24"/>
    </w:rPr>
  </w:style>
  <w:style w:type="paragraph" w:customStyle="1" w:styleId="xl53">
    <w:name w:val="xl53"/>
    <w:basedOn w:val="a"/>
    <w:rsid w:val="00D91F5D"/>
    <w:pPr>
      <w:widowControl/>
      <w:pBdr>
        <w:left w:val="single" w:sz="4" w:space="0" w:color="auto"/>
        <w:bottom w:val="single" w:sz="4" w:space="0" w:color="auto"/>
      </w:pBdr>
      <w:spacing w:before="100" w:beforeAutospacing="1" w:after="100" w:afterAutospacing="1"/>
      <w:jc w:val="center"/>
      <w:textAlignment w:val="center"/>
    </w:pPr>
    <w:rPr>
      <w:rFonts w:ascii="宋体" w:hAnsi="宋体"/>
      <w:kern w:val="0"/>
      <w:sz w:val="24"/>
    </w:rPr>
  </w:style>
  <w:style w:type="paragraph" w:customStyle="1" w:styleId="Char20">
    <w:name w:val="Char2"/>
    <w:basedOn w:val="a"/>
    <w:rsid w:val="00D91F5D"/>
    <w:pPr>
      <w:spacing w:line="240" w:lineRule="atLeast"/>
      <w:ind w:left="420" w:firstLine="420"/>
    </w:pPr>
    <w:rPr>
      <w:kern w:val="0"/>
      <w:sz w:val="21"/>
    </w:rPr>
  </w:style>
  <w:style w:type="paragraph" w:customStyle="1" w:styleId="affff7">
    <w:name w:val="没有缩进（为图形使用）"/>
    <w:basedOn w:val="a"/>
    <w:rsid w:val="00D91F5D"/>
    <w:pPr>
      <w:spacing w:before="120" w:after="120" w:line="360" w:lineRule="auto"/>
    </w:pPr>
    <w:rPr>
      <w:sz w:val="24"/>
    </w:rPr>
  </w:style>
  <w:style w:type="paragraph" w:customStyle="1" w:styleId="CharChar1CharCharCharCharCharCharCharCharCharCharCharCharCharChar">
    <w:name w:val="Char Char1 Char Char Char Char Char Char Char Char Char Char Char Char Char Char"/>
    <w:basedOn w:val="a"/>
    <w:rsid w:val="00D91F5D"/>
    <w:pPr>
      <w:widowControl/>
      <w:spacing w:after="160" w:line="240" w:lineRule="exact"/>
      <w:jc w:val="left"/>
    </w:pPr>
    <w:rPr>
      <w:rFonts w:ascii="Verdana" w:hAnsi="Verdana"/>
      <w:kern w:val="0"/>
      <w:sz w:val="20"/>
      <w:lang w:eastAsia="en-US"/>
    </w:rPr>
  </w:style>
  <w:style w:type="paragraph" w:customStyle="1" w:styleId="00">
    <w:name w:val="00"/>
    <w:basedOn w:val="a"/>
    <w:rsid w:val="00D91F5D"/>
    <w:pPr>
      <w:autoSpaceDE w:val="0"/>
      <w:autoSpaceDN w:val="0"/>
      <w:adjustRightInd w:val="0"/>
      <w:jc w:val="left"/>
    </w:pPr>
    <w:rPr>
      <w:rFonts w:ascii="黑体" w:eastAsia="黑体"/>
      <w:b/>
      <w:kern w:val="0"/>
      <w:sz w:val="20"/>
    </w:rPr>
  </w:style>
  <w:style w:type="paragraph" w:customStyle="1" w:styleId="Char2CharCharCharCharCharChar">
    <w:name w:val="Char2 Char Char Char Char Char Char"/>
    <w:basedOn w:val="a"/>
    <w:rsid w:val="00D91F5D"/>
    <w:rPr>
      <w:rFonts w:ascii="仿宋_GB2312"/>
      <w:b/>
      <w:sz w:val="30"/>
    </w:rPr>
  </w:style>
  <w:style w:type="paragraph" w:customStyle="1" w:styleId="affff8">
    <w:name w:val="表号"/>
    <w:basedOn w:val="a"/>
    <w:rsid w:val="00D91F5D"/>
    <w:pPr>
      <w:tabs>
        <w:tab w:val="left" w:pos="648"/>
      </w:tabs>
      <w:autoSpaceDE w:val="0"/>
      <w:autoSpaceDN w:val="0"/>
      <w:adjustRightInd w:val="0"/>
      <w:spacing w:before="210" w:after="210"/>
      <w:ind w:left="425" w:hanging="137"/>
      <w:jc w:val="center"/>
    </w:pPr>
    <w:rPr>
      <w:kern w:val="0"/>
      <w:sz w:val="21"/>
      <w:lang w:eastAsia="en-US"/>
    </w:rPr>
  </w:style>
  <w:style w:type="paragraph" w:customStyle="1" w:styleId="320">
    <w:name w:val="标题3——2"/>
    <w:basedOn w:val="3"/>
    <w:next w:val="af5"/>
    <w:rsid w:val="00D91F5D"/>
    <w:pPr>
      <w:tabs>
        <w:tab w:val="left" w:pos="1280"/>
        <w:tab w:val="right" w:leader="dot" w:pos="8777"/>
      </w:tabs>
      <w:spacing w:beforeLines="100" w:after="0" w:line="240" w:lineRule="auto"/>
      <w:ind w:left="851" w:hanging="851"/>
      <w:outlineLvl w:val="9"/>
    </w:pPr>
    <w:rPr>
      <w:rFonts w:ascii="黑体" w:eastAsia="黑体" w:hAnsi="宋体"/>
      <w:sz w:val="30"/>
    </w:rPr>
  </w:style>
  <w:style w:type="paragraph" w:customStyle="1" w:styleId="221">
    <w:name w:val="样式 正文首行缩进 2 + 首行缩进:  2 字符"/>
    <w:basedOn w:val="a"/>
    <w:rsid w:val="00D91F5D"/>
    <w:pPr>
      <w:tabs>
        <w:tab w:val="left" w:pos="987"/>
      </w:tabs>
      <w:adjustRightInd w:val="0"/>
      <w:snapToGrid w:val="0"/>
      <w:spacing w:line="360" w:lineRule="auto"/>
      <w:ind w:left="987" w:hanging="420"/>
    </w:pPr>
    <w:rPr>
      <w:rFonts w:ascii="Arial" w:hAnsi="Arial"/>
      <w:b/>
      <w:sz w:val="24"/>
    </w:rPr>
  </w:style>
  <w:style w:type="paragraph" w:customStyle="1" w:styleId="45">
    <w:name w:val="附录4"/>
    <w:basedOn w:val="a"/>
    <w:next w:val="a"/>
    <w:rsid w:val="00D91F5D"/>
    <w:pPr>
      <w:widowControl/>
      <w:tabs>
        <w:tab w:val="left" w:pos="1134"/>
      </w:tabs>
      <w:spacing w:line="300" w:lineRule="auto"/>
      <w:ind w:left="1361" w:hanging="1361"/>
      <w:outlineLvl w:val="3"/>
    </w:pPr>
    <w:rPr>
      <w:rFonts w:ascii="Arial" w:eastAsia="黑体" w:hAnsi="Arial"/>
      <w:kern w:val="0"/>
    </w:rPr>
  </w:style>
  <w:style w:type="paragraph" w:customStyle="1" w:styleId="0740">
    <w:name w:val="标书正文:  0.74 厘米"/>
    <w:basedOn w:val="a"/>
    <w:rsid w:val="00D91F5D"/>
    <w:pPr>
      <w:snapToGrid w:val="0"/>
      <w:spacing w:line="360" w:lineRule="auto"/>
      <w:ind w:firstLine="420"/>
    </w:pPr>
    <w:rPr>
      <w:sz w:val="24"/>
    </w:rPr>
  </w:style>
  <w:style w:type="paragraph" w:customStyle="1" w:styleId="1d">
    <w:name w:val="文本框样式1"/>
    <w:basedOn w:val="a"/>
    <w:rsid w:val="00D91F5D"/>
    <w:pPr>
      <w:adjustRightInd w:val="0"/>
      <w:snapToGrid w:val="0"/>
      <w:spacing w:before="60" w:line="180" w:lineRule="exact"/>
      <w:jc w:val="center"/>
    </w:pPr>
    <w:rPr>
      <w:sz w:val="21"/>
    </w:rPr>
  </w:style>
  <w:style w:type="paragraph" w:customStyle="1" w:styleId="ItemStep">
    <w:name w:val="Item Step"/>
    <w:rsid w:val="00D91F5D"/>
    <w:pPr>
      <w:tabs>
        <w:tab w:val="left" w:pos="1644"/>
      </w:tabs>
      <w:ind w:left="1644" w:hanging="510"/>
      <w:outlineLvl w:val="4"/>
    </w:pPr>
    <w:rPr>
      <w:rFonts w:ascii="Arial" w:hAnsi="Arial"/>
      <w:sz w:val="21"/>
    </w:rPr>
  </w:style>
  <w:style w:type="paragraph" w:customStyle="1" w:styleId="affff9">
    <w:name w:val="操作步骤"/>
    <w:basedOn w:val="a"/>
    <w:rsid w:val="00D91F5D"/>
    <w:pPr>
      <w:tabs>
        <w:tab w:val="left" w:pos="425"/>
      </w:tabs>
      <w:autoSpaceDE w:val="0"/>
      <w:autoSpaceDN w:val="0"/>
      <w:adjustRightInd w:val="0"/>
      <w:snapToGrid w:val="0"/>
      <w:spacing w:line="40" w:lineRule="atLeast"/>
      <w:ind w:left="425" w:hanging="425"/>
      <w:textAlignment w:val="bottom"/>
    </w:pPr>
    <w:rPr>
      <w:rFonts w:ascii="昆仑楷体" w:eastAsia="楷体_GB2312"/>
      <w:kern w:val="0"/>
      <w:sz w:val="21"/>
    </w:rPr>
  </w:style>
  <w:style w:type="paragraph" w:customStyle="1" w:styleId="46">
    <w:name w:val="样式4"/>
    <w:basedOn w:val="4"/>
    <w:rsid w:val="00D91F5D"/>
    <w:pPr>
      <w:adjustRightInd w:val="0"/>
      <w:snapToGrid w:val="0"/>
    </w:pPr>
  </w:style>
  <w:style w:type="paragraph" w:customStyle="1" w:styleId="1e">
    <w:name w:val="列出段落1"/>
    <w:basedOn w:val="a"/>
    <w:rsid w:val="00D91F5D"/>
    <w:pPr>
      <w:ind w:firstLineChars="200" w:firstLine="420"/>
    </w:pPr>
  </w:style>
  <w:style w:type="character" w:customStyle="1" w:styleId="affffa">
    <w:name w:val="日期 字符"/>
    <w:rsid w:val="00D91F5D"/>
    <w:rPr>
      <w:rFonts w:ascii="Times New Roman" w:eastAsia="宋体" w:hAnsi="Times New Roman"/>
      <w:sz w:val="20"/>
    </w:rPr>
  </w:style>
  <w:style w:type="paragraph" w:customStyle="1" w:styleId="affffb">
    <w:basedOn w:val="a"/>
    <w:rsid w:val="008402BC"/>
    <w:pPr>
      <w:widowControl/>
      <w:spacing w:after="160" w:line="240" w:lineRule="exact"/>
      <w:jc w:val="left"/>
    </w:pPr>
    <w:rPr>
      <w:rFonts w:ascii="Verdana" w:eastAsia="仿宋_GB2312" w:hAnsi="Verdana"/>
      <w:kern w:val="0"/>
      <w:sz w:val="24"/>
      <w:lang w:eastAsia="en-US"/>
    </w:rPr>
  </w:style>
  <w:style w:type="paragraph" w:customStyle="1" w:styleId="ListParagraph1">
    <w:name w:val="List Paragraph1"/>
    <w:basedOn w:val="a"/>
    <w:rsid w:val="009D29F0"/>
    <w:pPr>
      <w:ind w:firstLineChars="200" w:firstLine="420"/>
    </w:pPr>
    <w:rPr>
      <w:rFonts w:ascii="Calibri" w:hAnsi="Calibri" w:cs="Calibri"/>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caption" w:locked="1" w:qFormat="1"/>
    <w:lsdException w:name="table of figures" w:locked="1"/>
    <w:lsdException w:name="footnote reference" w:locked="1"/>
    <w:lsdException w:name="annotation reference" w:locked="1"/>
    <w:lsdException w:name="page number" w:locked="1"/>
    <w:lsdException w:name="toa heading"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Number 2" w:locked="1"/>
    <w:lsdException w:name="List Number 3" w:locked="1"/>
    <w:lsdException w:name="Title" w:locked="1" w:qFormat="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Subtitle" w:locked="1" w:qFormat="1"/>
    <w:lsdException w:name="Date" w:locked="1"/>
    <w:lsdException w:name="Body Text First Indent" w:locked="1"/>
    <w:lsdException w:name="Body Text First Indent 2" w:locked="1"/>
    <w:lsdException w:name="Body Text 2" w:locked="1"/>
    <w:lsdException w:name="Body Text 3" w:locked="1"/>
    <w:lsdException w:name="Body Text Indent 2" w:locked="1"/>
    <w:lsdException w:name="Body Text Indent 3"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HTML Top of Form" w:locked="1"/>
    <w:lsdException w:name="HTML Bottom of Form" w:locked="1"/>
    <w:lsdException w:name="Normal (Web)"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Balloon Text"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106A3"/>
    <w:pPr>
      <w:widowControl w:val="0"/>
      <w:jc w:val="both"/>
    </w:pPr>
    <w:rPr>
      <w:kern w:val="2"/>
      <w:sz w:val="28"/>
    </w:rPr>
  </w:style>
  <w:style w:type="paragraph" w:styleId="1">
    <w:name w:val="heading 1"/>
    <w:basedOn w:val="a"/>
    <w:next w:val="a"/>
    <w:qFormat/>
    <w:rsid w:val="00D91F5D"/>
    <w:pPr>
      <w:keepNext/>
      <w:snapToGrid w:val="0"/>
      <w:spacing w:line="360" w:lineRule="atLeast"/>
      <w:outlineLvl w:val="0"/>
    </w:pPr>
    <w:rPr>
      <w:rFonts w:ascii="宋体"/>
    </w:rPr>
  </w:style>
  <w:style w:type="paragraph" w:styleId="2">
    <w:name w:val="heading 2"/>
    <w:basedOn w:val="a"/>
    <w:next w:val="a"/>
    <w:link w:val="2Char"/>
    <w:qFormat/>
    <w:rsid w:val="00D91F5D"/>
    <w:pPr>
      <w:keepNext/>
      <w:keepLines/>
      <w:spacing w:before="260" w:after="260" w:line="413" w:lineRule="auto"/>
      <w:outlineLvl w:val="1"/>
    </w:pPr>
    <w:rPr>
      <w:rFonts w:ascii="Arial" w:eastAsia="黑体" w:hAnsi="Arial"/>
      <w:b/>
      <w:sz w:val="32"/>
    </w:rPr>
  </w:style>
  <w:style w:type="paragraph" w:styleId="3">
    <w:name w:val="heading 3"/>
    <w:basedOn w:val="a"/>
    <w:next w:val="a"/>
    <w:link w:val="3Char"/>
    <w:qFormat/>
    <w:rsid w:val="00D91F5D"/>
    <w:pPr>
      <w:keepNext/>
      <w:keepLines/>
      <w:spacing w:before="260" w:after="260" w:line="413" w:lineRule="auto"/>
      <w:outlineLvl w:val="2"/>
    </w:pPr>
    <w:rPr>
      <w:b/>
      <w:sz w:val="32"/>
    </w:rPr>
  </w:style>
  <w:style w:type="paragraph" w:styleId="4">
    <w:name w:val="heading 4"/>
    <w:basedOn w:val="a"/>
    <w:next w:val="a"/>
    <w:qFormat/>
    <w:rsid w:val="00D91F5D"/>
    <w:pPr>
      <w:keepNext/>
      <w:keepLines/>
      <w:spacing w:before="280" w:after="290" w:line="372" w:lineRule="auto"/>
      <w:outlineLvl w:val="3"/>
    </w:pPr>
    <w:rPr>
      <w:rFonts w:ascii="Arial" w:eastAsia="黑体" w:hAnsi="Arial"/>
      <w:b/>
    </w:rPr>
  </w:style>
  <w:style w:type="paragraph" w:styleId="5">
    <w:name w:val="heading 5"/>
    <w:basedOn w:val="a"/>
    <w:next w:val="a"/>
    <w:qFormat/>
    <w:rsid w:val="00D91F5D"/>
    <w:pPr>
      <w:keepNext/>
      <w:keepLines/>
      <w:tabs>
        <w:tab w:val="left" w:pos="2551"/>
      </w:tabs>
      <w:spacing w:before="280" w:after="290" w:line="372" w:lineRule="auto"/>
      <w:ind w:left="2551" w:hanging="850"/>
      <w:outlineLvl w:val="4"/>
    </w:pPr>
    <w:rPr>
      <w:b/>
    </w:rPr>
  </w:style>
  <w:style w:type="paragraph" w:styleId="6">
    <w:name w:val="heading 6"/>
    <w:basedOn w:val="a"/>
    <w:next w:val="a"/>
    <w:qFormat/>
    <w:rsid w:val="00D91F5D"/>
    <w:pPr>
      <w:keepNext/>
      <w:keepLines/>
      <w:tabs>
        <w:tab w:val="left" w:pos="1152"/>
      </w:tabs>
      <w:adjustRightInd w:val="0"/>
      <w:snapToGrid w:val="0"/>
      <w:spacing w:before="240" w:after="64" w:line="317" w:lineRule="auto"/>
      <w:ind w:left="1152" w:hanging="1152"/>
      <w:outlineLvl w:val="5"/>
    </w:pPr>
    <w:rPr>
      <w:rFonts w:ascii="Arial" w:eastAsia="黑体" w:hAnsi="Arial"/>
      <w:b/>
      <w:sz w:val="24"/>
    </w:rPr>
  </w:style>
  <w:style w:type="paragraph" w:styleId="7">
    <w:name w:val="heading 7"/>
    <w:basedOn w:val="a"/>
    <w:next w:val="a"/>
    <w:qFormat/>
    <w:rsid w:val="00D91F5D"/>
    <w:pPr>
      <w:keepNext/>
      <w:keepLines/>
      <w:tabs>
        <w:tab w:val="left" w:pos="1296"/>
      </w:tabs>
      <w:adjustRightInd w:val="0"/>
      <w:snapToGrid w:val="0"/>
      <w:spacing w:before="240" w:after="64" w:line="317" w:lineRule="auto"/>
      <w:ind w:left="1296" w:hanging="1296"/>
      <w:outlineLvl w:val="6"/>
    </w:pPr>
    <w:rPr>
      <w:rFonts w:ascii="Arial" w:eastAsia="黑体" w:hAnsi="Arial"/>
      <w:b/>
      <w:sz w:val="24"/>
    </w:rPr>
  </w:style>
  <w:style w:type="paragraph" w:styleId="8">
    <w:name w:val="heading 8"/>
    <w:basedOn w:val="a"/>
    <w:next w:val="a"/>
    <w:qFormat/>
    <w:rsid w:val="00D91F5D"/>
    <w:pPr>
      <w:keepNext/>
      <w:keepLines/>
      <w:tabs>
        <w:tab w:val="left" w:pos="1440"/>
      </w:tabs>
      <w:adjustRightInd w:val="0"/>
      <w:snapToGrid w:val="0"/>
      <w:spacing w:before="240" w:after="64" w:line="317" w:lineRule="auto"/>
      <w:ind w:left="1440" w:hanging="1440"/>
      <w:outlineLvl w:val="7"/>
    </w:pPr>
    <w:rPr>
      <w:rFonts w:ascii="Arial" w:eastAsia="黑体" w:hAnsi="Arial"/>
      <w:b/>
      <w:sz w:val="24"/>
    </w:rPr>
  </w:style>
  <w:style w:type="paragraph" w:styleId="9">
    <w:name w:val="heading 9"/>
    <w:basedOn w:val="a"/>
    <w:next w:val="a"/>
    <w:qFormat/>
    <w:rsid w:val="00D91F5D"/>
    <w:pPr>
      <w:keepNext/>
      <w:keepLines/>
      <w:tabs>
        <w:tab w:val="left" w:pos="1584"/>
      </w:tabs>
      <w:adjustRightInd w:val="0"/>
      <w:snapToGrid w:val="0"/>
      <w:spacing w:before="240" w:after="64" w:line="317" w:lineRule="auto"/>
      <w:ind w:left="1584" w:hanging="1584"/>
      <w:outlineLvl w:val="8"/>
    </w:pPr>
    <w:rPr>
      <w:rFonts w:ascii="Arial" w:eastAsia="黑体"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List 3"/>
    <w:basedOn w:val="a"/>
    <w:rsid w:val="00D91F5D"/>
    <w:pPr>
      <w:adjustRightInd w:val="0"/>
      <w:snapToGrid w:val="0"/>
      <w:spacing w:line="360" w:lineRule="auto"/>
      <w:ind w:leftChars="400" w:left="100" w:hangingChars="200" w:hanging="200"/>
    </w:pPr>
    <w:rPr>
      <w:sz w:val="24"/>
    </w:rPr>
  </w:style>
  <w:style w:type="paragraph" w:styleId="70">
    <w:name w:val="toc 7"/>
    <w:basedOn w:val="a"/>
    <w:next w:val="a"/>
    <w:autoRedefine/>
    <w:semiHidden/>
    <w:rsid w:val="00D91F5D"/>
    <w:pPr>
      <w:ind w:leftChars="1200" w:left="2520"/>
    </w:pPr>
  </w:style>
  <w:style w:type="paragraph" w:styleId="20">
    <w:name w:val="List Number 2"/>
    <w:basedOn w:val="a"/>
    <w:rsid w:val="00D91F5D"/>
    <w:pPr>
      <w:tabs>
        <w:tab w:val="left" w:pos="780"/>
      </w:tabs>
      <w:spacing w:line="360" w:lineRule="auto"/>
      <w:ind w:left="425" w:hanging="425"/>
    </w:pPr>
    <w:rPr>
      <w:sz w:val="24"/>
    </w:rPr>
  </w:style>
  <w:style w:type="paragraph" w:styleId="40">
    <w:name w:val="List Bullet 4"/>
    <w:basedOn w:val="a"/>
    <w:rsid w:val="00D91F5D"/>
    <w:pPr>
      <w:widowControl/>
      <w:tabs>
        <w:tab w:val="left" w:pos="1134"/>
      </w:tabs>
      <w:adjustRightInd w:val="0"/>
      <w:snapToGrid w:val="0"/>
      <w:spacing w:before="120" w:line="280" w:lineRule="atLeast"/>
      <w:ind w:left="1418" w:hanging="284"/>
      <w:jc w:val="left"/>
    </w:pPr>
    <w:rPr>
      <w:rFonts w:ascii="宋体"/>
      <w:kern w:val="0"/>
      <w:sz w:val="22"/>
    </w:rPr>
  </w:style>
  <w:style w:type="paragraph" w:styleId="a3">
    <w:name w:val="Normal Indent"/>
    <w:basedOn w:val="a"/>
    <w:rsid w:val="00D91F5D"/>
    <w:pPr>
      <w:adjustRightInd w:val="0"/>
      <w:snapToGrid w:val="0"/>
      <w:spacing w:line="360" w:lineRule="auto"/>
      <w:ind w:firstLine="420"/>
    </w:pPr>
    <w:rPr>
      <w:sz w:val="24"/>
    </w:rPr>
  </w:style>
  <w:style w:type="paragraph" w:styleId="a4">
    <w:name w:val="caption"/>
    <w:basedOn w:val="a"/>
    <w:next w:val="a"/>
    <w:qFormat/>
    <w:rsid w:val="00D91F5D"/>
    <w:pPr>
      <w:widowControl/>
      <w:tabs>
        <w:tab w:val="left" w:pos="1134"/>
      </w:tabs>
      <w:adjustRightInd w:val="0"/>
      <w:snapToGrid w:val="0"/>
      <w:spacing w:line="280" w:lineRule="atLeast"/>
      <w:jc w:val="left"/>
    </w:pPr>
    <w:rPr>
      <w:rFonts w:eastAsia="PMingLiU"/>
      <w:b/>
      <w:kern w:val="0"/>
      <w:sz w:val="24"/>
      <w:lang w:eastAsia="zh-TW"/>
    </w:rPr>
  </w:style>
  <w:style w:type="paragraph" w:styleId="a5">
    <w:name w:val="Document Map"/>
    <w:basedOn w:val="a"/>
    <w:semiHidden/>
    <w:rsid w:val="00D91F5D"/>
    <w:pPr>
      <w:shd w:val="clear" w:color="auto" w:fill="000080"/>
    </w:pPr>
  </w:style>
  <w:style w:type="paragraph" w:styleId="a6">
    <w:name w:val="toa heading"/>
    <w:basedOn w:val="a"/>
    <w:next w:val="a"/>
    <w:semiHidden/>
    <w:rsid w:val="00D91F5D"/>
    <w:pPr>
      <w:spacing w:before="120"/>
    </w:pPr>
    <w:rPr>
      <w:rFonts w:ascii="Arial" w:hAnsi="Arial"/>
      <w:sz w:val="24"/>
    </w:rPr>
  </w:style>
  <w:style w:type="paragraph" w:styleId="a7">
    <w:name w:val="annotation text"/>
    <w:basedOn w:val="a"/>
    <w:link w:val="Char"/>
    <w:semiHidden/>
    <w:rsid w:val="00D91F5D"/>
    <w:pPr>
      <w:adjustRightInd w:val="0"/>
      <w:spacing w:line="360" w:lineRule="atLeast"/>
      <w:jc w:val="left"/>
      <w:textAlignment w:val="baseline"/>
    </w:pPr>
    <w:rPr>
      <w:kern w:val="0"/>
      <w:sz w:val="24"/>
    </w:rPr>
  </w:style>
  <w:style w:type="paragraph" w:styleId="31">
    <w:name w:val="Body Text 3"/>
    <w:basedOn w:val="a"/>
    <w:rsid w:val="00D91F5D"/>
    <w:pPr>
      <w:adjustRightInd w:val="0"/>
      <w:snapToGrid w:val="0"/>
      <w:spacing w:after="120" w:line="360" w:lineRule="auto"/>
    </w:pPr>
    <w:rPr>
      <w:sz w:val="16"/>
    </w:rPr>
  </w:style>
  <w:style w:type="paragraph" w:styleId="32">
    <w:name w:val="List Bullet 3"/>
    <w:basedOn w:val="a"/>
    <w:rsid w:val="00D91F5D"/>
    <w:pPr>
      <w:tabs>
        <w:tab w:val="left" w:pos="1200"/>
      </w:tabs>
      <w:adjustRightInd w:val="0"/>
      <w:snapToGrid w:val="0"/>
      <w:spacing w:line="360" w:lineRule="auto"/>
      <w:ind w:left="1200" w:hanging="360"/>
    </w:pPr>
    <w:rPr>
      <w:sz w:val="24"/>
    </w:rPr>
  </w:style>
  <w:style w:type="paragraph" w:styleId="a8">
    <w:name w:val="Body Text"/>
    <w:basedOn w:val="a"/>
    <w:rsid w:val="00D91F5D"/>
    <w:rPr>
      <w:rFonts w:ascii="仿宋_GB2312" w:eastAsia="仿宋_GB2312"/>
      <w:sz w:val="32"/>
    </w:rPr>
  </w:style>
  <w:style w:type="paragraph" w:styleId="a9">
    <w:name w:val="Body Text Indent"/>
    <w:basedOn w:val="a"/>
    <w:link w:val="Char0"/>
    <w:rsid w:val="00D91F5D"/>
    <w:pPr>
      <w:spacing w:line="700" w:lineRule="exact"/>
      <w:ind w:left="960"/>
    </w:pPr>
    <w:rPr>
      <w:sz w:val="44"/>
    </w:rPr>
  </w:style>
  <w:style w:type="paragraph" w:styleId="33">
    <w:name w:val="List Number 3"/>
    <w:basedOn w:val="a"/>
    <w:rsid w:val="00D91F5D"/>
    <w:pPr>
      <w:tabs>
        <w:tab w:val="left" w:pos="2120"/>
      </w:tabs>
      <w:adjustRightInd w:val="0"/>
      <w:snapToGrid w:val="0"/>
      <w:spacing w:line="360" w:lineRule="auto"/>
      <w:ind w:left="2120" w:hanging="720"/>
    </w:pPr>
    <w:rPr>
      <w:sz w:val="24"/>
    </w:rPr>
  </w:style>
  <w:style w:type="paragraph" w:styleId="21">
    <w:name w:val="List 2"/>
    <w:basedOn w:val="a"/>
    <w:rsid w:val="00D91F5D"/>
    <w:pPr>
      <w:adjustRightInd w:val="0"/>
      <w:snapToGrid w:val="0"/>
      <w:spacing w:line="360" w:lineRule="auto"/>
      <w:ind w:leftChars="200" w:left="100" w:hangingChars="200" w:hanging="200"/>
    </w:pPr>
    <w:rPr>
      <w:sz w:val="24"/>
    </w:rPr>
  </w:style>
  <w:style w:type="paragraph" w:styleId="aa">
    <w:name w:val="List Continue"/>
    <w:basedOn w:val="a"/>
    <w:rsid w:val="00D91F5D"/>
    <w:pPr>
      <w:adjustRightInd w:val="0"/>
      <w:snapToGrid w:val="0"/>
      <w:spacing w:after="120" w:line="360" w:lineRule="auto"/>
      <w:ind w:leftChars="200" w:left="420"/>
    </w:pPr>
    <w:rPr>
      <w:sz w:val="24"/>
    </w:rPr>
  </w:style>
  <w:style w:type="paragraph" w:styleId="22">
    <w:name w:val="List Bullet 2"/>
    <w:basedOn w:val="a"/>
    <w:rsid w:val="00D91F5D"/>
    <w:pPr>
      <w:tabs>
        <w:tab w:val="left" w:pos="780"/>
      </w:tabs>
      <w:adjustRightInd w:val="0"/>
      <w:snapToGrid w:val="0"/>
      <w:spacing w:line="360" w:lineRule="auto"/>
      <w:ind w:left="780" w:hanging="360"/>
    </w:pPr>
    <w:rPr>
      <w:sz w:val="24"/>
    </w:rPr>
  </w:style>
  <w:style w:type="paragraph" w:styleId="50">
    <w:name w:val="toc 5"/>
    <w:basedOn w:val="a"/>
    <w:next w:val="a"/>
    <w:autoRedefine/>
    <w:semiHidden/>
    <w:rsid w:val="00D91F5D"/>
    <w:pPr>
      <w:ind w:leftChars="800" w:left="1680"/>
    </w:pPr>
  </w:style>
  <w:style w:type="paragraph" w:styleId="34">
    <w:name w:val="toc 3"/>
    <w:basedOn w:val="a"/>
    <w:next w:val="a"/>
    <w:autoRedefine/>
    <w:semiHidden/>
    <w:rsid w:val="00D91F5D"/>
    <w:pPr>
      <w:ind w:leftChars="400" w:left="840"/>
    </w:pPr>
  </w:style>
  <w:style w:type="paragraph" w:styleId="ab">
    <w:name w:val="Plain Text"/>
    <w:basedOn w:val="a"/>
    <w:link w:val="Char1"/>
    <w:rsid w:val="00D91F5D"/>
    <w:rPr>
      <w:rFonts w:ascii="宋体" w:hAnsi="Courier New"/>
      <w:sz w:val="21"/>
    </w:rPr>
  </w:style>
  <w:style w:type="paragraph" w:styleId="80">
    <w:name w:val="toc 8"/>
    <w:basedOn w:val="a"/>
    <w:next w:val="a"/>
    <w:autoRedefine/>
    <w:semiHidden/>
    <w:rsid w:val="00D91F5D"/>
    <w:pPr>
      <w:ind w:leftChars="1400" w:left="2940"/>
    </w:pPr>
  </w:style>
  <w:style w:type="paragraph" w:styleId="ac">
    <w:name w:val="Date"/>
    <w:basedOn w:val="a"/>
    <w:next w:val="a"/>
    <w:link w:val="Char2"/>
    <w:rsid w:val="00D91F5D"/>
  </w:style>
  <w:style w:type="paragraph" w:styleId="23">
    <w:name w:val="Body Text Indent 2"/>
    <w:basedOn w:val="a"/>
    <w:link w:val="2Char0"/>
    <w:rsid w:val="00D91F5D"/>
    <w:pPr>
      <w:snapToGrid w:val="0"/>
      <w:spacing w:line="560" w:lineRule="atLeast"/>
      <w:ind w:firstLine="540"/>
    </w:pPr>
  </w:style>
  <w:style w:type="paragraph" w:styleId="ad">
    <w:name w:val="Balloon Text"/>
    <w:basedOn w:val="a"/>
    <w:semiHidden/>
    <w:rsid w:val="00D91F5D"/>
    <w:rPr>
      <w:sz w:val="18"/>
    </w:rPr>
  </w:style>
  <w:style w:type="paragraph" w:styleId="ae">
    <w:name w:val="footer"/>
    <w:basedOn w:val="a"/>
    <w:rsid w:val="00D91F5D"/>
    <w:pPr>
      <w:tabs>
        <w:tab w:val="center" w:pos="4153"/>
        <w:tab w:val="right" w:pos="8306"/>
      </w:tabs>
      <w:snapToGrid w:val="0"/>
      <w:jc w:val="left"/>
    </w:pPr>
    <w:rPr>
      <w:sz w:val="18"/>
    </w:rPr>
  </w:style>
  <w:style w:type="paragraph" w:styleId="af">
    <w:name w:val="header"/>
    <w:basedOn w:val="a"/>
    <w:rsid w:val="00D91F5D"/>
    <w:pPr>
      <w:pBdr>
        <w:bottom w:val="single" w:sz="6" w:space="1" w:color="auto"/>
      </w:pBdr>
      <w:tabs>
        <w:tab w:val="center" w:pos="4153"/>
        <w:tab w:val="right" w:pos="8306"/>
      </w:tabs>
      <w:snapToGrid w:val="0"/>
      <w:jc w:val="center"/>
    </w:pPr>
    <w:rPr>
      <w:sz w:val="18"/>
    </w:rPr>
  </w:style>
  <w:style w:type="paragraph" w:styleId="10">
    <w:name w:val="toc 1"/>
    <w:basedOn w:val="a"/>
    <w:next w:val="a"/>
    <w:autoRedefine/>
    <w:semiHidden/>
    <w:rsid w:val="00D91F5D"/>
    <w:pPr>
      <w:spacing w:line="180" w:lineRule="auto"/>
      <w:jc w:val="center"/>
    </w:pPr>
    <w:rPr>
      <w:sz w:val="30"/>
    </w:rPr>
  </w:style>
  <w:style w:type="paragraph" w:styleId="41">
    <w:name w:val="List Continue 4"/>
    <w:basedOn w:val="a"/>
    <w:rsid w:val="00D91F5D"/>
    <w:pPr>
      <w:adjustRightInd w:val="0"/>
      <w:snapToGrid w:val="0"/>
      <w:spacing w:after="120" w:line="360" w:lineRule="auto"/>
      <w:ind w:leftChars="800" w:left="1680"/>
    </w:pPr>
    <w:rPr>
      <w:sz w:val="24"/>
    </w:rPr>
  </w:style>
  <w:style w:type="paragraph" w:styleId="42">
    <w:name w:val="toc 4"/>
    <w:basedOn w:val="a"/>
    <w:next w:val="a"/>
    <w:autoRedefine/>
    <w:semiHidden/>
    <w:rsid w:val="00D91F5D"/>
    <w:pPr>
      <w:ind w:leftChars="600" w:left="1260"/>
    </w:pPr>
  </w:style>
  <w:style w:type="paragraph" w:styleId="af0">
    <w:name w:val="footnote text"/>
    <w:basedOn w:val="a"/>
    <w:link w:val="Char3"/>
    <w:semiHidden/>
    <w:rsid w:val="00D91F5D"/>
    <w:pPr>
      <w:spacing w:line="360" w:lineRule="auto"/>
    </w:pPr>
    <w:rPr>
      <w:sz w:val="18"/>
    </w:rPr>
  </w:style>
  <w:style w:type="paragraph" w:styleId="60">
    <w:name w:val="toc 6"/>
    <w:basedOn w:val="a"/>
    <w:next w:val="a"/>
    <w:autoRedefine/>
    <w:semiHidden/>
    <w:rsid w:val="00D91F5D"/>
    <w:pPr>
      <w:ind w:leftChars="1000" w:left="2100"/>
    </w:pPr>
  </w:style>
  <w:style w:type="paragraph" w:styleId="51">
    <w:name w:val="List 5"/>
    <w:basedOn w:val="a"/>
    <w:rsid w:val="00D91F5D"/>
    <w:pPr>
      <w:adjustRightInd w:val="0"/>
      <w:snapToGrid w:val="0"/>
      <w:spacing w:line="360" w:lineRule="auto"/>
      <w:ind w:leftChars="800" w:left="100" w:hangingChars="200" w:hanging="200"/>
    </w:pPr>
    <w:rPr>
      <w:sz w:val="24"/>
    </w:rPr>
  </w:style>
  <w:style w:type="paragraph" w:styleId="35">
    <w:name w:val="Body Text Indent 3"/>
    <w:basedOn w:val="a"/>
    <w:rsid w:val="00D91F5D"/>
    <w:pPr>
      <w:spacing w:line="360" w:lineRule="auto"/>
      <w:ind w:firstLine="632"/>
    </w:pPr>
    <w:rPr>
      <w:rFonts w:ascii="黑体" w:eastAsia="黑体"/>
    </w:rPr>
  </w:style>
  <w:style w:type="paragraph" w:styleId="af1">
    <w:name w:val="table of figures"/>
    <w:basedOn w:val="a"/>
    <w:next w:val="a"/>
    <w:semiHidden/>
    <w:rsid w:val="00D91F5D"/>
    <w:pPr>
      <w:tabs>
        <w:tab w:val="right" w:leader="dot" w:pos="8640"/>
      </w:tabs>
      <w:spacing w:line="360" w:lineRule="auto"/>
      <w:ind w:left="400" w:hanging="400"/>
    </w:pPr>
    <w:rPr>
      <w:sz w:val="24"/>
    </w:rPr>
  </w:style>
  <w:style w:type="paragraph" w:styleId="24">
    <w:name w:val="toc 2"/>
    <w:basedOn w:val="a"/>
    <w:next w:val="a"/>
    <w:autoRedefine/>
    <w:semiHidden/>
    <w:rsid w:val="00D91F5D"/>
    <w:pPr>
      <w:ind w:leftChars="200" w:left="420"/>
    </w:pPr>
  </w:style>
  <w:style w:type="paragraph" w:styleId="90">
    <w:name w:val="toc 9"/>
    <w:basedOn w:val="a"/>
    <w:next w:val="a"/>
    <w:autoRedefine/>
    <w:semiHidden/>
    <w:rsid w:val="00D91F5D"/>
    <w:pPr>
      <w:ind w:leftChars="1600" w:left="3360"/>
    </w:pPr>
  </w:style>
  <w:style w:type="paragraph" w:styleId="25">
    <w:name w:val="Body Text 2"/>
    <w:basedOn w:val="a"/>
    <w:rsid w:val="00D91F5D"/>
    <w:pPr>
      <w:adjustRightInd w:val="0"/>
      <w:snapToGrid w:val="0"/>
      <w:spacing w:after="120" w:line="480" w:lineRule="auto"/>
    </w:pPr>
    <w:rPr>
      <w:sz w:val="24"/>
    </w:rPr>
  </w:style>
  <w:style w:type="paragraph" w:styleId="43">
    <w:name w:val="List 4"/>
    <w:basedOn w:val="a"/>
    <w:rsid w:val="00D91F5D"/>
    <w:pPr>
      <w:adjustRightInd w:val="0"/>
      <w:snapToGrid w:val="0"/>
      <w:spacing w:line="360" w:lineRule="auto"/>
      <w:ind w:leftChars="600" w:left="100" w:hangingChars="200" w:hanging="200"/>
    </w:pPr>
    <w:rPr>
      <w:sz w:val="24"/>
    </w:rPr>
  </w:style>
  <w:style w:type="paragraph" w:styleId="26">
    <w:name w:val="List Continue 2"/>
    <w:basedOn w:val="a"/>
    <w:rsid w:val="00D91F5D"/>
    <w:pPr>
      <w:adjustRightInd w:val="0"/>
      <w:snapToGrid w:val="0"/>
      <w:spacing w:after="120" w:line="360" w:lineRule="auto"/>
      <w:ind w:leftChars="400" w:left="840"/>
    </w:pPr>
    <w:rPr>
      <w:sz w:val="24"/>
    </w:rPr>
  </w:style>
  <w:style w:type="paragraph" w:styleId="af2">
    <w:name w:val="Normal (Web)"/>
    <w:basedOn w:val="a"/>
    <w:rsid w:val="00D91F5D"/>
    <w:pPr>
      <w:widowControl/>
      <w:spacing w:before="100" w:beforeAutospacing="1" w:after="100" w:afterAutospacing="1"/>
      <w:jc w:val="left"/>
    </w:pPr>
    <w:rPr>
      <w:rFonts w:ascii="宋体" w:hAnsi="宋体"/>
      <w:kern w:val="0"/>
      <w:sz w:val="24"/>
    </w:rPr>
  </w:style>
  <w:style w:type="paragraph" w:styleId="36">
    <w:name w:val="List Continue 3"/>
    <w:basedOn w:val="a"/>
    <w:rsid w:val="00D91F5D"/>
    <w:pPr>
      <w:adjustRightInd w:val="0"/>
      <w:snapToGrid w:val="0"/>
      <w:spacing w:after="120" w:line="360" w:lineRule="auto"/>
      <w:ind w:leftChars="600" w:left="1260"/>
    </w:pPr>
    <w:rPr>
      <w:sz w:val="24"/>
    </w:rPr>
  </w:style>
  <w:style w:type="paragraph" w:styleId="11">
    <w:name w:val="index 1"/>
    <w:basedOn w:val="a"/>
    <w:next w:val="a"/>
    <w:autoRedefine/>
    <w:semiHidden/>
    <w:rsid w:val="00D91F5D"/>
    <w:pPr>
      <w:adjustRightInd w:val="0"/>
      <w:spacing w:line="240" w:lineRule="atLeast"/>
      <w:textAlignment w:val="baseline"/>
    </w:pPr>
    <w:rPr>
      <w:rFonts w:ascii="宋体"/>
      <w:kern w:val="0"/>
      <w:sz w:val="21"/>
    </w:rPr>
  </w:style>
  <w:style w:type="paragraph" w:styleId="af3">
    <w:name w:val="Title"/>
    <w:basedOn w:val="a"/>
    <w:qFormat/>
    <w:rsid w:val="00D91F5D"/>
    <w:pPr>
      <w:widowControl/>
      <w:spacing w:after="240" w:line="360" w:lineRule="auto"/>
      <w:jc w:val="center"/>
    </w:pPr>
    <w:rPr>
      <w:rFonts w:ascii="Arial" w:hAnsi="Arial"/>
      <w:b/>
      <w:smallCaps/>
      <w:kern w:val="28"/>
      <w:sz w:val="36"/>
      <w:lang w:eastAsia="en-US"/>
    </w:rPr>
  </w:style>
  <w:style w:type="paragraph" w:styleId="af4">
    <w:name w:val="annotation subject"/>
    <w:basedOn w:val="a7"/>
    <w:next w:val="a7"/>
    <w:link w:val="Char4"/>
    <w:semiHidden/>
    <w:rsid w:val="00D91F5D"/>
    <w:pPr>
      <w:adjustRightInd/>
      <w:spacing w:line="240" w:lineRule="auto"/>
      <w:textAlignment w:val="auto"/>
    </w:pPr>
  </w:style>
  <w:style w:type="paragraph" w:styleId="af5">
    <w:name w:val="Body Text First Indent"/>
    <w:basedOn w:val="a"/>
    <w:rsid w:val="00D91F5D"/>
    <w:pPr>
      <w:spacing w:line="360" w:lineRule="auto"/>
      <w:ind w:firstLine="420"/>
    </w:pPr>
    <w:rPr>
      <w:rFonts w:ascii="宋体" w:hAnsi="宋体"/>
      <w:sz w:val="24"/>
    </w:rPr>
  </w:style>
  <w:style w:type="paragraph" w:styleId="27">
    <w:name w:val="Body Text First Indent 2"/>
    <w:basedOn w:val="a9"/>
    <w:link w:val="2Char1"/>
    <w:rsid w:val="00D91F5D"/>
    <w:pPr>
      <w:spacing w:after="120" w:line="240" w:lineRule="auto"/>
      <w:ind w:leftChars="200" w:left="420" w:firstLineChars="200" w:firstLine="420"/>
    </w:pPr>
  </w:style>
  <w:style w:type="character" w:styleId="af6">
    <w:name w:val="Strong"/>
    <w:qFormat/>
    <w:rsid w:val="00D91F5D"/>
    <w:rPr>
      <w:b/>
    </w:rPr>
  </w:style>
  <w:style w:type="character" w:styleId="af7">
    <w:name w:val="page number"/>
    <w:rsid w:val="00D91F5D"/>
    <w:rPr>
      <w:rFonts w:cs="Times New Roman"/>
    </w:rPr>
  </w:style>
  <w:style w:type="character" w:customStyle="1" w:styleId="12">
    <w:name w:val="访问过的超链接1"/>
    <w:rsid w:val="00D91F5D"/>
    <w:rPr>
      <w:color w:val="800080"/>
      <w:u w:val="single"/>
    </w:rPr>
  </w:style>
  <w:style w:type="character" w:styleId="af8">
    <w:name w:val="Emphasis"/>
    <w:qFormat/>
    <w:rsid w:val="00D91F5D"/>
    <w:rPr>
      <w:i/>
    </w:rPr>
  </w:style>
  <w:style w:type="character" w:styleId="af9">
    <w:name w:val="Hyperlink"/>
    <w:rsid w:val="00D91F5D"/>
    <w:rPr>
      <w:color w:val="0000FF"/>
      <w:u w:val="single"/>
    </w:rPr>
  </w:style>
  <w:style w:type="character" w:styleId="afa">
    <w:name w:val="annotation reference"/>
    <w:semiHidden/>
    <w:rsid w:val="00D91F5D"/>
    <w:rPr>
      <w:sz w:val="21"/>
    </w:rPr>
  </w:style>
  <w:style w:type="character" w:styleId="afb">
    <w:name w:val="footnote reference"/>
    <w:semiHidden/>
    <w:rsid w:val="00D91F5D"/>
    <w:rPr>
      <w:position w:val="6"/>
      <w:sz w:val="14"/>
      <w:vertAlign w:val="superscript"/>
    </w:rPr>
  </w:style>
  <w:style w:type="character" w:customStyle="1" w:styleId="Char4">
    <w:name w:val="批注主题 Char"/>
    <w:link w:val="af4"/>
    <w:locked/>
    <w:rsid w:val="00D91F5D"/>
    <w:rPr>
      <w:rFonts w:cs="Times New Roman"/>
      <w:sz w:val="24"/>
    </w:rPr>
  </w:style>
  <w:style w:type="character" w:customStyle="1" w:styleId="Char">
    <w:name w:val="批注文字 Char"/>
    <w:link w:val="a7"/>
    <w:locked/>
    <w:rsid w:val="00D91F5D"/>
    <w:rPr>
      <w:sz w:val="24"/>
    </w:rPr>
  </w:style>
  <w:style w:type="character" w:customStyle="1" w:styleId="CharChar2">
    <w:name w:val="Char Char2"/>
    <w:rsid w:val="00D91F5D"/>
    <w:rPr>
      <w:rFonts w:eastAsia="宋体"/>
      <w:kern w:val="2"/>
      <w:sz w:val="18"/>
      <w:lang w:val="en-US" w:eastAsia="zh-CN"/>
    </w:rPr>
  </w:style>
  <w:style w:type="character" w:customStyle="1" w:styleId="CharChar11">
    <w:name w:val="Char Char11"/>
    <w:rsid w:val="00D91F5D"/>
    <w:rPr>
      <w:rFonts w:ascii="宋体"/>
      <w:kern w:val="2"/>
      <w:sz w:val="28"/>
    </w:rPr>
  </w:style>
  <w:style w:type="character" w:customStyle="1" w:styleId="titleemph1">
    <w:name w:val="title_emph1"/>
    <w:rsid w:val="00D91F5D"/>
    <w:rPr>
      <w:rFonts w:ascii="Arial" w:hAnsi="Arial"/>
      <w:b/>
      <w:sz w:val="20"/>
    </w:rPr>
  </w:style>
  <w:style w:type="character" w:customStyle="1" w:styleId="CharChar3">
    <w:name w:val="Char Char3"/>
    <w:rsid w:val="00D91F5D"/>
    <w:rPr>
      <w:rFonts w:eastAsia="宋体"/>
      <w:kern w:val="2"/>
      <w:sz w:val="18"/>
      <w:lang w:val="en-US" w:eastAsia="zh-CN"/>
    </w:rPr>
  </w:style>
  <w:style w:type="character" w:customStyle="1" w:styleId="2Char">
    <w:name w:val="标题 2 Char"/>
    <w:link w:val="2"/>
    <w:locked/>
    <w:rsid w:val="00D91F5D"/>
    <w:rPr>
      <w:rFonts w:ascii="Arial" w:eastAsia="黑体" w:hAnsi="Arial"/>
      <w:b/>
      <w:kern w:val="2"/>
      <w:sz w:val="32"/>
    </w:rPr>
  </w:style>
  <w:style w:type="character" w:customStyle="1" w:styleId="CharChar7">
    <w:name w:val="Char Char7"/>
    <w:rsid w:val="00D91F5D"/>
    <w:rPr>
      <w:rFonts w:ascii="宋体" w:eastAsia="宋体" w:hAnsi="宋体"/>
      <w:kern w:val="2"/>
      <w:sz w:val="28"/>
    </w:rPr>
  </w:style>
  <w:style w:type="character" w:customStyle="1" w:styleId="Char3">
    <w:name w:val="脚注文本 Char"/>
    <w:link w:val="af0"/>
    <w:locked/>
    <w:rsid w:val="00D91F5D"/>
    <w:rPr>
      <w:kern w:val="2"/>
      <w:sz w:val="18"/>
    </w:rPr>
  </w:style>
  <w:style w:type="character" w:customStyle="1" w:styleId="H2Char">
    <w:name w:val="H2 Char"/>
    <w:rsid w:val="00D91F5D"/>
    <w:rPr>
      <w:rFonts w:ascii="Arial" w:eastAsia="宋体" w:hAnsi="Arial"/>
      <w:kern w:val="2"/>
      <w:sz w:val="28"/>
      <w:lang w:val="en-US" w:eastAsia="zh-CN"/>
    </w:rPr>
  </w:style>
  <w:style w:type="character" w:customStyle="1" w:styleId="content-white1">
    <w:name w:val="content-white1"/>
    <w:rsid w:val="00D91F5D"/>
    <w:rPr>
      <w:color w:val="auto"/>
      <w:sz w:val="18"/>
      <w:u w:val="none"/>
    </w:rPr>
  </w:style>
  <w:style w:type="character" w:customStyle="1" w:styleId="CharChar">
    <w:name w:val="Char Char"/>
    <w:rsid w:val="00D91F5D"/>
    <w:rPr>
      <w:rFonts w:ascii="宋体" w:eastAsia="宋体" w:hAnsi="宋体"/>
      <w:kern w:val="2"/>
      <w:sz w:val="24"/>
      <w:lang w:val="en-US" w:eastAsia="zh-CN"/>
    </w:rPr>
  </w:style>
  <w:style w:type="character" w:customStyle="1" w:styleId="top-det1">
    <w:name w:val="top-det1"/>
    <w:rsid w:val="00D91F5D"/>
    <w:rPr>
      <w:b/>
      <w:color w:val="000000"/>
    </w:rPr>
  </w:style>
  <w:style w:type="character" w:customStyle="1" w:styleId="afc">
    <w:name w:val="样式 宋体"/>
    <w:rsid w:val="00D91F5D"/>
    <w:rPr>
      <w:rFonts w:ascii="宋体" w:eastAsia="宋体" w:hAnsi="宋体"/>
      <w:sz w:val="28"/>
    </w:rPr>
  </w:style>
  <w:style w:type="character" w:customStyle="1" w:styleId="TableTextChar1Char">
    <w:name w:val="Table Text Char1 Char"/>
    <w:rsid w:val="00D91F5D"/>
    <w:rPr>
      <w:rFonts w:ascii="Arial" w:hAnsi="Arial"/>
      <w:kern w:val="2"/>
      <w:sz w:val="18"/>
      <w:lang w:val="en-US" w:eastAsia="zh-CN"/>
    </w:rPr>
  </w:style>
  <w:style w:type="character" w:customStyle="1" w:styleId="2Char1">
    <w:name w:val="正文首行缩进 2 Char"/>
    <w:link w:val="27"/>
    <w:locked/>
    <w:rsid w:val="00D91F5D"/>
    <w:rPr>
      <w:rFonts w:cs="Times New Roman"/>
      <w:kern w:val="2"/>
      <w:sz w:val="44"/>
    </w:rPr>
  </w:style>
  <w:style w:type="character" w:customStyle="1" w:styleId="Char0">
    <w:name w:val="正文文本缩进 Char"/>
    <w:link w:val="a9"/>
    <w:locked/>
    <w:rsid w:val="00D91F5D"/>
    <w:rPr>
      <w:kern w:val="2"/>
      <w:sz w:val="44"/>
    </w:rPr>
  </w:style>
  <w:style w:type="character" w:customStyle="1" w:styleId="CharChar6">
    <w:name w:val="Char Char6"/>
    <w:rsid w:val="00D91F5D"/>
    <w:rPr>
      <w:rFonts w:ascii="仿宋_GB2312" w:eastAsia="仿宋_GB2312"/>
      <w:kern w:val="2"/>
      <w:sz w:val="32"/>
    </w:rPr>
  </w:style>
  <w:style w:type="character" w:customStyle="1" w:styleId="crowed11">
    <w:name w:val="crowed11"/>
    <w:rsid w:val="00D91F5D"/>
    <w:rPr>
      <w:sz w:val="24"/>
    </w:rPr>
  </w:style>
  <w:style w:type="character" w:customStyle="1" w:styleId="TableTextCharCharCharChar">
    <w:name w:val="Table Text Char Char Char Char"/>
    <w:link w:val="TableTextCharCharChar"/>
    <w:locked/>
    <w:rsid w:val="00D91F5D"/>
    <w:rPr>
      <w:rFonts w:ascii="Arial" w:hAnsi="Arial"/>
      <w:kern w:val="2"/>
      <w:sz w:val="18"/>
      <w:lang w:val="en-US" w:eastAsia="zh-CN"/>
    </w:rPr>
  </w:style>
  <w:style w:type="paragraph" w:customStyle="1" w:styleId="TableTextCharCharChar">
    <w:name w:val="Table Text Char Char Char"/>
    <w:link w:val="TableTextCharCharCharChar"/>
    <w:rsid w:val="00D91F5D"/>
    <w:pPr>
      <w:snapToGrid w:val="0"/>
      <w:spacing w:before="80" w:after="80"/>
    </w:pPr>
    <w:rPr>
      <w:rFonts w:ascii="Arial" w:hAnsi="Arial"/>
      <w:kern w:val="2"/>
      <w:sz w:val="18"/>
    </w:rPr>
  </w:style>
  <w:style w:type="character" w:customStyle="1" w:styleId="Char2">
    <w:name w:val="日期 Char"/>
    <w:link w:val="ac"/>
    <w:locked/>
    <w:rsid w:val="00D91F5D"/>
    <w:rPr>
      <w:kern w:val="2"/>
      <w:sz w:val="28"/>
    </w:rPr>
  </w:style>
  <w:style w:type="character" w:customStyle="1" w:styleId="v151">
    <w:name w:val="v151"/>
    <w:rsid w:val="00D91F5D"/>
    <w:rPr>
      <w:sz w:val="18"/>
    </w:rPr>
  </w:style>
  <w:style w:type="character" w:customStyle="1" w:styleId="Char5">
    <w:name w:val="正文 + 三号 Char"/>
    <w:rsid w:val="00D91F5D"/>
    <w:rPr>
      <w:rFonts w:eastAsia="宋体"/>
      <w:kern w:val="2"/>
      <w:sz w:val="21"/>
      <w:lang w:val="en-US" w:eastAsia="zh-CN"/>
    </w:rPr>
  </w:style>
  <w:style w:type="character" w:customStyle="1" w:styleId="font1">
    <w:name w:val="font1"/>
    <w:rsid w:val="00D91F5D"/>
    <w:rPr>
      <w:color w:val="000000"/>
      <w:sz w:val="18"/>
    </w:rPr>
  </w:style>
  <w:style w:type="character" w:customStyle="1" w:styleId="110">
    <w:name w:val="未命名11"/>
    <w:rsid w:val="00D91F5D"/>
    <w:rPr>
      <w:color w:val="77FFFF"/>
      <w:sz w:val="24"/>
    </w:rPr>
  </w:style>
  <w:style w:type="character" w:customStyle="1" w:styleId="Char6">
    <w:name w:val="小 Char"/>
    <w:rsid w:val="00D91F5D"/>
    <w:rPr>
      <w:rFonts w:ascii="宋体" w:eastAsia="宋体" w:hAnsi="Courier New"/>
      <w:kern w:val="2"/>
      <w:sz w:val="21"/>
      <w:lang w:val="en-US" w:eastAsia="zh-CN"/>
    </w:rPr>
  </w:style>
  <w:style w:type="character" w:customStyle="1" w:styleId="3Char">
    <w:name w:val="标题 3 Char"/>
    <w:link w:val="3"/>
    <w:locked/>
    <w:rsid w:val="00D91F5D"/>
    <w:rPr>
      <w:rFonts w:eastAsia="宋体"/>
      <w:b/>
      <w:kern w:val="2"/>
      <w:sz w:val="32"/>
      <w:lang w:val="en-US" w:eastAsia="zh-CN"/>
    </w:rPr>
  </w:style>
  <w:style w:type="character" w:customStyle="1" w:styleId="TableHeadingCharChar">
    <w:name w:val="Table Heading Char Char"/>
    <w:rsid w:val="00D91F5D"/>
    <w:rPr>
      <w:rFonts w:ascii="Arial" w:eastAsia="黑体" w:hAnsi="Arial"/>
      <w:kern w:val="2"/>
      <w:sz w:val="18"/>
      <w:lang w:val="en-US" w:eastAsia="zh-CN"/>
    </w:rPr>
  </w:style>
  <w:style w:type="character" w:customStyle="1" w:styleId="Char1">
    <w:name w:val="纯文本 Char"/>
    <w:link w:val="ab"/>
    <w:locked/>
    <w:rsid w:val="00D91F5D"/>
    <w:rPr>
      <w:rFonts w:ascii="宋体" w:hAnsi="Courier New"/>
      <w:kern w:val="2"/>
      <w:sz w:val="21"/>
    </w:rPr>
  </w:style>
  <w:style w:type="character" w:customStyle="1" w:styleId="2Char0">
    <w:name w:val="正文文本缩进 2 Char"/>
    <w:link w:val="23"/>
    <w:locked/>
    <w:rsid w:val="00D91F5D"/>
    <w:rPr>
      <w:kern w:val="2"/>
      <w:sz w:val="28"/>
    </w:rPr>
  </w:style>
  <w:style w:type="character" w:customStyle="1" w:styleId="074Char1">
    <w:name w:val="标书正文:  0.74 厘米 Char1"/>
    <w:rsid w:val="00D91F5D"/>
    <w:rPr>
      <w:rFonts w:eastAsia="宋体"/>
      <w:kern w:val="2"/>
      <w:sz w:val="24"/>
      <w:lang w:val="en-US" w:eastAsia="zh-CN"/>
    </w:rPr>
  </w:style>
  <w:style w:type="character" w:customStyle="1" w:styleId="CharChar4">
    <w:name w:val="Char Char4"/>
    <w:rsid w:val="00D91F5D"/>
    <w:rPr>
      <w:rFonts w:eastAsia="宋体"/>
      <w:b/>
      <w:kern w:val="2"/>
      <w:sz w:val="21"/>
      <w:lang w:val="en-US" w:eastAsia="zh-CN"/>
    </w:rPr>
  </w:style>
  <w:style w:type="character" w:customStyle="1" w:styleId="CharChar5">
    <w:name w:val="Char Char5"/>
    <w:rsid w:val="00D91F5D"/>
    <w:rPr>
      <w:rFonts w:ascii="Arial" w:eastAsia="宋体" w:hAnsi="Arial"/>
      <w:b/>
      <w:smallCaps/>
      <w:kern w:val="28"/>
      <w:sz w:val="36"/>
      <w:lang w:val="en-US" w:eastAsia="en-US"/>
    </w:rPr>
  </w:style>
  <w:style w:type="character" w:customStyle="1" w:styleId="Char7">
    <w:name w:val="文字 Char"/>
    <w:link w:val="afd"/>
    <w:locked/>
    <w:rsid w:val="00D91F5D"/>
    <w:rPr>
      <w:rFonts w:ascii="宋体"/>
      <w:kern w:val="2"/>
      <w:sz w:val="28"/>
    </w:rPr>
  </w:style>
  <w:style w:type="paragraph" w:customStyle="1" w:styleId="afd">
    <w:name w:val="文字"/>
    <w:basedOn w:val="a"/>
    <w:link w:val="Char7"/>
    <w:rsid w:val="00D91F5D"/>
    <w:pPr>
      <w:tabs>
        <w:tab w:val="left" w:pos="8520"/>
      </w:tabs>
      <w:spacing w:line="312" w:lineRule="auto"/>
      <w:ind w:right="-210" w:firstLine="556"/>
    </w:pPr>
    <w:rPr>
      <w:rFonts w:ascii="宋体"/>
    </w:rPr>
  </w:style>
  <w:style w:type="character" w:customStyle="1" w:styleId="TableTextChar">
    <w:name w:val="Table Text Char"/>
    <w:link w:val="TableText"/>
    <w:locked/>
    <w:rsid w:val="00D91F5D"/>
    <w:rPr>
      <w:rFonts w:ascii="Arial" w:hAnsi="Arial"/>
      <w:kern w:val="2"/>
      <w:sz w:val="18"/>
      <w:lang w:val="en-US" w:eastAsia="zh-CN"/>
    </w:rPr>
  </w:style>
  <w:style w:type="paragraph" w:customStyle="1" w:styleId="TableText">
    <w:name w:val="Table Text"/>
    <w:link w:val="TableTextChar"/>
    <w:rsid w:val="00D91F5D"/>
    <w:pPr>
      <w:snapToGrid w:val="0"/>
      <w:spacing w:before="80" w:after="80"/>
    </w:pPr>
    <w:rPr>
      <w:rFonts w:ascii="Arial" w:hAnsi="Arial"/>
      <w:kern w:val="2"/>
      <w:sz w:val="18"/>
    </w:rPr>
  </w:style>
  <w:style w:type="paragraph" w:customStyle="1" w:styleId="13">
    <w:name w:val="小标题 1"/>
    <w:basedOn w:val="a"/>
    <w:rsid w:val="00D91F5D"/>
    <w:pPr>
      <w:autoSpaceDE w:val="0"/>
      <w:autoSpaceDN w:val="0"/>
      <w:adjustRightInd w:val="0"/>
      <w:spacing w:line="360" w:lineRule="atLeast"/>
    </w:pPr>
    <w:rPr>
      <w:rFonts w:ascii="文鼎粗黑" w:eastAsia="文鼎粗黑"/>
      <w:kern w:val="0"/>
      <w:sz w:val="22"/>
    </w:rPr>
  </w:style>
  <w:style w:type="paragraph" w:customStyle="1" w:styleId="afe">
    <w:name w:val="项目"/>
    <w:basedOn w:val="a"/>
    <w:rsid w:val="00D91F5D"/>
    <w:pPr>
      <w:tabs>
        <w:tab w:val="left" w:pos="1280"/>
      </w:tabs>
      <w:spacing w:before="120" w:after="120" w:line="360" w:lineRule="auto"/>
      <w:ind w:left="-7" w:firstLine="567"/>
      <w:jc w:val="left"/>
      <w:textAlignment w:val="baseline"/>
    </w:pPr>
    <w:rPr>
      <w:rFonts w:ascii="宋体"/>
      <w:kern w:val="0"/>
      <w:sz w:val="24"/>
    </w:rPr>
  </w:style>
  <w:style w:type="paragraph" w:customStyle="1" w:styleId="aff">
    <w:name w:val="编号正文"/>
    <w:basedOn w:val="aff0"/>
    <w:rsid w:val="00D91F5D"/>
    <w:pPr>
      <w:snapToGrid/>
      <w:spacing w:line="360" w:lineRule="auto"/>
      <w:ind w:left="1407" w:hanging="1047"/>
      <w:jc w:val="left"/>
    </w:pPr>
    <w:rPr>
      <w:rFonts w:eastAsia="仿宋_GB2312"/>
    </w:rPr>
  </w:style>
  <w:style w:type="paragraph" w:customStyle="1" w:styleId="aff0">
    <w:name w:val="文档正文"/>
    <w:basedOn w:val="a"/>
    <w:rsid w:val="00D91F5D"/>
    <w:pPr>
      <w:adjustRightInd w:val="0"/>
      <w:snapToGrid w:val="0"/>
      <w:spacing w:line="440" w:lineRule="exact"/>
      <w:ind w:firstLine="567"/>
      <w:textAlignment w:val="baseline"/>
    </w:pPr>
    <w:rPr>
      <w:rFonts w:ascii="Arial Narrow" w:hAnsi="Arial Narrow"/>
      <w:kern w:val="0"/>
      <w:sz w:val="24"/>
    </w:rPr>
  </w:style>
  <w:style w:type="paragraph" w:customStyle="1" w:styleId="GB23122">
    <w:name w:val="样式 仿宋_GB2312 首行缩进:  2 字符"/>
    <w:basedOn w:val="a"/>
    <w:rsid w:val="00D91F5D"/>
    <w:pPr>
      <w:spacing w:line="600" w:lineRule="exact"/>
      <w:ind w:firstLineChars="150" w:firstLine="420"/>
      <w:jc w:val="left"/>
    </w:pPr>
    <w:rPr>
      <w:rFonts w:ascii="仿宋_GB2312" w:eastAsia="仿宋_GB2312" w:hAnsi="Arial"/>
      <w:color w:val="000000"/>
      <w:kern w:val="0"/>
      <w:lang w:val="zh-CN"/>
    </w:rPr>
  </w:style>
  <w:style w:type="paragraph" w:customStyle="1" w:styleId="074">
    <w:name w:val="样式 首行缩进:  0.74 厘米"/>
    <w:basedOn w:val="a"/>
    <w:rsid w:val="00D91F5D"/>
    <w:pPr>
      <w:spacing w:line="360" w:lineRule="auto"/>
      <w:ind w:firstLine="420"/>
    </w:pPr>
    <w:rPr>
      <w:sz w:val="24"/>
    </w:rPr>
  </w:style>
  <w:style w:type="paragraph" w:customStyle="1" w:styleId="TableDescription">
    <w:name w:val="Table Description"/>
    <w:next w:val="a"/>
    <w:rsid w:val="00D91F5D"/>
    <w:pPr>
      <w:keepNext/>
      <w:snapToGrid w:val="0"/>
      <w:spacing w:before="160" w:after="80"/>
      <w:ind w:left="1134"/>
      <w:jc w:val="center"/>
    </w:pPr>
    <w:rPr>
      <w:rFonts w:ascii="Arial" w:eastAsia="黑体" w:hAnsi="Arial"/>
      <w:sz w:val="18"/>
    </w:rPr>
  </w:style>
  <w:style w:type="paragraph" w:customStyle="1" w:styleId="aff1">
    <w:name w:val="段"/>
    <w:rsid w:val="00D91F5D"/>
    <w:pPr>
      <w:autoSpaceDE w:val="0"/>
      <w:autoSpaceDN w:val="0"/>
      <w:ind w:firstLineChars="200" w:firstLine="200"/>
      <w:jc w:val="both"/>
    </w:pPr>
    <w:rPr>
      <w:rFonts w:ascii="宋体"/>
      <w:sz w:val="21"/>
    </w:rPr>
  </w:style>
  <w:style w:type="paragraph" w:customStyle="1" w:styleId="14">
    <w:name w:val="附录1"/>
    <w:basedOn w:val="a"/>
    <w:next w:val="a"/>
    <w:rsid w:val="00D91F5D"/>
    <w:pPr>
      <w:tabs>
        <w:tab w:val="left" w:pos="1304"/>
      </w:tabs>
      <w:ind w:left="425" w:hanging="425"/>
      <w:outlineLvl w:val="0"/>
    </w:pPr>
    <w:rPr>
      <w:rFonts w:ascii="黑体" w:eastAsia="黑体" w:hAnsi="黑体"/>
      <w:b/>
      <w:sz w:val="44"/>
    </w:rPr>
  </w:style>
  <w:style w:type="paragraph" w:customStyle="1" w:styleId="CharCharChar">
    <w:name w:val="Char Char Char"/>
    <w:basedOn w:val="a"/>
    <w:rsid w:val="00D91F5D"/>
    <w:rPr>
      <w:rFonts w:ascii="Tahoma" w:hAnsi="Tahoma"/>
      <w:sz w:val="24"/>
    </w:rPr>
  </w:style>
  <w:style w:type="paragraph" w:customStyle="1" w:styleId="210">
    <w:name w:val="正文文本缩进 21"/>
    <w:basedOn w:val="a"/>
    <w:rsid w:val="00D91F5D"/>
    <w:pPr>
      <w:adjustRightInd w:val="0"/>
      <w:spacing w:before="120"/>
      <w:ind w:firstLine="420"/>
      <w:textAlignment w:val="baseline"/>
    </w:pPr>
    <w:rPr>
      <w:sz w:val="24"/>
    </w:rPr>
  </w:style>
  <w:style w:type="paragraph" w:customStyle="1" w:styleId="aff2">
    <w:name w:val="标准正文"/>
    <w:basedOn w:val="a9"/>
    <w:rsid w:val="00D91F5D"/>
    <w:pPr>
      <w:spacing w:before="60" w:after="60" w:line="360" w:lineRule="auto"/>
      <w:ind w:left="0" w:firstLine="482"/>
    </w:pPr>
    <w:rPr>
      <w:rFonts w:ascii="Arial" w:hAnsi="Arial"/>
      <w:sz w:val="24"/>
    </w:rPr>
  </w:style>
  <w:style w:type="paragraph" w:customStyle="1" w:styleId="Title-Revision">
    <w:name w:val="Title - Revision"/>
    <w:basedOn w:val="af3"/>
    <w:rsid w:val="00D91F5D"/>
    <w:pPr>
      <w:spacing w:before="720"/>
    </w:pPr>
  </w:style>
  <w:style w:type="paragraph" w:customStyle="1" w:styleId="aff3">
    <w:name w:val="样式 宋体 五号 行距: 单倍行距"/>
    <w:basedOn w:val="a"/>
    <w:rsid w:val="00D91F5D"/>
    <w:pPr>
      <w:adjustRightInd w:val="0"/>
      <w:jc w:val="left"/>
    </w:pPr>
    <w:rPr>
      <w:rFonts w:ascii="宋体" w:hAnsi="宋体"/>
      <w:kern w:val="0"/>
      <w:sz w:val="21"/>
    </w:rPr>
  </w:style>
  <w:style w:type="paragraph" w:customStyle="1" w:styleId="15">
    <w:name w:val="首行缩进 1"/>
    <w:basedOn w:val="a"/>
    <w:rsid w:val="00D91F5D"/>
    <w:pPr>
      <w:spacing w:after="120" w:line="360" w:lineRule="auto"/>
      <w:ind w:firstLineChars="200" w:firstLine="200"/>
    </w:pPr>
    <w:rPr>
      <w:sz w:val="24"/>
    </w:rPr>
  </w:style>
  <w:style w:type="paragraph" w:customStyle="1" w:styleId="INStep">
    <w:name w:val="IN Step"/>
    <w:basedOn w:val="a"/>
    <w:rsid w:val="00D91F5D"/>
    <w:pPr>
      <w:keepLines/>
      <w:widowControl/>
      <w:tabs>
        <w:tab w:val="left" w:pos="1134"/>
      </w:tabs>
      <w:spacing w:before="80" w:after="80" w:line="300" w:lineRule="auto"/>
      <w:ind w:left="1134" w:hanging="907"/>
      <w:outlineLvl w:val="8"/>
    </w:pPr>
    <w:rPr>
      <w:rFonts w:ascii="Arial" w:hAnsi="Arial"/>
      <w:kern w:val="0"/>
      <w:sz w:val="21"/>
    </w:rPr>
  </w:style>
  <w:style w:type="paragraph" w:customStyle="1" w:styleId="Char8">
    <w:name w:val="Char"/>
    <w:basedOn w:val="a"/>
    <w:rsid w:val="00D91F5D"/>
    <w:pPr>
      <w:spacing w:line="240" w:lineRule="atLeast"/>
      <w:ind w:left="420" w:firstLine="420"/>
    </w:pPr>
    <w:rPr>
      <w:kern w:val="0"/>
      <w:sz w:val="21"/>
    </w:rPr>
  </w:style>
  <w:style w:type="paragraph" w:customStyle="1" w:styleId="TableTextCharChar">
    <w:name w:val="Table Text Char Char"/>
    <w:rsid w:val="00D91F5D"/>
    <w:pPr>
      <w:snapToGrid w:val="0"/>
      <w:spacing w:before="80" w:after="80"/>
    </w:pPr>
    <w:rPr>
      <w:rFonts w:ascii="Arial" w:hAnsi="Arial"/>
      <w:kern w:val="2"/>
      <w:sz w:val="18"/>
    </w:rPr>
  </w:style>
  <w:style w:type="paragraph" w:customStyle="1" w:styleId="CharCharCharCharChar">
    <w:name w:val="文档正文 Char Char Char Char Char"/>
    <w:basedOn w:val="a"/>
    <w:rsid w:val="00D91F5D"/>
    <w:pPr>
      <w:adjustRightInd w:val="0"/>
      <w:spacing w:line="440" w:lineRule="exact"/>
      <w:ind w:firstLine="420"/>
      <w:textAlignment w:val="baseline"/>
    </w:pPr>
    <w:rPr>
      <w:rFonts w:ascii="Arial Narrow" w:hAnsi="Arial Narrow"/>
      <w:kern w:val="0"/>
      <w:sz w:val="24"/>
    </w:rPr>
  </w:style>
  <w:style w:type="paragraph" w:customStyle="1" w:styleId="44">
    <w:name w:val="正文4"/>
    <w:basedOn w:val="a"/>
    <w:rsid w:val="00D91F5D"/>
    <w:pPr>
      <w:tabs>
        <w:tab w:val="left" w:pos="1275"/>
      </w:tabs>
      <w:spacing w:before="60" w:after="60" w:line="360" w:lineRule="auto"/>
      <w:ind w:leftChars="400" w:left="820" w:hanging="705"/>
    </w:pPr>
    <w:rPr>
      <w:sz w:val="24"/>
    </w:rPr>
  </w:style>
  <w:style w:type="paragraph" w:customStyle="1" w:styleId="xl27">
    <w:name w:val="xl27"/>
    <w:basedOn w:val="a"/>
    <w:rsid w:val="00D91F5D"/>
    <w:pPr>
      <w:widowControl/>
      <w:pBdr>
        <w:left w:val="single" w:sz="8"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1"/>
    </w:rPr>
  </w:style>
  <w:style w:type="paragraph" w:customStyle="1" w:styleId="aff4">
    <w:name w:val="正文格式"/>
    <w:basedOn w:val="a"/>
    <w:rsid w:val="00D91F5D"/>
    <w:pPr>
      <w:widowControl/>
      <w:adjustRightInd w:val="0"/>
      <w:snapToGrid w:val="0"/>
      <w:spacing w:before="60" w:line="360" w:lineRule="auto"/>
      <w:ind w:firstLineChars="200" w:firstLine="480"/>
      <w:jc w:val="left"/>
      <w:textAlignment w:val="baseline"/>
    </w:pPr>
    <w:rPr>
      <w:rFonts w:ascii="宋体" w:hAnsi="宋体"/>
      <w:color w:val="000000"/>
      <w:kern w:val="0"/>
      <w:sz w:val="24"/>
    </w:rPr>
  </w:style>
  <w:style w:type="paragraph" w:customStyle="1" w:styleId="aff5">
    <w:name w:val="摘要"/>
    <w:basedOn w:val="a"/>
    <w:next w:val="2"/>
    <w:rsid w:val="00D91F5D"/>
    <w:pPr>
      <w:spacing w:line="360" w:lineRule="auto"/>
    </w:pPr>
    <w:rPr>
      <w:rFonts w:eastAsia="黑体"/>
      <w:sz w:val="20"/>
    </w:rPr>
  </w:style>
  <w:style w:type="paragraph" w:customStyle="1" w:styleId="aff6">
    <w:name w:val="图标"/>
    <w:basedOn w:val="a"/>
    <w:next w:val="a"/>
    <w:rsid w:val="00D91F5D"/>
    <w:pPr>
      <w:tabs>
        <w:tab w:val="left" w:pos="420"/>
        <w:tab w:val="left" w:pos="567"/>
        <w:tab w:val="left" w:pos="720"/>
      </w:tabs>
      <w:autoSpaceDE w:val="0"/>
      <w:autoSpaceDN w:val="0"/>
      <w:adjustRightInd w:val="0"/>
      <w:snapToGrid w:val="0"/>
      <w:spacing w:before="120" w:after="120" w:line="320" w:lineRule="atLeast"/>
      <w:ind w:left="420" w:hanging="420"/>
      <w:jc w:val="center"/>
      <w:textAlignment w:val="baseline"/>
    </w:pPr>
    <w:rPr>
      <w:rFonts w:eastAsia="仿宋_GB2312"/>
      <w:kern w:val="0"/>
      <w:sz w:val="24"/>
    </w:rPr>
  </w:style>
  <w:style w:type="paragraph" w:customStyle="1" w:styleId="16615">
    <w:name w:val="样式 标题 1 + 居中 段前: 6 磅 段后: 6 磅 行距: 1.5 倍行距"/>
    <w:basedOn w:val="1"/>
    <w:rsid w:val="00D91F5D"/>
    <w:pPr>
      <w:keepLines/>
      <w:adjustRightInd w:val="0"/>
      <w:spacing w:before="120" w:after="120" w:line="360" w:lineRule="auto"/>
      <w:jc w:val="center"/>
    </w:pPr>
    <w:rPr>
      <w:rFonts w:ascii="Times New Roman"/>
      <w:b/>
      <w:kern w:val="44"/>
      <w:sz w:val="32"/>
    </w:rPr>
  </w:style>
  <w:style w:type="paragraph" w:customStyle="1" w:styleId="aff7">
    <w:name w:val="缺省文本"/>
    <w:basedOn w:val="a"/>
    <w:rsid w:val="00D91F5D"/>
    <w:pPr>
      <w:tabs>
        <w:tab w:val="left" w:pos="1260"/>
      </w:tabs>
      <w:autoSpaceDE w:val="0"/>
      <w:autoSpaceDN w:val="0"/>
      <w:adjustRightInd w:val="0"/>
      <w:spacing w:line="360" w:lineRule="auto"/>
      <w:jc w:val="left"/>
    </w:pPr>
    <w:rPr>
      <w:kern w:val="0"/>
      <w:sz w:val="24"/>
    </w:rPr>
  </w:style>
  <w:style w:type="paragraph" w:customStyle="1" w:styleId="aff8">
    <w:name w:val="表头样式"/>
    <w:basedOn w:val="a"/>
    <w:rsid w:val="00D91F5D"/>
    <w:pPr>
      <w:autoSpaceDE w:val="0"/>
      <w:autoSpaceDN w:val="0"/>
      <w:adjustRightInd w:val="0"/>
      <w:spacing w:line="360" w:lineRule="auto"/>
      <w:jc w:val="left"/>
    </w:pPr>
    <w:rPr>
      <w:b/>
      <w:kern w:val="0"/>
      <w:sz w:val="21"/>
    </w:rPr>
  </w:style>
  <w:style w:type="paragraph" w:customStyle="1" w:styleId="aff9">
    <w:name w:val="一级条标题"/>
    <w:basedOn w:val="affa"/>
    <w:next w:val="aff1"/>
    <w:rsid w:val="00D91F5D"/>
    <w:pPr>
      <w:spacing w:beforeLines="0" w:afterLines="0"/>
      <w:ind w:left="525"/>
      <w:outlineLvl w:val="2"/>
    </w:pPr>
    <w:rPr>
      <w:sz w:val="21"/>
    </w:rPr>
  </w:style>
  <w:style w:type="paragraph" w:customStyle="1" w:styleId="affa">
    <w:name w:val="章标题"/>
    <w:next w:val="a"/>
    <w:rsid w:val="00D91F5D"/>
    <w:pPr>
      <w:spacing w:beforeLines="50" w:afterLines="50"/>
      <w:jc w:val="both"/>
      <w:outlineLvl w:val="1"/>
    </w:pPr>
    <w:rPr>
      <w:rFonts w:ascii="黑体" w:eastAsia="黑体"/>
      <w:sz w:val="24"/>
    </w:rPr>
  </w:style>
  <w:style w:type="paragraph" w:customStyle="1" w:styleId="ParaCharCharCharCharCharCharChar">
    <w:name w:val="默认段落字体 Para Char Char Char Char Char Char Char"/>
    <w:basedOn w:val="a"/>
    <w:rsid w:val="00D91F5D"/>
    <w:rPr>
      <w:rFonts w:ascii="Tahoma" w:hAnsi="Tahoma"/>
      <w:sz w:val="24"/>
    </w:rPr>
  </w:style>
  <w:style w:type="paragraph" w:customStyle="1" w:styleId="CharCharCharCharCharCharCharCharCharCharCharCharChar">
    <w:name w:val="Char Char Char Char Char Char Char Char Char Char Char Char Char"/>
    <w:basedOn w:val="a"/>
    <w:rsid w:val="00D91F5D"/>
    <w:pPr>
      <w:widowControl/>
      <w:spacing w:after="160" w:line="240" w:lineRule="exact"/>
      <w:jc w:val="left"/>
    </w:pPr>
    <w:rPr>
      <w:rFonts w:ascii="Verdana" w:eastAsia="仿宋_GB2312" w:hAnsi="Verdana"/>
      <w:kern w:val="0"/>
      <w:sz w:val="24"/>
      <w:lang w:eastAsia="en-US"/>
    </w:rPr>
  </w:style>
  <w:style w:type="paragraph" w:customStyle="1" w:styleId="Note">
    <w:name w:val="Note"/>
    <w:basedOn w:val="a"/>
    <w:rsid w:val="00D91F5D"/>
    <w:pPr>
      <w:pBdr>
        <w:top w:val="single" w:sz="12" w:space="3" w:color="auto"/>
        <w:bottom w:val="single" w:sz="12" w:space="3" w:color="auto"/>
      </w:pBdr>
      <w:spacing w:line="360" w:lineRule="auto"/>
    </w:pPr>
    <w:rPr>
      <w:sz w:val="24"/>
    </w:rPr>
  </w:style>
  <w:style w:type="paragraph" w:customStyle="1" w:styleId="affb">
    <w:name w:val="表格内文字"/>
    <w:basedOn w:val="ab"/>
    <w:rsid w:val="00D91F5D"/>
    <w:pPr>
      <w:adjustRightInd w:val="0"/>
    </w:pPr>
    <w:rPr>
      <w:color w:val="000000"/>
      <w:lang w:val="en-GB"/>
    </w:rPr>
  </w:style>
  <w:style w:type="paragraph" w:customStyle="1" w:styleId="affc">
    <w:name w:val="简单回函地址"/>
    <w:basedOn w:val="a"/>
    <w:rsid w:val="00D91F5D"/>
    <w:pPr>
      <w:adjustRightInd w:val="0"/>
      <w:snapToGrid w:val="0"/>
      <w:spacing w:line="360" w:lineRule="auto"/>
    </w:pPr>
    <w:rPr>
      <w:sz w:val="24"/>
    </w:rPr>
  </w:style>
  <w:style w:type="paragraph" w:customStyle="1" w:styleId="affd">
    <w:name w:val="段落正文"/>
    <w:basedOn w:val="a"/>
    <w:rsid w:val="00D91F5D"/>
    <w:pPr>
      <w:spacing w:beforeLines="50" w:line="360" w:lineRule="auto"/>
      <w:ind w:firstLineChars="200" w:firstLine="200"/>
    </w:pPr>
    <w:rPr>
      <w:spacing w:val="2"/>
      <w:sz w:val="24"/>
    </w:rPr>
  </w:style>
  <w:style w:type="paragraph" w:customStyle="1" w:styleId="16">
    <w:name w:val="1.正文"/>
    <w:basedOn w:val="a"/>
    <w:rsid w:val="00D91F5D"/>
    <w:pPr>
      <w:spacing w:line="360" w:lineRule="auto"/>
      <w:ind w:leftChars="225" w:left="540" w:firstLineChars="225" w:firstLine="540"/>
    </w:pPr>
    <w:rPr>
      <w:sz w:val="24"/>
    </w:rPr>
  </w:style>
  <w:style w:type="paragraph" w:customStyle="1" w:styleId="Char10">
    <w:name w:val="Char1"/>
    <w:basedOn w:val="a"/>
    <w:rsid w:val="00D91F5D"/>
    <w:rPr>
      <w:sz w:val="21"/>
    </w:rPr>
  </w:style>
  <w:style w:type="paragraph" w:customStyle="1" w:styleId="28">
    <w:name w:val="正文字缩2字"/>
    <w:basedOn w:val="a"/>
    <w:rsid w:val="00D91F5D"/>
    <w:pPr>
      <w:spacing w:before="60" w:after="60" w:line="360" w:lineRule="auto"/>
      <w:ind w:leftChars="200" w:left="200" w:firstLineChars="200" w:firstLine="200"/>
    </w:pPr>
    <w:rPr>
      <w:sz w:val="24"/>
    </w:rPr>
  </w:style>
  <w:style w:type="paragraph" w:customStyle="1" w:styleId="affe">
    <w:name w:val="标题无"/>
    <w:basedOn w:val="a"/>
    <w:rsid w:val="00D91F5D"/>
    <w:pPr>
      <w:spacing w:line="360" w:lineRule="auto"/>
    </w:pPr>
    <w:rPr>
      <w:sz w:val="24"/>
    </w:rPr>
  </w:style>
  <w:style w:type="paragraph" w:customStyle="1" w:styleId="CharCharCharCharCharChar">
    <w:name w:val="Char Char 字元 字元 字元 Char Char Char Char"/>
    <w:basedOn w:val="a"/>
    <w:rsid w:val="00D91F5D"/>
    <w:pPr>
      <w:adjustRightInd w:val="0"/>
      <w:spacing w:line="360" w:lineRule="auto"/>
    </w:pPr>
    <w:rPr>
      <w:kern w:val="0"/>
      <w:sz w:val="24"/>
    </w:rPr>
  </w:style>
  <w:style w:type="paragraph" w:customStyle="1" w:styleId="CharChar14CharChar">
    <w:name w:val="Char Char14 Char Char"/>
    <w:basedOn w:val="a"/>
    <w:rsid w:val="00D91F5D"/>
    <w:rPr>
      <w:sz w:val="21"/>
      <w:szCs w:val="24"/>
    </w:rPr>
  </w:style>
  <w:style w:type="paragraph" w:customStyle="1" w:styleId="CharCharCharCharCharCharChar">
    <w:name w:val="Char Char Char Char Char Char Char"/>
    <w:basedOn w:val="a"/>
    <w:rsid w:val="00D91F5D"/>
    <w:rPr>
      <w:rFonts w:ascii="Tahoma" w:hAnsi="Tahoma"/>
      <w:sz w:val="24"/>
    </w:rPr>
  </w:style>
  <w:style w:type="paragraph" w:customStyle="1" w:styleId="17">
    <w:name w:val="修订1"/>
    <w:rsid w:val="00D91F5D"/>
    <w:rPr>
      <w:kern w:val="2"/>
      <w:sz w:val="21"/>
    </w:rPr>
  </w:style>
  <w:style w:type="paragraph" w:customStyle="1" w:styleId="afff">
    <w:name w:val="普通正文"/>
    <w:basedOn w:val="a"/>
    <w:rsid w:val="00D91F5D"/>
    <w:pPr>
      <w:adjustRightInd w:val="0"/>
      <w:spacing w:before="120" w:after="120" w:line="360" w:lineRule="auto"/>
      <w:ind w:firstLine="480"/>
      <w:jc w:val="left"/>
      <w:textAlignment w:val="baseline"/>
    </w:pPr>
    <w:rPr>
      <w:rFonts w:ascii="Arial" w:hAnsi="Arial"/>
      <w:kern w:val="0"/>
      <w:sz w:val="24"/>
    </w:rPr>
  </w:style>
  <w:style w:type="paragraph" w:customStyle="1" w:styleId="afff0">
    <w:name w:val="È¡ÀÊ¡ÎÄ¡À¾"/>
    <w:basedOn w:val="a"/>
    <w:rsid w:val="00D91F5D"/>
    <w:pPr>
      <w:widowControl/>
      <w:overflowPunct w:val="0"/>
      <w:autoSpaceDE w:val="0"/>
      <w:autoSpaceDN w:val="0"/>
      <w:adjustRightInd w:val="0"/>
      <w:jc w:val="left"/>
      <w:textAlignment w:val="baseline"/>
    </w:pPr>
    <w:rPr>
      <w:kern w:val="0"/>
      <w:sz w:val="24"/>
    </w:rPr>
  </w:style>
  <w:style w:type="paragraph" w:customStyle="1" w:styleId="412">
    <w:name w:val="样式 正文缩进正文（首行缩进两字）表正文正文非缩进特点标题4段1 + 首行缩进:  2 字符"/>
    <w:basedOn w:val="a3"/>
    <w:rsid w:val="00D91F5D"/>
    <w:pPr>
      <w:ind w:firstLineChars="200" w:firstLine="480"/>
    </w:pPr>
  </w:style>
  <w:style w:type="paragraph" w:customStyle="1" w:styleId="CSS1Char">
    <w:name w:val="CSS1级正文 Char"/>
    <w:basedOn w:val="a8"/>
    <w:rsid w:val="00D91F5D"/>
    <w:pPr>
      <w:adjustRightInd w:val="0"/>
      <w:snapToGrid w:val="0"/>
      <w:spacing w:line="360" w:lineRule="auto"/>
      <w:ind w:firstLine="480"/>
    </w:pPr>
    <w:rPr>
      <w:rFonts w:ascii="Times New Roman" w:eastAsia="宋体"/>
      <w:sz w:val="24"/>
    </w:rPr>
  </w:style>
  <w:style w:type="paragraph" w:customStyle="1" w:styleId="afff1">
    <w:name w:val="二级列表"/>
    <w:basedOn w:val="affd"/>
    <w:next w:val="affd"/>
    <w:rsid w:val="00D91F5D"/>
    <w:pPr>
      <w:tabs>
        <w:tab w:val="left" w:pos="2120"/>
      </w:tabs>
      <w:ind w:firstLineChars="0" w:firstLine="0"/>
    </w:pPr>
    <w:rPr>
      <w:b/>
    </w:rPr>
  </w:style>
  <w:style w:type="paragraph" w:customStyle="1" w:styleId="151">
    <w:name w:val="样式 行距: 1.5 倍行距1"/>
    <w:basedOn w:val="a"/>
    <w:rsid w:val="00D91F5D"/>
    <w:pPr>
      <w:snapToGrid w:val="0"/>
    </w:pPr>
    <w:rPr>
      <w:sz w:val="21"/>
    </w:rPr>
  </w:style>
  <w:style w:type="paragraph" w:customStyle="1" w:styleId="style1">
    <w:name w:val="style1"/>
    <w:basedOn w:val="a"/>
    <w:rsid w:val="00D91F5D"/>
    <w:pPr>
      <w:widowControl/>
      <w:spacing w:before="100" w:beforeAutospacing="1" w:after="100" w:afterAutospacing="1"/>
      <w:jc w:val="left"/>
    </w:pPr>
    <w:rPr>
      <w:rFonts w:ascii="宋体" w:hAnsi="宋体"/>
      <w:kern w:val="0"/>
      <w:sz w:val="21"/>
    </w:rPr>
  </w:style>
  <w:style w:type="paragraph" w:customStyle="1" w:styleId="afff2">
    <w:name w:val="表文字"/>
    <w:rsid w:val="00D91F5D"/>
    <w:rPr>
      <w:rFonts w:ascii="宋体"/>
      <w:kern w:val="2"/>
    </w:rPr>
  </w:style>
  <w:style w:type="paragraph" w:customStyle="1" w:styleId="afff3">
    <w:name w:val="文章正文"/>
    <w:basedOn w:val="a"/>
    <w:rsid w:val="00D91F5D"/>
    <w:pPr>
      <w:ind w:firstLineChars="200" w:firstLine="560"/>
    </w:pPr>
    <w:rPr>
      <w:rFonts w:ascii="仿宋_GB2312" w:eastAsia="仿宋_GB2312" w:hAnsi="宋体"/>
      <w:color w:val="000000"/>
    </w:rPr>
  </w:style>
  <w:style w:type="paragraph" w:customStyle="1" w:styleId="afff4">
    <w:name w:val="列表项目"/>
    <w:basedOn w:val="a"/>
    <w:rsid w:val="00D91F5D"/>
    <w:pPr>
      <w:tabs>
        <w:tab w:val="left" w:pos="420"/>
      </w:tabs>
      <w:spacing w:line="288" w:lineRule="auto"/>
      <w:ind w:leftChars="200" w:left="840" w:hangingChars="200" w:hanging="420"/>
    </w:pPr>
    <w:rPr>
      <w:sz w:val="21"/>
    </w:rPr>
  </w:style>
  <w:style w:type="paragraph" w:customStyle="1" w:styleId="ItemList">
    <w:name w:val="Item List"/>
    <w:rsid w:val="00D91F5D"/>
    <w:pPr>
      <w:tabs>
        <w:tab w:val="left" w:pos="1644"/>
      </w:tabs>
      <w:spacing w:line="300" w:lineRule="auto"/>
      <w:ind w:left="1644" w:hanging="510"/>
      <w:jc w:val="both"/>
    </w:pPr>
    <w:rPr>
      <w:rFonts w:ascii="Arial" w:hAnsi="Arial"/>
      <w:sz w:val="21"/>
    </w:rPr>
  </w:style>
  <w:style w:type="paragraph" w:customStyle="1" w:styleId="CharCharCharChar">
    <w:name w:val="Char Char Char Char"/>
    <w:basedOn w:val="a"/>
    <w:rsid w:val="00D91F5D"/>
    <w:pPr>
      <w:pageBreakBefore/>
      <w:widowControl/>
      <w:spacing w:after="160" w:line="240" w:lineRule="exact"/>
      <w:jc w:val="left"/>
    </w:pPr>
    <w:rPr>
      <w:rFonts w:ascii="Verdana" w:hAnsi="Verdana"/>
      <w:kern w:val="0"/>
      <w:sz w:val="20"/>
      <w:lang w:eastAsia="en-US"/>
    </w:rPr>
  </w:style>
  <w:style w:type="paragraph" w:customStyle="1" w:styleId="Default">
    <w:name w:val="Default"/>
    <w:rsid w:val="00D91F5D"/>
    <w:pPr>
      <w:widowControl w:val="0"/>
      <w:autoSpaceDE w:val="0"/>
      <w:autoSpaceDN w:val="0"/>
      <w:adjustRightInd w:val="0"/>
    </w:pPr>
    <w:rPr>
      <w:rFonts w:ascii="宋体"/>
      <w:color w:val="000000"/>
      <w:sz w:val="24"/>
    </w:rPr>
  </w:style>
  <w:style w:type="paragraph" w:customStyle="1" w:styleId="afff5">
    <w:name w:val="正文表格"/>
    <w:basedOn w:val="a"/>
    <w:rsid w:val="00D91F5D"/>
    <w:pPr>
      <w:adjustRightInd w:val="0"/>
      <w:spacing w:before="40" w:after="40"/>
    </w:pPr>
    <w:rPr>
      <w:sz w:val="24"/>
    </w:rPr>
  </w:style>
  <w:style w:type="paragraph" w:customStyle="1" w:styleId="TableHeading">
    <w:name w:val="Table Heading"/>
    <w:rsid w:val="00D91F5D"/>
    <w:pPr>
      <w:keepNext/>
      <w:snapToGrid w:val="0"/>
      <w:spacing w:before="80" w:after="80"/>
      <w:jc w:val="center"/>
    </w:pPr>
    <w:rPr>
      <w:rFonts w:ascii="Arial" w:eastAsia="黑体" w:hAnsi="Arial"/>
      <w:sz w:val="18"/>
    </w:rPr>
  </w:style>
  <w:style w:type="paragraph" w:customStyle="1" w:styleId="afff6">
    <w:name w:val="内容标题"/>
    <w:basedOn w:val="a5"/>
    <w:rsid w:val="00D91F5D"/>
    <w:rPr>
      <w:rFonts w:ascii="Tahoma" w:hAnsi="Tahoma"/>
      <w:sz w:val="24"/>
    </w:rPr>
  </w:style>
  <w:style w:type="paragraph" w:customStyle="1" w:styleId="52">
    <w:name w:val="标题5"/>
    <w:basedOn w:val="a"/>
    <w:rsid w:val="00D91F5D"/>
    <w:pPr>
      <w:tabs>
        <w:tab w:val="left" w:pos="0"/>
      </w:tabs>
      <w:autoSpaceDE w:val="0"/>
      <w:autoSpaceDN w:val="0"/>
      <w:adjustRightInd w:val="0"/>
      <w:snapToGrid w:val="0"/>
      <w:spacing w:line="320" w:lineRule="atLeast"/>
    </w:pPr>
    <w:rPr>
      <w:rFonts w:ascii="宋体"/>
      <w:kern w:val="0"/>
      <w:sz w:val="21"/>
    </w:rPr>
  </w:style>
  <w:style w:type="paragraph" w:customStyle="1" w:styleId="StyleHeading3h3Heading3-oldLevel3HeadH3level3PIM3se">
    <w:name w:val="Style Heading 3h3Heading 3 - oldLevel 3 HeadH3level_3PIM 3se..."/>
    <w:basedOn w:val="3"/>
    <w:rsid w:val="00D91F5D"/>
    <w:pPr>
      <w:tabs>
        <w:tab w:val="left" w:pos="709"/>
        <w:tab w:val="left" w:pos="1620"/>
      </w:tabs>
      <w:ind w:left="1620" w:hanging="360"/>
    </w:pPr>
  </w:style>
  <w:style w:type="paragraph" w:customStyle="1" w:styleId="afff7">
    <w:name w:val="_"/>
    <w:basedOn w:val="a"/>
    <w:rsid w:val="00D91F5D"/>
    <w:pPr>
      <w:adjustRightInd w:val="0"/>
      <w:spacing w:line="360" w:lineRule="auto"/>
      <w:ind w:left="480" w:firstLineChars="200" w:firstLine="200"/>
      <w:textAlignment w:val="baseline"/>
    </w:pPr>
    <w:rPr>
      <w:kern w:val="0"/>
      <w:sz w:val="24"/>
    </w:rPr>
  </w:style>
  <w:style w:type="paragraph" w:customStyle="1" w:styleId="afff8">
    <w:name w:val="可研正文"/>
    <w:basedOn w:val="a8"/>
    <w:rsid w:val="00D91F5D"/>
    <w:pPr>
      <w:adjustRightInd w:val="0"/>
      <w:snapToGrid w:val="0"/>
      <w:spacing w:line="440" w:lineRule="exact"/>
      <w:ind w:firstLine="567"/>
    </w:pPr>
    <w:rPr>
      <w:sz w:val="28"/>
    </w:rPr>
  </w:style>
  <w:style w:type="paragraph" w:customStyle="1" w:styleId="29">
    <w:name w:val="样式2"/>
    <w:basedOn w:val="4"/>
    <w:rsid w:val="00D91F5D"/>
    <w:pPr>
      <w:tabs>
        <w:tab w:val="left" w:pos="720"/>
      </w:tabs>
      <w:spacing w:before="560" w:line="400" w:lineRule="exact"/>
      <w:ind w:left="420" w:hanging="420"/>
      <w:jc w:val="center"/>
      <w:outlineLvl w:val="0"/>
    </w:pPr>
    <w:rPr>
      <w:b w:val="0"/>
      <w:sz w:val="44"/>
    </w:rPr>
  </w:style>
  <w:style w:type="paragraph" w:customStyle="1" w:styleId="Char9">
    <w:name w:val="正文格式 Char"/>
    <w:basedOn w:val="a"/>
    <w:rsid w:val="00D91F5D"/>
    <w:pPr>
      <w:widowControl/>
      <w:adjustRightInd w:val="0"/>
      <w:spacing w:line="440" w:lineRule="atLeast"/>
      <w:ind w:firstLine="510"/>
      <w:textAlignment w:val="baseline"/>
    </w:pPr>
    <w:rPr>
      <w:kern w:val="0"/>
      <w:sz w:val="24"/>
    </w:rPr>
  </w:style>
  <w:style w:type="paragraph" w:customStyle="1" w:styleId="content">
    <w:name w:val="content"/>
    <w:basedOn w:val="a"/>
    <w:rsid w:val="00D91F5D"/>
    <w:pPr>
      <w:widowControl/>
      <w:spacing w:before="100" w:beforeAutospacing="1" w:after="100" w:afterAutospacing="1" w:line="280" w:lineRule="atLeast"/>
      <w:ind w:firstLine="375"/>
      <w:jc w:val="left"/>
    </w:pPr>
    <w:rPr>
      <w:rFonts w:ascii="宋体" w:hAnsi="宋体"/>
      <w:color w:val="000000"/>
      <w:kern w:val="0"/>
      <w:sz w:val="18"/>
    </w:rPr>
  </w:style>
  <w:style w:type="paragraph" w:customStyle="1" w:styleId="afff9">
    <w:name w:val="图例"/>
    <w:basedOn w:val="a"/>
    <w:rsid w:val="00D91F5D"/>
    <w:pPr>
      <w:spacing w:before="120" w:after="120" w:line="360" w:lineRule="auto"/>
      <w:jc w:val="center"/>
    </w:pPr>
    <w:rPr>
      <w:rFonts w:eastAsia="仿宋_GB2312"/>
      <w:b/>
      <w:sz w:val="24"/>
    </w:rPr>
  </w:style>
  <w:style w:type="paragraph" w:customStyle="1" w:styleId="18">
    <w:name w:val="1"/>
    <w:basedOn w:val="a"/>
    <w:next w:val="ab"/>
    <w:rsid w:val="00D91F5D"/>
    <w:rPr>
      <w:rFonts w:ascii="宋体" w:hAnsi="Courier New"/>
      <w:sz w:val="21"/>
    </w:rPr>
  </w:style>
  <w:style w:type="paragraph" w:customStyle="1" w:styleId="37">
    <w:name w:val="附录3"/>
    <w:basedOn w:val="a"/>
    <w:next w:val="a"/>
    <w:rsid w:val="00D91F5D"/>
    <w:pPr>
      <w:tabs>
        <w:tab w:val="left" w:pos="851"/>
      </w:tabs>
      <w:ind w:left="425" w:hanging="425"/>
      <w:outlineLvl w:val="2"/>
    </w:pPr>
    <w:rPr>
      <w:rFonts w:eastAsia="黑体"/>
      <w:b/>
      <w:sz w:val="32"/>
    </w:rPr>
  </w:style>
  <w:style w:type="paragraph" w:customStyle="1" w:styleId="afffa">
    <w:name w:val="表头"/>
    <w:basedOn w:val="afffb"/>
    <w:rsid w:val="00D91F5D"/>
    <w:pPr>
      <w:jc w:val="center"/>
    </w:pPr>
    <w:rPr>
      <w:b/>
      <w:bCs/>
    </w:rPr>
  </w:style>
  <w:style w:type="paragraph" w:customStyle="1" w:styleId="afffb">
    <w:name w:val="表格正文"/>
    <w:basedOn w:val="a"/>
    <w:rsid w:val="00D91F5D"/>
    <w:rPr>
      <w:rFonts w:ascii="Calibri" w:eastAsia="仿宋" w:hAnsi="Calibri" w:cs="宋体"/>
      <w:sz w:val="24"/>
    </w:rPr>
  </w:style>
  <w:style w:type="paragraph" w:customStyle="1" w:styleId="ItemStepinTable">
    <w:name w:val="Item Step in Table"/>
    <w:rsid w:val="00D91F5D"/>
    <w:pPr>
      <w:tabs>
        <w:tab w:val="left" w:pos="397"/>
      </w:tabs>
      <w:spacing w:before="40" w:after="40"/>
      <w:jc w:val="both"/>
    </w:pPr>
    <w:rPr>
      <w:rFonts w:ascii="Arial" w:hAnsi="Arial"/>
      <w:sz w:val="18"/>
    </w:rPr>
  </w:style>
  <w:style w:type="paragraph" w:customStyle="1" w:styleId="xl40">
    <w:name w:val="xl40"/>
    <w:basedOn w:val="a"/>
    <w:rsid w:val="00D91F5D"/>
    <w:pPr>
      <w:widowControl/>
      <w:pBdr>
        <w:left w:val="single" w:sz="4" w:space="0" w:color="auto"/>
        <w:right w:val="single" w:sz="4" w:space="0" w:color="auto"/>
      </w:pBdr>
      <w:spacing w:before="100" w:beforeAutospacing="1" w:after="100" w:afterAutospacing="1"/>
      <w:jc w:val="center"/>
    </w:pPr>
    <w:rPr>
      <w:rFonts w:ascii="宋体" w:hAnsi="宋体"/>
      <w:kern w:val="0"/>
      <w:sz w:val="24"/>
    </w:rPr>
  </w:style>
  <w:style w:type="paragraph" w:customStyle="1" w:styleId="afffc">
    <w:name w:val="正文（首行不缩进）"/>
    <w:basedOn w:val="a"/>
    <w:rsid w:val="00D91F5D"/>
    <w:pPr>
      <w:autoSpaceDE w:val="0"/>
      <w:autoSpaceDN w:val="0"/>
      <w:adjustRightInd w:val="0"/>
      <w:spacing w:line="360" w:lineRule="auto"/>
      <w:jc w:val="left"/>
    </w:pPr>
    <w:rPr>
      <w:kern w:val="0"/>
      <w:sz w:val="21"/>
    </w:rPr>
  </w:style>
  <w:style w:type="paragraph" w:customStyle="1" w:styleId="afffd">
    <w:name w:val="首行缩进"/>
    <w:basedOn w:val="a"/>
    <w:rsid w:val="00D91F5D"/>
    <w:pPr>
      <w:tabs>
        <w:tab w:val="left" w:pos="540"/>
      </w:tabs>
      <w:spacing w:line="360" w:lineRule="auto"/>
      <w:ind w:left="540"/>
    </w:pPr>
    <w:rPr>
      <w:rFonts w:eastAsia="仿宋_GB2312"/>
    </w:rPr>
  </w:style>
  <w:style w:type="paragraph" w:customStyle="1" w:styleId="19">
    <w:name w:val="文本1"/>
    <w:basedOn w:val="a"/>
    <w:rsid w:val="00D91F5D"/>
    <w:pPr>
      <w:adjustRightInd w:val="0"/>
      <w:spacing w:line="312" w:lineRule="atLeast"/>
      <w:jc w:val="center"/>
      <w:textAlignment w:val="baseline"/>
    </w:pPr>
    <w:rPr>
      <w:kern w:val="0"/>
      <w:sz w:val="18"/>
    </w:rPr>
  </w:style>
  <w:style w:type="paragraph" w:customStyle="1" w:styleId="Chara">
    <w:name w:val="段 Char"/>
    <w:rsid w:val="00D91F5D"/>
    <w:pPr>
      <w:autoSpaceDE w:val="0"/>
      <w:autoSpaceDN w:val="0"/>
      <w:ind w:firstLineChars="200" w:firstLine="200"/>
      <w:jc w:val="both"/>
    </w:pPr>
    <w:rPr>
      <w:rFonts w:ascii="宋体"/>
      <w:sz w:val="21"/>
    </w:rPr>
  </w:style>
  <w:style w:type="paragraph" w:customStyle="1" w:styleId="Char1CharCharChar">
    <w:name w:val="Char1 Char Char Char"/>
    <w:basedOn w:val="a"/>
    <w:rsid w:val="00D91F5D"/>
    <w:rPr>
      <w:rFonts w:ascii="Tahoma" w:hAnsi="Tahoma"/>
      <w:sz w:val="24"/>
    </w:rPr>
  </w:style>
  <w:style w:type="paragraph" w:customStyle="1" w:styleId="CharChar1">
    <w:name w:val="Char Char1"/>
    <w:basedOn w:val="a"/>
    <w:rsid w:val="00D91F5D"/>
    <w:pPr>
      <w:widowControl/>
      <w:spacing w:after="160" w:line="240" w:lineRule="exact"/>
      <w:jc w:val="left"/>
    </w:pPr>
    <w:rPr>
      <w:rFonts w:ascii="Verdana" w:hAnsi="Verdana"/>
      <w:kern w:val="0"/>
      <w:sz w:val="20"/>
      <w:lang w:eastAsia="en-US"/>
    </w:rPr>
  </w:style>
  <w:style w:type="paragraph" w:customStyle="1" w:styleId="afffe">
    <w:name w:val="关键词"/>
    <w:basedOn w:val="a"/>
    <w:next w:val="a"/>
    <w:rsid w:val="00D91F5D"/>
    <w:pPr>
      <w:spacing w:line="360" w:lineRule="auto"/>
    </w:pPr>
    <w:rPr>
      <w:rFonts w:eastAsia="黑体"/>
      <w:sz w:val="20"/>
    </w:rPr>
  </w:style>
  <w:style w:type="paragraph" w:customStyle="1" w:styleId="INFeature">
    <w:name w:val="IN Feature"/>
    <w:next w:val="INStep"/>
    <w:rsid w:val="00D91F5D"/>
    <w:pPr>
      <w:keepNext/>
      <w:keepLines/>
      <w:spacing w:before="240" w:after="240"/>
      <w:outlineLvl w:val="7"/>
    </w:pPr>
    <w:rPr>
      <w:rFonts w:ascii="Arial" w:eastAsia="黑体" w:hAnsi="Arial"/>
      <w:sz w:val="21"/>
    </w:rPr>
  </w:style>
  <w:style w:type="paragraph" w:customStyle="1" w:styleId="FigureDescription">
    <w:name w:val="Figure Description"/>
    <w:next w:val="a"/>
    <w:rsid w:val="00D91F5D"/>
    <w:pPr>
      <w:snapToGrid w:val="0"/>
      <w:spacing w:before="80" w:after="320"/>
      <w:ind w:left="1134"/>
      <w:jc w:val="center"/>
    </w:pPr>
    <w:rPr>
      <w:rFonts w:ascii="Arial" w:eastAsia="黑体" w:hAnsi="Arial"/>
      <w:sz w:val="18"/>
    </w:rPr>
  </w:style>
  <w:style w:type="paragraph" w:customStyle="1" w:styleId="affff">
    <w:name w:val="司法正文"/>
    <w:rsid w:val="00D91F5D"/>
    <w:pPr>
      <w:widowControl w:val="0"/>
      <w:ind w:firstLineChars="200" w:firstLine="200"/>
      <w:jc w:val="both"/>
    </w:pPr>
    <w:rPr>
      <w:rFonts w:eastAsia="仿宋_GB2312"/>
      <w:sz w:val="32"/>
    </w:rPr>
  </w:style>
  <w:style w:type="paragraph" w:customStyle="1" w:styleId="CharCharCharCharCharCharChar1">
    <w:name w:val="Char Char Char Char Char Char Char1"/>
    <w:basedOn w:val="a5"/>
    <w:rsid w:val="00D91F5D"/>
    <w:rPr>
      <w:rFonts w:ascii="宋体" w:hAnsi="Tahoma"/>
    </w:rPr>
  </w:style>
  <w:style w:type="paragraph" w:customStyle="1" w:styleId="211">
    <w:name w:val="正文文本 21"/>
    <w:basedOn w:val="a"/>
    <w:rsid w:val="00D91F5D"/>
    <w:pPr>
      <w:adjustRightInd w:val="0"/>
      <w:spacing w:before="120" w:line="360" w:lineRule="auto"/>
      <w:ind w:firstLine="480"/>
      <w:textAlignment w:val="baseline"/>
    </w:pPr>
    <w:rPr>
      <w:sz w:val="24"/>
    </w:rPr>
  </w:style>
  <w:style w:type="paragraph" w:customStyle="1" w:styleId="1a">
    <w:name w:val="表格1"/>
    <w:basedOn w:val="a"/>
    <w:next w:val="a"/>
    <w:rsid w:val="00D91F5D"/>
    <w:pPr>
      <w:kinsoku w:val="0"/>
      <w:wordWrap w:val="0"/>
      <w:overflowPunct w:val="0"/>
      <w:autoSpaceDE w:val="0"/>
      <w:autoSpaceDN w:val="0"/>
      <w:adjustRightInd w:val="0"/>
      <w:spacing w:line="288" w:lineRule="auto"/>
      <w:jc w:val="center"/>
      <w:textAlignment w:val="baseline"/>
    </w:pPr>
    <w:rPr>
      <w:rFonts w:ascii="宋体"/>
      <w:kern w:val="0"/>
      <w:sz w:val="18"/>
    </w:rPr>
  </w:style>
  <w:style w:type="paragraph" w:customStyle="1" w:styleId="Title-Date">
    <w:name w:val="Title - Date"/>
    <w:basedOn w:val="af3"/>
    <w:next w:val="a"/>
    <w:rsid w:val="00D91F5D"/>
    <w:pPr>
      <w:spacing w:before="240" w:after="720"/>
    </w:pPr>
    <w:rPr>
      <w:sz w:val="28"/>
    </w:rPr>
  </w:style>
  <w:style w:type="paragraph" w:customStyle="1" w:styleId="affff0">
    <w:name w:val="表格文本"/>
    <w:rsid w:val="00D91F5D"/>
    <w:pPr>
      <w:tabs>
        <w:tab w:val="decimal" w:pos="0"/>
      </w:tabs>
    </w:pPr>
    <w:rPr>
      <w:rFonts w:ascii="Arial" w:hAnsi="Arial"/>
      <w:sz w:val="21"/>
    </w:rPr>
  </w:style>
  <w:style w:type="paragraph" w:customStyle="1" w:styleId="affff1">
    <w:name w:val="样式 宋体 五号 两端对齐 行距: 单倍行距"/>
    <w:basedOn w:val="a"/>
    <w:rsid w:val="00D91F5D"/>
    <w:pPr>
      <w:adjustRightInd w:val="0"/>
      <w:textAlignment w:val="baseline"/>
    </w:pPr>
    <w:rPr>
      <w:rFonts w:ascii="宋体" w:hAnsi="宋体"/>
      <w:kern w:val="0"/>
      <w:sz w:val="21"/>
    </w:rPr>
  </w:style>
  <w:style w:type="paragraph" w:customStyle="1" w:styleId="CharCharCharCharCharCharCharCharCharCharCharCharCharCharCharChar">
    <w:name w:val="Char Char Char Char Char Char Char Char Char Char Char Char Char Char Char Char"/>
    <w:basedOn w:val="a"/>
    <w:rsid w:val="00D91F5D"/>
    <w:pPr>
      <w:tabs>
        <w:tab w:val="left" w:pos="360"/>
      </w:tabs>
    </w:pPr>
    <w:rPr>
      <w:sz w:val="24"/>
    </w:rPr>
  </w:style>
  <w:style w:type="paragraph" w:customStyle="1" w:styleId="AANumbering">
    <w:name w:val="AA Numbering"/>
    <w:basedOn w:val="a"/>
    <w:rsid w:val="00D91F5D"/>
    <w:pPr>
      <w:widowControl/>
      <w:tabs>
        <w:tab w:val="left" w:pos="1134"/>
        <w:tab w:val="left" w:pos="1280"/>
      </w:tabs>
      <w:adjustRightInd w:val="0"/>
      <w:snapToGrid w:val="0"/>
      <w:spacing w:line="280" w:lineRule="atLeast"/>
      <w:jc w:val="left"/>
    </w:pPr>
    <w:rPr>
      <w:rFonts w:eastAsia="PMingLiU"/>
      <w:kern w:val="0"/>
      <w:sz w:val="24"/>
      <w:lang w:eastAsia="zh-TW"/>
    </w:rPr>
  </w:style>
  <w:style w:type="paragraph" w:customStyle="1" w:styleId="ParaCharCharCharCharCharCharCharCharChar1CharCharCharChar">
    <w:name w:val="默认段落字体 Para Char Char Char Char Char Char Char Char Char1 Char Char Char Char"/>
    <w:basedOn w:val="a"/>
    <w:rsid w:val="00D91F5D"/>
    <w:rPr>
      <w:rFonts w:ascii="Tahoma" w:hAnsi="Tahoma"/>
      <w:sz w:val="24"/>
    </w:rPr>
  </w:style>
  <w:style w:type="paragraph" w:customStyle="1" w:styleId="1Heading0SectionHeadPIM1H1h11stlevell11H1">
    <w:name w:val="样式 标题 1章标题Heading 0Section HeadPIM 1H1h11st levell11H1..."/>
    <w:basedOn w:val="1"/>
    <w:rsid w:val="00D91F5D"/>
    <w:pPr>
      <w:keepLines/>
      <w:pageBreakBefore/>
      <w:tabs>
        <w:tab w:val="left" w:pos="432"/>
      </w:tabs>
      <w:autoSpaceDE w:val="0"/>
      <w:autoSpaceDN w:val="0"/>
      <w:adjustRightInd w:val="0"/>
      <w:spacing w:before="340" w:after="330" w:line="578" w:lineRule="atLeast"/>
      <w:textAlignment w:val="bottom"/>
    </w:pPr>
    <w:rPr>
      <w:rFonts w:eastAsia="黑体" w:hAnsi="宋体"/>
      <w:b/>
      <w:kern w:val="44"/>
      <w:sz w:val="36"/>
    </w:rPr>
  </w:style>
  <w:style w:type="paragraph" w:customStyle="1" w:styleId="CharCharCharCharChar0">
    <w:name w:val="Char Char Char Char Char"/>
    <w:basedOn w:val="a"/>
    <w:rsid w:val="00D91F5D"/>
    <w:pPr>
      <w:tabs>
        <w:tab w:val="left" w:pos="425"/>
      </w:tabs>
      <w:ind w:left="1620" w:hanging="360"/>
    </w:pPr>
    <w:rPr>
      <w:rFonts w:ascii="Tahoma" w:hAnsi="Tahoma"/>
      <w:sz w:val="24"/>
    </w:rPr>
  </w:style>
  <w:style w:type="paragraph" w:customStyle="1" w:styleId="Char1CharCharChar1">
    <w:name w:val="Char1 Char Char Char1"/>
    <w:basedOn w:val="a"/>
    <w:rsid w:val="00D91F5D"/>
    <w:rPr>
      <w:rFonts w:ascii="Tahoma" w:hAnsi="Tahoma"/>
      <w:sz w:val="30"/>
    </w:rPr>
  </w:style>
  <w:style w:type="paragraph" w:customStyle="1" w:styleId="affff2">
    <w:name w:val="正文 + 三号"/>
    <w:basedOn w:val="a"/>
    <w:rsid w:val="00D91F5D"/>
    <w:rPr>
      <w:sz w:val="21"/>
    </w:rPr>
  </w:style>
  <w:style w:type="paragraph" w:customStyle="1" w:styleId="2a">
    <w:name w:val="附录2"/>
    <w:basedOn w:val="a"/>
    <w:next w:val="a"/>
    <w:rsid w:val="00D91F5D"/>
    <w:pPr>
      <w:tabs>
        <w:tab w:val="left" w:pos="420"/>
        <w:tab w:val="left" w:pos="624"/>
      </w:tabs>
      <w:ind w:left="420" w:hanging="420"/>
      <w:outlineLvl w:val="1"/>
    </w:pPr>
    <w:rPr>
      <w:rFonts w:ascii="黑体" w:eastAsia="黑体" w:hAnsi="黑体"/>
      <w:b/>
      <w:sz w:val="32"/>
    </w:rPr>
  </w:style>
  <w:style w:type="paragraph" w:customStyle="1" w:styleId="xl23">
    <w:name w:val="xl23"/>
    <w:basedOn w:val="a"/>
    <w:rsid w:val="00D91F5D"/>
    <w:pPr>
      <w:widowControl/>
      <w:spacing w:before="100" w:beforeAutospacing="1" w:after="100" w:afterAutospacing="1" w:line="360" w:lineRule="auto"/>
      <w:textAlignment w:val="top"/>
    </w:pPr>
    <w:rPr>
      <w:kern w:val="0"/>
      <w:sz w:val="24"/>
    </w:rPr>
  </w:style>
  <w:style w:type="paragraph" w:customStyle="1" w:styleId="bt">
    <w:name w:val="bt"/>
    <w:basedOn w:val="a"/>
    <w:next w:val="a8"/>
    <w:rsid w:val="00D91F5D"/>
    <w:pPr>
      <w:overflowPunct w:val="0"/>
      <w:autoSpaceDE w:val="0"/>
      <w:autoSpaceDN w:val="0"/>
      <w:adjustRightInd w:val="0"/>
      <w:snapToGrid w:val="0"/>
      <w:spacing w:before="100" w:after="100" w:line="240" w:lineRule="atLeast"/>
      <w:ind w:left="2880" w:hanging="360"/>
      <w:textAlignment w:val="baseline"/>
    </w:pPr>
    <w:rPr>
      <w:rFonts w:ascii="宋体"/>
      <w:kern w:val="0"/>
      <w:sz w:val="20"/>
    </w:rPr>
  </w:style>
  <w:style w:type="paragraph" w:customStyle="1" w:styleId="CharChar1Char">
    <w:name w:val="Char Char1 Char"/>
    <w:basedOn w:val="a"/>
    <w:rsid w:val="00D91F5D"/>
    <w:rPr>
      <w:rFonts w:ascii="Tahoma" w:hAnsi="Tahoma"/>
      <w:sz w:val="24"/>
      <w:szCs w:val="24"/>
    </w:rPr>
  </w:style>
  <w:style w:type="paragraph" w:customStyle="1" w:styleId="220">
    <w:name w:val="样式 样式 首行缩进:  2 字符 + 首行缩进:  2 字符"/>
    <w:basedOn w:val="a"/>
    <w:rsid w:val="00D91F5D"/>
    <w:pPr>
      <w:spacing w:line="360" w:lineRule="auto"/>
      <w:ind w:firstLineChars="200" w:firstLine="480"/>
    </w:pPr>
    <w:rPr>
      <w:sz w:val="24"/>
    </w:rPr>
  </w:style>
  <w:style w:type="paragraph" w:customStyle="1" w:styleId="TableTextChar1">
    <w:name w:val="Table Text Char1"/>
    <w:rsid w:val="00D91F5D"/>
    <w:pPr>
      <w:snapToGrid w:val="0"/>
      <w:spacing w:before="80" w:after="80"/>
    </w:pPr>
    <w:rPr>
      <w:rFonts w:ascii="Arial" w:hAnsi="Arial"/>
      <w:kern w:val="2"/>
      <w:sz w:val="18"/>
    </w:rPr>
  </w:style>
  <w:style w:type="paragraph" w:customStyle="1" w:styleId="TableContents">
    <w:name w:val="Table Contents"/>
    <w:basedOn w:val="a8"/>
    <w:rsid w:val="00D91F5D"/>
    <w:pPr>
      <w:suppressAutoHyphens/>
      <w:jc w:val="left"/>
    </w:pPr>
    <w:rPr>
      <w:rFonts w:ascii="Times New Roman" w:eastAsia="宋体"/>
      <w:kern w:val="0"/>
      <w:sz w:val="24"/>
    </w:rPr>
  </w:style>
  <w:style w:type="paragraph" w:customStyle="1" w:styleId="20257">
    <w:name w:val="样式 样式 正文首行缩进 2 + 左  0 字符 + 首行缩进:  2.57 字符"/>
    <w:basedOn w:val="a"/>
    <w:next w:val="a"/>
    <w:rsid w:val="00D91F5D"/>
    <w:pPr>
      <w:adjustRightInd w:val="0"/>
      <w:snapToGrid w:val="0"/>
      <w:spacing w:after="120"/>
      <w:ind w:firstLineChars="257" w:firstLine="540"/>
    </w:pPr>
    <w:rPr>
      <w:sz w:val="21"/>
    </w:rPr>
  </w:style>
  <w:style w:type="paragraph" w:customStyle="1" w:styleId="1xz">
    <w:name w:val="样式1xz"/>
    <w:basedOn w:val="a"/>
    <w:rsid w:val="00D91F5D"/>
    <w:pPr>
      <w:tabs>
        <w:tab w:val="left" w:pos="1050"/>
        <w:tab w:val="right" w:leader="dot" w:pos="8296"/>
      </w:tabs>
    </w:pPr>
    <w:rPr>
      <w:caps/>
      <w:spacing w:val="20"/>
      <w:sz w:val="24"/>
    </w:rPr>
  </w:style>
  <w:style w:type="paragraph" w:customStyle="1" w:styleId="1b">
    <w:name w:val="样式1"/>
    <w:basedOn w:val="4"/>
    <w:rsid w:val="00D91F5D"/>
    <w:pPr>
      <w:tabs>
        <w:tab w:val="left" w:pos="720"/>
      </w:tabs>
      <w:spacing w:before="500" w:after="260" w:line="560" w:lineRule="atLeast"/>
      <w:ind w:left="420" w:hanging="420"/>
    </w:pPr>
  </w:style>
  <w:style w:type="paragraph" w:customStyle="1" w:styleId="tabletext0">
    <w:name w:val="tabletext"/>
    <w:basedOn w:val="a"/>
    <w:rsid w:val="00D91F5D"/>
    <w:pPr>
      <w:widowControl/>
      <w:spacing w:before="100" w:beforeAutospacing="1" w:after="100" w:afterAutospacing="1"/>
      <w:jc w:val="left"/>
    </w:pPr>
    <w:rPr>
      <w:rFonts w:ascii="宋体" w:hAnsi="宋体" w:cs="宋体"/>
      <w:kern w:val="0"/>
      <w:sz w:val="24"/>
      <w:szCs w:val="24"/>
    </w:rPr>
  </w:style>
  <w:style w:type="paragraph" w:customStyle="1" w:styleId="affff3">
    <w:name w:val="图片文字"/>
    <w:basedOn w:val="a"/>
    <w:rsid w:val="00D91F5D"/>
    <w:pPr>
      <w:spacing w:line="240" w:lineRule="atLeast"/>
      <w:jc w:val="center"/>
    </w:pPr>
    <w:rPr>
      <w:sz w:val="21"/>
    </w:rPr>
  </w:style>
  <w:style w:type="paragraph" w:customStyle="1" w:styleId="affff4">
    <w:name w:val="af"/>
    <w:basedOn w:val="a"/>
    <w:rsid w:val="00D91F5D"/>
    <w:pPr>
      <w:widowControl/>
      <w:spacing w:line="300" w:lineRule="atLeast"/>
      <w:jc w:val="left"/>
    </w:pPr>
    <w:rPr>
      <w:rFonts w:ascii="宋体" w:hAnsi="宋体"/>
      <w:kern w:val="0"/>
      <w:sz w:val="18"/>
    </w:rPr>
  </w:style>
  <w:style w:type="paragraph" w:customStyle="1" w:styleId="2b">
    <w:name w:val="标题2"/>
    <w:basedOn w:val="2"/>
    <w:rsid w:val="00D91F5D"/>
    <w:pPr>
      <w:keepNext w:val="0"/>
      <w:keepLines w:val="0"/>
      <w:adjustRightInd w:val="0"/>
      <w:snapToGrid w:val="0"/>
      <w:spacing w:before="0" w:after="0" w:line="360" w:lineRule="auto"/>
      <w:ind w:firstLineChars="196" w:firstLine="574"/>
      <w:outlineLvl w:val="9"/>
    </w:pPr>
    <w:rPr>
      <w:rFonts w:ascii="宋体" w:eastAsia="宋体" w:hAnsi="宋体"/>
      <w:spacing w:val="6"/>
      <w:sz w:val="28"/>
      <w:u w:val="single"/>
    </w:rPr>
  </w:style>
  <w:style w:type="paragraph" w:customStyle="1" w:styleId="CharCharChar1CharCharCharCharCharCharCharCharCharCharCharCharChar">
    <w:name w:val="Char Char Char1 Char Char Char Char Char Char Char Char Char Char Char Char Char"/>
    <w:basedOn w:val="a"/>
    <w:rsid w:val="00D91F5D"/>
    <w:pPr>
      <w:widowControl/>
      <w:spacing w:after="160" w:line="240" w:lineRule="exact"/>
      <w:jc w:val="left"/>
    </w:pPr>
    <w:rPr>
      <w:rFonts w:ascii="Verdana" w:hAnsi="Verdana"/>
      <w:kern w:val="0"/>
      <w:sz w:val="18"/>
      <w:lang w:eastAsia="en-US"/>
    </w:rPr>
  </w:style>
  <w:style w:type="paragraph" w:customStyle="1" w:styleId="affff5">
    <w:name w:val="表头文本"/>
    <w:rsid w:val="00D91F5D"/>
    <w:pPr>
      <w:jc w:val="center"/>
    </w:pPr>
    <w:rPr>
      <w:rFonts w:ascii="Arial" w:hAnsi="Arial"/>
      <w:b/>
      <w:sz w:val="21"/>
    </w:rPr>
  </w:style>
  <w:style w:type="paragraph" w:customStyle="1" w:styleId="CharCharCharCharCharChar1Char">
    <w:name w:val="Char Char Char Char Char Char1 Char"/>
    <w:basedOn w:val="a"/>
    <w:rsid w:val="00D91F5D"/>
    <w:pPr>
      <w:widowControl/>
      <w:spacing w:after="160" w:line="240" w:lineRule="exact"/>
      <w:jc w:val="left"/>
    </w:pPr>
    <w:rPr>
      <w:rFonts w:ascii="Verdana" w:hAnsi="Verdana"/>
      <w:kern w:val="0"/>
      <w:sz w:val="21"/>
      <w:lang w:eastAsia="en-US"/>
    </w:rPr>
  </w:style>
  <w:style w:type="paragraph" w:customStyle="1" w:styleId="affff6">
    <w:name w:val="二级条标题"/>
    <w:basedOn w:val="aff9"/>
    <w:next w:val="aff1"/>
    <w:rsid w:val="00D91F5D"/>
    <w:pPr>
      <w:ind w:left="840"/>
      <w:outlineLvl w:val="3"/>
    </w:pPr>
  </w:style>
  <w:style w:type="paragraph" w:customStyle="1" w:styleId="1c">
    <w:name w:val="正文1"/>
    <w:basedOn w:val="a"/>
    <w:rsid w:val="00D91F5D"/>
    <w:pPr>
      <w:spacing w:line="300" w:lineRule="auto"/>
      <w:ind w:firstLineChars="200" w:firstLine="200"/>
    </w:pPr>
    <w:rPr>
      <w:sz w:val="24"/>
    </w:rPr>
  </w:style>
  <w:style w:type="paragraph" w:customStyle="1" w:styleId="CharCharCharChar0">
    <w:name w:val="文档正文 Char Char Char Char"/>
    <w:basedOn w:val="a"/>
    <w:rsid w:val="00D91F5D"/>
    <w:pPr>
      <w:adjustRightInd w:val="0"/>
      <w:spacing w:line="440" w:lineRule="exact"/>
      <w:ind w:firstLine="420"/>
      <w:textAlignment w:val="baseline"/>
    </w:pPr>
    <w:rPr>
      <w:rFonts w:ascii="Arial Narrow" w:hAnsi="Arial Narrow"/>
      <w:kern w:val="0"/>
      <w:sz w:val="24"/>
    </w:rPr>
  </w:style>
  <w:style w:type="paragraph" w:customStyle="1" w:styleId="38">
    <w:name w:val="样式3"/>
    <w:basedOn w:val="1"/>
    <w:next w:val="1"/>
    <w:rsid w:val="00D91F5D"/>
    <w:pPr>
      <w:keepLines/>
      <w:adjustRightInd w:val="0"/>
      <w:spacing w:before="340" w:after="330" w:line="576" w:lineRule="auto"/>
    </w:pPr>
    <w:rPr>
      <w:rFonts w:ascii="Times New Roman" w:eastAsia="黑体"/>
      <w:b/>
      <w:kern w:val="44"/>
      <w:sz w:val="44"/>
    </w:rPr>
  </w:style>
  <w:style w:type="paragraph" w:customStyle="1" w:styleId="605">
    <w:name w:val="样式 标题 6第五层条 + 三号 段前: 0.5 行"/>
    <w:basedOn w:val="6"/>
    <w:rsid w:val="00D91F5D"/>
    <w:pPr>
      <w:widowControl/>
      <w:adjustRightInd/>
      <w:snapToGrid/>
      <w:spacing w:beforeLines="50"/>
      <w:jc w:val="left"/>
    </w:pPr>
    <w:rPr>
      <w:kern w:val="24"/>
      <w:sz w:val="28"/>
    </w:rPr>
  </w:style>
  <w:style w:type="paragraph" w:customStyle="1" w:styleId="PullQuote">
    <w:name w:val="Pull Quote"/>
    <w:basedOn w:val="a"/>
    <w:rsid w:val="00D91F5D"/>
    <w:pPr>
      <w:pBdr>
        <w:top w:val="single" w:sz="18" w:space="12" w:color="auto"/>
        <w:left w:val="single" w:sz="6" w:space="12" w:color="FFFFFF"/>
        <w:bottom w:val="single" w:sz="6" w:space="12" w:color="auto"/>
        <w:right w:val="single" w:sz="6" w:space="12" w:color="FFFFFF"/>
      </w:pBdr>
      <w:shd w:val="pct10" w:color="auto" w:fill="auto"/>
      <w:spacing w:before="120" w:after="240" w:line="288" w:lineRule="auto"/>
      <w:ind w:left="144" w:right="144"/>
      <w:jc w:val="center"/>
    </w:pPr>
    <w:rPr>
      <w:b/>
      <w:i/>
      <w:sz w:val="24"/>
    </w:rPr>
  </w:style>
  <w:style w:type="paragraph" w:customStyle="1" w:styleId="xl53">
    <w:name w:val="xl53"/>
    <w:basedOn w:val="a"/>
    <w:rsid w:val="00D91F5D"/>
    <w:pPr>
      <w:widowControl/>
      <w:pBdr>
        <w:left w:val="single" w:sz="4" w:space="0" w:color="auto"/>
        <w:bottom w:val="single" w:sz="4" w:space="0" w:color="auto"/>
      </w:pBdr>
      <w:spacing w:before="100" w:beforeAutospacing="1" w:after="100" w:afterAutospacing="1"/>
      <w:jc w:val="center"/>
      <w:textAlignment w:val="center"/>
    </w:pPr>
    <w:rPr>
      <w:rFonts w:ascii="宋体" w:hAnsi="宋体"/>
      <w:kern w:val="0"/>
      <w:sz w:val="24"/>
    </w:rPr>
  </w:style>
  <w:style w:type="paragraph" w:customStyle="1" w:styleId="Char20">
    <w:name w:val="Char2"/>
    <w:basedOn w:val="a"/>
    <w:rsid w:val="00D91F5D"/>
    <w:pPr>
      <w:spacing w:line="240" w:lineRule="atLeast"/>
      <w:ind w:left="420" w:firstLine="420"/>
    </w:pPr>
    <w:rPr>
      <w:kern w:val="0"/>
      <w:sz w:val="21"/>
    </w:rPr>
  </w:style>
  <w:style w:type="paragraph" w:customStyle="1" w:styleId="affff7">
    <w:name w:val="没有缩进（为图形使用）"/>
    <w:basedOn w:val="a"/>
    <w:rsid w:val="00D91F5D"/>
    <w:pPr>
      <w:spacing w:before="120" w:after="120" w:line="360" w:lineRule="auto"/>
    </w:pPr>
    <w:rPr>
      <w:sz w:val="24"/>
    </w:rPr>
  </w:style>
  <w:style w:type="paragraph" w:customStyle="1" w:styleId="CharChar1CharCharCharCharCharCharCharCharCharCharCharCharCharChar">
    <w:name w:val="Char Char1 Char Char Char Char Char Char Char Char Char Char Char Char Char Char"/>
    <w:basedOn w:val="a"/>
    <w:rsid w:val="00D91F5D"/>
    <w:pPr>
      <w:widowControl/>
      <w:spacing w:after="160" w:line="240" w:lineRule="exact"/>
      <w:jc w:val="left"/>
    </w:pPr>
    <w:rPr>
      <w:rFonts w:ascii="Verdana" w:hAnsi="Verdana"/>
      <w:kern w:val="0"/>
      <w:sz w:val="20"/>
      <w:lang w:eastAsia="en-US"/>
    </w:rPr>
  </w:style>
  <w:style w:type="paragraph" w:customStyle="1" w:styleId="00">
    <w:name w:val="00"/>
    <w:basedOn w:val="a"/>
    <w:rsid w:val="00D91F5D"/>
    <w:pPr>
      <w:autoSpaceDE w:val="0"/>
      <w:autoSpaceDN w:val="0"/>
      <w:adjustRightInd w:val="0"/>
      <w:jc w:val="left"/>
    </w:pPr>
    <w:rPr>
      <w:rFonts w:ascii="黑体" w:eastAsia="黑体"/>
      <w:b/>
      <w:kern w:val="0"/>
      <w:sz w:val="20"/>
    </w:rPr>
  </w:style>
  <w:style w:type="paragraph" w:customStyle="1" w:styleId="Char2CharCharCharCharCharChar">
    <w:name w:val="Char2 Char Char Char Char Char Char"/>
    <w:basedOn w:val="a"/>
    <w:rsid w:val="00D91F5D"/>
    <w:rPr>
      <w:rFonts w:ascii="仿宋_GB2312"/>
      <w:b/>
      <w:sz w:val="30"/>
    </w:rPr>
  </w:style>
  <w:style w:type="paragraph" w:customStyle="1" w:styleId="affff8">
    <w:name w:val="表号"/>
    <w:basedOn w:val="a"/>
    <w:rsid w:val="00D91F5D"/>
    <w:pPr>
      <w:tabs>
        <w:tab w:val="left" w:pos="648"/>
      </w:tabs>
      <w:autoSpaceDE w:val="0"/>
      <w:autoSpaceDN w:val="0"/>
      <w:adjustRightInd w:val="0"/>
      <w:spacing w:before="210" w:after="210"/>
      <w:ind w:left="425" w:hanging="137"/>
      <w:jc w:val="center"/>
    </w:pPr>
    <w:rPr>
      <w:kern w:val="0"/>
      <w:sz w:val="21"/>
      <w:lang w:eastAsia="en-US"/>
    </w:rPr>
  </w:style>
  <w:style w:type="paragraph" w:customStyle="1" w:styleId="320">
    <w:name w:val="标题3——2"/>
    <w:basedOn w:val="3"/>
    <w:next w:val="af5"/>
    <w:rsid w:val="00D91F5D"/>
    <w:pPr>
      <w:tabs>
        <w:tab w:val="left" w:pos="1280"/>
        <w:tab w:val="right" w:leader="dot" w:pos="8777"/>
      </w:tabs>
      <w:spacing w:beforeLines="100" w:after="0" w:line="240" w:lineRule="auto"/>
      <w:ind w:left="851" w:hanging="851"/>
      <w:outlineLvl w:val="9"/>
    </w:pPr>
    <w:rPr>
      <w:rFonts w:ascii="黑体" w:eastAsia="黑体" w:hAnsi="宋体"/>
      <w:sz w:val="30"/>
    </w:rPr>
  </w:style>
  <w:style w:type="paragraph" w:customStyle="1" w:styleId="221">
    <w:name w:val="样式 正文首行缩进 2 + 首行缩进:  2 字符"/>
    <w:basedOn w:val="a"/>
    <w:rsid w:val="00D91F5D"/>
    <w:pPr>
      <w:tabs>
        <w:tab w:val="left" w:pos="987"/>
      </w:tabs>
      <w:adjustRightInd w:val="0"/>
      <w:snapToGrid w:val="0"/>
      <w:spacing w:line="360" w:lineRule="auto"/>
      <w:ind w:left="987" w:hanging="420"/>
    </w:pPr>
    <w:rPr>
      <w:rFonts w:ascii="Arial" w:hAnsi="Arial"/>
      <w:b/>
      <w:sz w:val="24"/>
    </w:rPr>
  </w:style>
  <w:style w:type="paragraph" w:customStyle="1" w:styleId="45">
    <w:name w:val="附录4"/>
    <w:basedOn w:val="a"/>
    <w:next w:val="a"/>
    <w:rsid w:val="00D91F5D"/>
    <w:pPr>
      <w:widowControl/>
      <w:tabs>
        <w:tab w:val="left" w:pos="1134"/>
      </w:tabs>
      <w:spacing w:line="300" w:lineRule="auto"/>
      <w:ind w:left="1361" w:hanging="1361"/>
      <w:outlineLvl w:val="3"/>
    </w:pPr>
    <w:rPr>
      <w:rFonts w:ascii="Arial" w:eastAsia="黑体" w:hAnsi="Arial"/>
      <w:kern w:val="0"/>
    </w:rPr>
  </w:style>
  <w:style w:type="paragraph" w:customStyle="1" w:styleId="0740">
    <w:name w:val="标书正文:  0.74 厘米"/>
    <w:basedOn w:val="a"/>
    <w:rsid w:val="00D91F5D"/>
    <w:pPr>
      <w:snapToGrid w:val="0"/>
      <w:spacing w:line="360" w:lineRule="auto"/>
      <w:ind w:firstLine="420"/>
    </w:pPr>
    <w:rPr>
      <w:sz w:val="24"/>
    </w:rPr>
  </w:style>
  <w:style w:type="paragraph" w:customStyle="1" w:styleId="1d">
    <w:name w:val="文本框样式1"/>
    <w:basedOn w:val="a"/>
    <w:rsid w:val="00D91F5D"/>
    <w:pPr>
      <w:adjustRightInd w:val="0"/>
      <w:snapToGrid w:val="0"/>
      <w:spacing w:before="60" w:line="180" w:lineRule="exact"/>
      <w:jc w:val="center"/>
    </w:pPr>
    <w:rPr>
      <w:sz w:val="21"/>
    </w:rPr>
  </w:style>
  <w:style w:type="paragraph" w:customStyle="1" w:styleId="ItemStep">
    <w:name w:val="Item Step"/>
    <w:rsid w:val="00D91F5D"/>
    <w:pPr>
      <w:tabs>
        <w:tab w:val="left" w:pos="1644"/>
      </w:tabs>
      <w:ind w:left="1644" w:hanging="510"/>
      <w:outlineLvl w:val="4"/>
    </w:pPr>
    <w:rPr>
      <w:rFonts w:ascii="Arial" w:hAnsi="Arial"/>
      <w:sz w:val="21"/>
    </w:rPr>
  </w:style>
  <w:style w:type="paragraph" w:customStyle="1" w:styleId="affff9">
    <w:name w:val="操作步骤"/>
    <w:basedOn w:val="a"/>
    <w:rsid w:val="00D91F5D"/>
    <w:pPr>
      <w:tabs>
        <w:tab w:val="left" w:pos="425"/>
      </w:tabs>
      <w:autoSpaceDE w:val="0"/>
      <w:autoSpaceDN w:val="0"/>
      <w:adjustRightInd w:val="0"/>
      <w:snapToGrid w:val="0"/>
      <w:spacing w:line="40" w:lineRule="atLeast"/>
      <w:ind w:left="425" w:hanging="425"/>
      <w:textAlignment w:val="bottom"/>
    </w:pPr>
    <w:rPr>
      <w:rFonts w:ascii="昆仑楷体" w:eastAsia="楷体_GB2312"/>
      <w:kern w:val="0"/>
      <w:sz w:val="21"/>
    </w:rPr>
  </w:style>
  <w:style w:type="paragraph" w:customStyle="1" w:styleId="46">
    <w:name w:val="样式4"/>
    <w:basedOn w:val="4"/>
    <w:rsid w:val="00D91F5D"/>
    <w:pPr>
      <w:adjustRightInd w:val="0"/>
      <w:snapToGrid w:val="0"/>
    </w:pPr>
  </w:style>
  <w:style w:type="paragraph" w:customStyle="1" w:styleId="1e">
    <w:name w:val="列出段落1"/>
    <w:basedOn w:val="a"/>
    <w:rsid w:val="00D91F5D"/>
    <w:pPr>
      <w:ind w:firstLineChars="200" w:firstLine="420"/>
    </w:pPr>
  </w:style>
  <w:style w:type="character" w:customStyle="1" w:styleId="affffa">
    <w:name w:val="日期 字符"/>
    <w:rsid w:val="00D91F5D"/>
    <w:rPr>
      <w:rFonts w:ascii="Times New Roman" w:eastAsia="宋体" w:hAnsi="Times New Roman"/>
      <w:sz w:val="20"/>
    </w:rPr>
  </w:style>
  <w:style w:type="paragraph" w:customStyle="1" w:styleId="affffb">
    <w:basedOn w:val="a"/>
    <w:rsid w:val="008402BC"/>
    <w:pPr>
      <w:widowControl/>
      <w:spacing w:after="160" w:line="240" w:lineRule="exact"/>
      <w:jc w:val="left"/>
    </w:pPr>
    <w:rPr>
      <w:rFonts w:ascii="Verdana" w:eastAsia="仿宋_GB2312" w:hAnsi="Verdana"/>
      <w:kern w:val="0"/>
      <w:sz w:val="24"/>
      <w:lang w:eastAsia="en-US"/>
    </w:rPr>
  </w:style>
  <w:style w:type="paragraph" w:customStyle="1" w:styleId="ListParagraph1">
    <w:name w:val="List Paragraph1"/>
    <w:basedOn w:val="a"/>
    <w:rsid w:val="009D29F0"/>
    <w:pPr>
      <w:ind w:firstLineChars="200" w:firstLine="420"/>
    </w:pPr>
    <w:rPr>
      <w:rFonts w:ascii="Calibri" w:hAnsi="Calibri" w:cs="Calibr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117748">
      <w:bodyDiv w:val="1"/>
      <w:marLeft w:val="0"/>
      <w:marRight w:val="0"/>
      <w:marTop w:val="0"/>
      <w:marBottom w:val="0"/>
      <w:divBdr>
        <w:top w:val="none" w:sz="0" w:space="0" w:color="auto"/>
        <w:left w:val="none" w:sz="0" w:space="0" w:color="auto"/>
        <w:bottom w:val="none" w:sz="0" w:space="0" w:color="auto"/>
        <w:right w:val="none" w:sz="0" w:space="0" w:color="auto"/>
      </w:divBdr>
    </w:div>
    <w:div w:id="465468092">
      <w:bodyDiv w:val="1"/>
      <w:marLeft w:val="0"/>
      <w:marRight w:val="0"/>
      <w:marTop w:val="0"/>
      <w:marBottom w:val="0"/>
      <w:divBdr>
        <w:top w:val="none" w:sz="0" w:space="0" w:color="auto"/>
        <w:left w:val="none" w:sz="0" w:space="0" w:color="auto"/>
        <w:bottom w:val="none" w:sz="0" w:space="0" w:color="auto"/>
        <w:right w:val="none" w:sz="0" w:space="0" w:color="auto"/>
      </w:divBdr>
    </w:div>
    <w:div w:id="737165421">
      <w:bodyDiv w:val="1"/>
      <w:marLeft w:val="0"/>
      <w:marRight w:val="0"/>
      <w:marTop w:val="0"/>
      <w:marBottom w:val="0"/>
      <w:divBdr>
        <w:top w:val="none" w:sz="0" w:space="0" w:color="auto"/>
        <w:left w:val="none" w:sz="0" w:space="0" w:color="auto"/>
        <w:bottom w:val="none" w:sz="0" w:space="0" w:color="auto"/>
        <w:right w:val="none" w:sz="0" w:space="0" w:color="auto"/>
      </w:divBdr>
    </w:div>
    <w:div w:id="867455203">
      <w:bodyDiv w:val="1"/>
      <w:marLeft w:val="0"/>
      <w:marRight w:val="0"/>
      <w:marTop w:val="0"/>
      <w:marBottom w:val="0"/>
      <w:divBdr>
        <w:top w:val="none" w:sz="0" w:space="0" w:color="auto"/>
        <w:left w:val="none" w:sz="0" w:space="0" w:color="auto"/>
        <w:bottom w:val="none" w:sz="0" w:space="0" w:color="auto"/>
        <w:right w:val="none" w:sz="0" w:space="0" w:color="auto"/>
      </w:divBdr>
    </w:div>
    <w:div w:id="947782915">
      <w:bodyDiv w:val="1"/>
      <w:marLeft w:val="0"/>
      <w:marRight w:val="0"/>
      <w:marTop w:val="0"/>
      <w:marBottom w:val="0"/>
      <w:divBdr>
        <w:top w:val="none" w:sz="0" w:space="0" w:color="auto"/>
        <w:left w:val="none" w:sz="0" w:space="0" w:color="auto"/>
        <w:bottom w:val="none" w:sz="0" w:space="0" w:color="auto"/>
        <w:right w:val="none" w:sz="0" w:space="0" w:color="auto"/>
      </w:divBdr>
    </w:div>
    <w:div w:id="1028945401">
      <w:bodyDiv w:val="1"/>
      <w:marLeft w:val="0"/>
      <w:marRight w:val="0"/>
      <w:marTop w:val="0"/>
      <w:marBottom w:val="0"/>
      <w:divBdr>
        <w:top w:val="none" w:sz="0" w:space="0" w:color="auto"/>
        <w:left w:val="none" w:sz="0" w:space="0" w:color="auto"/>
        <w:bottom w:val="none" w:sz="0" w:space="0" w:color="auto"/>
        <w:right w:val="none" w:sz="0" w:space="0" w:color="auto"/>
      </w:divBdr>
    </w:div>
    <w:div w:id="1380547340">
      <w:bodyDiv w:val="1"/>
      <w:marLeft w:val="0"/>
      <w:marRight w:val="0"/>
      <w:marTop w:val="0"/>
      <w:marBottom w:val="0"/>
      <w:divBdr>
        <w:top w:val="none" w:sz="0" w:space="0" w:color="auto"/>
        <w:left w:val="none" w:sz="0" w:space="0" w:color="auto"/>
        <w:bottom w:val="none" w:sz="0" w:space="0" w:color="auto"/>
        <w:right w:val="none" w:sz="0" w:space="0" w:color="auto"/>
      </w:divBdr>
    </w:div>
    <w:div w:id="1407218809">
      <w:bodyDiv w:val="1"/>
      <w:marLeft w:val="0"/>
      <w:marRight w:val="0"/>
      <w:marTop w:val="0"/>
      <w:marBottom w:val="0"/>
      <w:divBdr>
        <w:top w:val="none" w:sz="0" w:space="0" w:color="auto"/>
        <w:left w:val="none" w:sz="0" w:space="0" w:color="auto"/>
        <w:bottom w:val="none" w:sz="0" w:space="0" w:color="auto"/>
        <w:right w:val="none" w:sz="0" w:space="0" w:color="auto"/>
      </w:divBdr>
    </w:div>
    <w:div w:id="1716082986">
      <w:bodyDiv w:val="1"/>
      <w:marLeft w:val="0"/>
      <w:marRight w:val="0"/>
      <w:marTop w:val="0"/>
      <w:marBottom w:val="0"/>
      <w:divBdr>
        <w:top w:val="none" w:sz="0" w:space="0" w:color="auto"/>
        <w:left w:val="none" w:sz="0" w:space="0" w:color="auto"/>
        <w:bottom w:val="none" w:sz="0" w:space="0" w:color="auto"/>
        <w:right w:val="none" w:sz="0" w:space="0" w:color="auto"/>
      </w:divBdr>
    </w:div>
    <w:div w:id="1889342128">
      <w:bodyDiv w:val="1"/>
      <w:marLeft w:val="0"/>
      <w:marRight w:val="0"/>
      <w:marTop w:val="0"/>
      <w:marBottom w:val="0"/>
      <w:divBdr>
        <w:top w:val="none" w:sz="0" w:space="0" w:color="auto"/>
        <w:left w:val="none" w:sz="0" w:space="0" w:color="auto"/>
        <w:bottom w:val="none" w:sz="0" w:space="0" w:color="auto"/>
        <w:right w:val="none" w:sz="0" w:space="0" w:color="auto"/>
      </w:divBdr>
    </w:div>
    <w:div w:id="2022126624">
      <w:bodyDiv w:val="1"/>
      <w:marLeft w:val="0"/>
      <w:marRight w:val="0"/>
      <w:marTop w:val="0"/>
      <w:marBottom w:val="0"/>
      <w:divBdr>
        <w:top w:val="none" w:sz="0" w:space="0" w:color="auto"/>
        <w:left w:val="none" w:sz="0" w:space="0" w:color="auto"/>
        <w:bottom w:val="none" w:sz="0" w:space="0" w:color="auto"/>
        <w:right w:val="none" w:sz="0" w:space="0" w:color="auto"/>
      </w:divBdr>
    </w:div>
    <w:div w:id="2081705619">
      <w:bodyDiv w:val="1"/>
      <w:marLeft w:val="0"/>
      <w:marRight w:val="0"/>
      <w:marTop w:val="0"/>
      <w:marBottom w:val="0"/>
      <w:divBdr>
        <w:top w:val="none" w:sz="0" w:space="0" w:color="auto"/>
        <w:left w:val="none" w:sz="0" w:space="0" w:color="auto"/>
        <w:bottom w:val="none" w:sz="0" w:space="0" w:color="auto"/>
        <w:right w:val="none" w:sz="0" w:space="0" w:color="auto"/>
      </w:divBdr>
    </w:div>
    <w:div w:id="2098746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22312;&#25253;&#21517;&#25130;&#27490;&#26102;&#38388;&#21069;&#21457;&#36865;&#33267;359781294@qq.com"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6.xml"/><Relationship Id="rId10" Type="http://schemas.openxmlformats.org/officeDocument/2006/relationships/header" Target="header1.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7.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AFE8D9-A200-4C50-91A2-AAA2380FE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5330</Words>
  <Characters>30385</Characters>
  <Application>Microsoft Office Word</Application>
  <DocSecurity>0</DocSecurity>
  <Lines>253</Lines>
  <Paragraphs>71</Paragraphs>
  <ScaleCrop>false</ScaleCrop>
  <Company>MicroWin10.com</Company>
  <LinksUpToDate>false</LinksUpToDate>
  <CharactersWithSpaces>35644</CharactersWithSpaces>
  <SharedDoc>false</SharedDoc>
  <HLinks>
    <vt:vector size="234" baseType="variant">
      <vt:variant>
        <vt:i4>801548155</vt:i4>
      </vt:variant>
      <vt:variant>
        <vt:i4>228</vt:i4>
      </vt:variant>
      <vt:variant>
        <vt:i4>0</vt:i4>
      </vt:variant>
      <vt:variant>
        <vt:i4>5</vt:i4>
      </vt:variant>
      <vt:variant>
        <vt:lpwstr>mailto:在报名截止时间前发送至359781294@qq.com</vt:lpwstr>
      </vt:variant>
      <vt:variant>
        <vt:lpwstr/>
      </vt:variant>
      <vt:variant>
        <vt:i4>1310783</vt:i4>
      </vt:variant>
      <vt:variant>
        <vt:i4>221</vt:i4>
      </vt:variant>
      <vt:variant>
        <vt:i4>0</vt:i4>
      </vt:variant>
      <vt:variant>
        <vt:i4>5</vt:i4>
      </vt:variant>
      <vt:variant>
        <vt:lpwstr/>
      </vt:variant>
      <vt:variant>
        <vt:lpwstr>_Toc57648747</vt:lpwstr>
      </vt:variant>
      <vt:variant>
        <vt:i4>1376319</vt:i4>
      </vt:variant>
      <vt:variant>
        <vt:i4>215</vt:i4>
      </vt:variant>
      <vt:variant>
        <vt:i4>0</vt:i4>
      </vt:variant>
      <vt:variant>
        <vt:i4>5</vt:i4>
      </vt:variant>
      <vt:variant>
        <vt:lpwstr/>
      </vt:variant>
      <vt:variant>
        <vt:lpwstr>_Toc57648746</vt:lpwstr>
      </vt:variant>
      <vt:variant>
        <vt:i4>1441855</vt:i4>
      </vt:variant>
      <vt:variant>
        <vt:i4>209</vt:i4>
      </vt:variant>
      <vt:variant>
        <vt:i4>0</vt:i4>
      </vt:variant>
      <vt:variant>
        <vt:i4>5</vt:i4>
      </vt:variant>
      <vt:variant>
        <vt:lpwstr/>
      </vt:variant>
      <vt:variant>
        <vt:lpwstr>_Toc57648745</vt:lpwstr>
      </vt:variant>
      <vt:variant>
        <vt:i4>1507391</vt:i4>
      </vt:variant>
      <vt:variant>
        <vt:i4>203</vt:i4>
      </vt:variant>
      <vt:variant>
        <vt:i4>0</vt:i4>
      </vt:variant>
      <vt:variant>
        <vt:i4>5</vt:i4>
      </vt:variant>
      <vt:variant>
        <vt:lpwstr/>
      </vt:variant>
      <vt:variant>
        <vt:lpwstr>_Toc57648744</vt:lpwstr>
      </vt:variant>
      <vt:variant>
        <vt:i4>1048639</vt:i4>
      </vt:variant>
      <vt:variant>
        <vt:i4>197</vt:i4>
      </vt:variant>
      <vt:variant>
        <vt:i4>0</vt:i4>
      </vt:variant>
      <vt:variant>
        <vt:i4>5</vt:i4>
      </vt:variant>
      <vt:variant>
        <vt:lpwstr/>
      </vt:variant>
      <vt:variant>
        <vt:lpwstr>_Toc57648743</vt:lpwstr>
      </vt:variant>
      <vt:variant>
        <vt:i4>1114175</vt:i4>
      </vt:variant>
      <vt:variant>
        <vt:i4>191</vt:i4>
      </vt:variant>
      <vt:variant>
        <vt:i4>0</vt:i4>
      </vt:variant>
      <vt:variant>
        <vt:i4>5</vt:i4>
      </vt:variant>
      <vt:variant>
        <vt:lpwstr/>
      </vt:variant>
      <vt:variant>
        <vt:lpwstr>_Toc57648742</vt:lpwstr>
      </vt:variant>
      <vt:variant>
        <vt:i4>1179711</vt:i4>
      </vt:variant>
      <vt:variant>
        <vt:i4>185</vt:i4>
      </vt:variant>
      <vt:variant>
        <vt:i4>0</vt:i4>
      </vt:variant>
      <vt:variant>
        <vt:i4>5</vt:i4>
      </vt:variant>
      <vt:variant>
        <vt:lpwstr/>
      </vt:variant>
      <vt:variant>
        <vt:lpwstr>_Toc57648741</vt:lpwstr>
      </vt:variant>
      <vt:variant>
        <vt:i4>1245247</vt:i4>
      </vt:variant>
      <vt:variant>
        <vt:i4>179</vt:i4>
      </vt:variant>
      <vt:variant>
        <vt:i4>0</vt:i4>
      </vt:variant>
      <vt:variant>
        <vt:i4>5</vt:i4>
      </vt:variant>
      <vt:variant>
        <vt:lpwstr/>
      </vt:variant>
      <vt:variant>
        <vt:lpwstr>_Toc57648740</vt:lpwstr>
      </vt:variant>
      <vt:variant>
        <vt:i4>1703992</vt:i4>
      </vt:variant>
      <vt:variant>
        <vt:i4>173</vt:i4>
      </vt:variant>
      <vt:variant>
        <vt:i4>0</vt:i4>
      </vt:variant>
      <vt:variant>
        <vt:i4>5</vt:i4>
      </vt:variant>
      <vt:variant>
        <vt:lpwstr/>
      </vt:variant>
      <vt:variant>
        <vt:lpwstr>_Toc57648739</vt:lpwstr>
      </vt:variant>
      <vt:variant>
        <vt:i4>1769528</vt:i4>
      </vt:variant>
      <vt:variant>
        <vt:i4>167</vt:i4>
      </vt:variant>
      <vt:variant>
        <vt:i4>0</vt:i4>
      </vt:variant>
      <vt:variant>
        <vt:i4>5</vt:i4>
      </vt:variant>
      <vt:variant>
        <vt:lpwstr/>
      </vt:variant>
      <vt:variant>
        <vt:lpwstr>_Toc57648738</vt:lpwstr>
      </vt:variant>
      <vt:variant>
        <vt:i4>1310776</vt:i4>
      </vt:variant>
      <vt:variant>
        <vt:i4>161</vt:i4>
      </vt:variant>
      <vt:variant>
        <vt:i4>0</vt:i4>
      </vt:variant>
      <vt:variant>
        <vt:i4>5</vt:i4>
      </vt:variant>
      <vt:variant>
        <vt:lpwstr/>
      </vt:variant>
      <vt:variant>
        <vt:lpwstr>_Toc57648737</vt:lpwstr>
      </vt:variant>
      <vt:variant>
        <vt:i4>1376312</vt:i4>
      </vt:variant>
      <vt:variant>
        <vt:i4>155</vt:i4>
      </vt:variant>
      <vt:variant>
        <vt:i4>0</vt:i4>
      </vt:variant>
      <vt:variant>
        <vt:i4>5</vt:i4>
      </vt:variant>
      <vt:variant>
        <vt:lpwstr/>
      </vt:variant>
      <vt:variant>
        <vt:lpwstr>_Toc57648736</vt:lpwstr>
      </vt:variant>
      <vt:variant>
        <vt:i4>1441848</vt:i4>
      </vt:variant>
      <vt:variant>
        <vt:i4>149</vt:i4>
      </vt:variant>
      <vt:variant>
        <vt:i4>0</vt:i4>
      </vt:variant>
      <vt:variant>
        <vt:i4>5</vt:i4>
      </vt:variant>
      <vt:variant>
        <vt:lpwstr/>
      </vt:variant>
      <vt:variant>
        <vt:lpwstr>_Toc57648735</vt:lpwstr>
      </vt:variant>
      <vt:variant>
        <vt:i4>1507384</vt:i4>
      </vt:variant>
      <vt:variant>
        <vt:i4>143</vt:i4>
      </vt:variant>
      <vt:variant>
        <vt:i4>0</vt:i4>
      </vt:variant>
      <vt:variant>
        <vt:i4>5</vt:i4>
      </vt:variant>
      <vt:variant>
        <vt:lpwstr/>
      </vt:variant>
      <vt:variant>
        <vt:lpwstr>_Toc57648734</vt:lpwstr>
      </vt:variant>
      <vt:variant>
        <vt:i4>1048632</vt:i4>
      </vt:variant>
      <vt:variant>
        <vt:i4>137</vt:i4>
      </vt:variant>
      <vt:variant>
        <vt:i4>0</vt:i4>
      </vt:variant>
      <vt:variant>
        <vt:i4>5</vt:i4>
      </vt:variant>
      <vt:variant>
        <vt:lpwstr/>
      </vt:variant>
      <vt:variant>
        <vt:lpwstr>_Toc57648733</vt:lpwstr>
      </vt:variant>
      <vt:variant>
        <vt:i4>1114168</vt:i4>
      </vt:variant>
      <vt:variant>
        <vt:i4>131</vt:i4>
      </vt:variant>
      <vt:variant>
        <vt:i4>0</vt:i4>
      </vt:variant>
      <vt:variant>
        <vt:i4>5</vt:i4>
      </vt:variant>
      <vt:variant>
        <vt:lpwstr/>
      </vt:variant>
      <vt:variant>
        <vt:lpwstr>_Toc57648732</vt:lpwstr>
      </vt:variant>
      <vt:variant>
        <vt:i4>1179704</vt:i4>
      </vt:variant>
      <vt:variant>
        <vt:i4>125</vt:i4>
      </vt:variant>
      <vt:variant>
        <vt:i4>0</vt:i4>
      </vt:variant>
      <vt:variant>
        <vt:i4>5</vt:i4>
      </vt:variant>
      <vt:variant>
        <vt:lpwstr/>
      </vt:variant>
      <vt:variant>
        <vt:lpwstr>_Toc57648731</vt:lpwstr>
      </vt:variant>
      <vt:variant>
        <vt:i4>1245240</vt:i4>
      </vt:variant>
      <vt:variant>
        <vt:i4>119</vt:i4>
      </vt:variant>
      <vt:variant>
        <vt:i4>0</vt:i4>
      </vt:variant>
      <vt:variant>
        <vt:i4>5</vt:i4>
      </vt:variant>
      <vt:variant>
        <vt:lpwstr/>
      </vt:variant>
      <vt:variant>
        <vt:lpwstr>_Toc57648730</vt:lpwstr>
      </vt:variant>
      <vt:variant>
        <vt:i4>1703993</vt:i4>
      </vt:variant>
      <vt:variant>
        <vt:i4>116</vt:i4>
      </vt:variant>
      <vt:variant>
        <vt:i4>0</vt:i4>
      </vt:variant>
      <vt:variant>
        <vt:i4>5</vt:i4>
      </vt:variant>
      <vt:variant>
        <vt:lpwstr/>
      </vt:variant>
      <vt:variant>
        <vt:lpwstr>_Toc57648729</vt:lpwstr>
      </vt:variant>
      <vt:variant>
        <vt:i4>1769529</vt:i4>
      </vt:variant>
      <vt:variant>
        <vt:i4>110</vt:i4>
      </vt:variant>
      <vt:variant>
        <vt:i4>0</vt:i4>
      </vt:variant>
      <vt:variant>
        <vt:i4>5</vt:i4>
      </vt:variant>
      <vt:variant>
        <vt:lpwstr/>
      </vt:variant>
      <vt:variant>
        <vt:lpwstr>_Toc57648728</vt:lpwstr>
      </vt:variant>
      <vt:variant>
        <vt:i4>1310777</vt:i4>
      </vt:variant>
      <vt:variant>
        <vt:i4>104</vt:i4>
      </vt:variant>
      <vt:variant>
        <vt:i4>0</vt:i4>
      </vt:variant>
      <vt:variant>
        <vt:i4>5</vt:i4>
      </vt:variant>
      <vt:variant>
        <vt:lpwstr/>
      </vt:variant>
      <vt:variant>
        <vt:lpwstr>_Toc57648727</vt:lpwstr>
      </vt:variant>
      <vt:variant>
        <vt:i4>1376313</vt:i4>
      </vt:variant>
      <vt:variant>
        <vt:i4>98</vt:i4>
      </vt:variant>
      <vt:variant>
        <vt:i4>0</vt:i4>
      </vt:variant>
      <vt:variant>
        <vt:i4>5</vt:i4>
      </vt:variant>
      <vt:variant>
        <vt:lpwstr/>
      </vt:variant>
      <vt:variant>
        <vt:lpwstr>_Toc57648726</vt:lpwstr>
      </vt:variant>
      <vt:variant>
        <vt:i4>1441849</vt:i4>
      </vt:variant>
      <vt:variant>
        <vt:i4>92</vt:i4>
      </vt:variant>
      <vt:variant>
        <vt:i4>0</vt:i4>
      </vt:variant>
      <vt:variant>
        <vt:i4>5</vt:i4>
      </vt:variant>
      <vt:variant>
        <vt:lpwstr/>
      </vt:variant>
      <vt:variant>
        <vt:lpwstr>_Toc57648725</vt:lpwstr>
      </vt:variant>
      <vt:variant>
        <vt:i4>1507385</vt:i4>
      </vt:variant>
      <vt:variant>
        <vt:i4>86</vt:i4>
      </vt:variant>
      <vt:variant>
        <vt:i4>0</vt:i4>
      </vt:variant>
      <vt:variant>
        <vt:i4>5</vt:i4>
      </vt:variant>
      <vt:variant>
        <vt:lpwstr/>
      </vt:variant>
      <vt:variant>
        <vt:lpwstr>_Toc57648724</vt:lpwstr>
      </vt:variant>
      <vt:variant>
        <vt:i4>1048633</vt:i4>
      </vt:variant>
      <vt:variant>
        <vt:i4>80</vt:i4>
      </vt:variant>
      <vt:variant>
        <vt:i4>0</vt:i4>
      </vt:variant>
      <vt:variant>
        <vt:i4>5</vt:i4>
      </vt:variant>
      <vt:variant>
        <vt:lpwstr/>
      </vt:variant>
      <vt:variant>
        <vt:lpwstr>_Toc57648723</vt:lpwstr>
      </vt:variant>
      <vt:variant>
        <vt:i4>1114169</vt:i4>
      </vt:variant>
      <vt:variant>
        <vt:i4>74</vt:i4>
      </vt:variant>
      <vt:variant>
        <vt:i4>0</vt:i4>
      </vt:variant>
      <vt:variant>
        <vt:i4>5</vt:i4>
      </vt:variant>
      <vt:variant>
        <vt:lpwstr/>
      </vt:variant>
      <vt:variant>
        <vt:lpwstr>_Toc57648722</vt:lpwstr>
      </vt:variant>
      <vt:variant>
        <vt:i4>1179705</vt:i4>
      </vt:variant>
      <vt:variant>
        <vt:i4>68</vt:i4>
      </vt:variant>
      <vt:variant>
        <vt:i4>0</vt:i4>
      </vt:variant>
      <vt:variant>
        <vt:i4>5</vt:i4>
      </vt:variant>
      <vt:variant>
        <vt:lpwstr/>
      </vt:variant>
      <vt:variant>
        <vt:lpwstr>_Toc57648721</vt:lpwstr>
      </vt:variant>
      <vt:variant>
        <vt:i4>1245241</vt:i4>
      </vt:variant>
      <vt:variant>
        <vt:i4>62</vt:i4>
      </vt:variant>
      <vt:variant>
        <vt:i4>0</vt:i4>
      </vt:variant>
      <vt:variant>
        <vt:i4>5</vt:i4>
      </vt:variant>
      <vt:variant>
        <vt:lpwstr/>
      </vt:variant>
      <vt:variant>
        <vt:lpwstr>_Toc57648720</vt:lpwstr>
      </vt:variant>
      <vt:variant>
        <vt:i4>1703994</vt:i4>
      </vt:variant>
      <vt:variant>
        <vt:i4>56</vt:i4>
      </vt:variant>
      <vt:variant>
        <vt:i4>0</vt:i4>
      </vt:variant>
      <vt:variant>
        <vt:i4>5</vt:i4>
      </vt:variant>
      <vt:variant>
        <vt:lpwstr/>
      </vt:variant>
      <vt:variant>
        <vt:lpwstr>_Toc57648719</vt:lpwstr>
      </vt:variant>
      <vt:variant>
        <vt:i4>1769530</vt:i4>
      </vt:variant>
      <vt:variant>
        <vt:i4>50</vt:i4>
      </vt:variant>
      <vt:variant>
        <vt:i4>0</vt:i4>
      </vt:variant>
      <vt:variant>
        <vt:i4>5</vt:i4>
      </vt:variant>
      <vt:variant>
        <vt:lpwstr/>
      </vt:variant>
      <vt:variant>
        <vt:lpwstr>_Toc57648718</vt:lpwstr>
      </vt:variant>
      <vt:variant>
        <vt:i4>1310778</vt:i4>
      </vt:variant>
      <vt:variant>
        <vt:i4>44</vt:i4>
      </vt:variant>
      <vt:variant>
        <vt:i4>0</vt:i4>
      </vt:variant>
      <vt:variant>
        <vt:i4>5</vt:i4>
      </vt:variant>
      <vt:variant>
        <vt:lpwstr/>
      </vt:variant>
      <vt:variant>
        <vt:lpwstr>_Toc57648717</vt:lpwstr>
      </vt:variant>
      <vt:variant>
        <vt:i4>1376314</vt:i4>
      </vt:variant>
      <vt:variant>
        <vt:i4>38</vt:i4>
      </vt:variant>
      <vt:variant>
        <vt:i4>0</vt:i4>
      </vt:variant>
      <vt:variant>
        <vt:i4>5</vt:i4>
      </vt:variant>
      <vt:variant>
        <vt:lpwstr/>
      </vt:variant>
      <vt:variant>
        <vt:lpwstr>_Toc57648716</vt:lpwstr>
      </vt:variant>
      <vt:variant>
        <vt:i4>1441850</vt:i4>
      </vt:variant>
      <vt:variant>
        <vt:i4>32</vt:i4>
      </vt:variant>
      <vt:variant>
        <vt:i4>0</vt:i4>
      </vt:variant>
      <vt:variant>
        <vt:i4>5</vt:i4>
      </vt:variant>
      <vt:variant>
        <vt:lpwstr/>
      </vt:variant>
      <vt:variant>
        <vt:lpwstr>_Toc57648715</vt:lpwstr>
      </vt:variant>
      <vt:variant>
        <vt:i4>1507386</vt:i4>
      </vt:variant>
      <vt:variant>
        <vt:i4>26</vt:i4>
      </vt:variant>
      <vt:variant>
        <vt:i4>0</vt:i4>
      </vt:variant>
      <vt:variant>
        <vt:i4>5</vt:i4>
      </vt:variant>
      <vt:variant>
        <vt:lpwstr/>
      </vt:variant>
      <vt:variant>
        <vt:lpwstr>_Toc57648714</vt:lpwstr>
      </vt:variant>
      <vt:variant>
        <vt:i4>1048634</vt:i4>
      </vt:variant>
      <vt:variant>
        <vt:i4>20</vt:i4>
      </vt:variant>
      <vt:variant>
        <vt:i4>0</vt:i4>
      </vt:variant>
      <vt:variant>
        <vt:i4>5</vt:i4>
      </vt:variant>
      <vt:variant>
        <vt:lpwstr/>
      </vt:variant>
      <vt:variant>
        <vt:lpwstr>_Toc57648713</vt:lpwstr>
      </vt:variant>
      <vt:variant>
        <vt:i4>1114170</vt:i4>
      </vt:variant>
      <vt:variant>
        <vt:i4>14</vt:i4>
      </vt:variant>
      <vt:variant>
        <vt:i4>0</vt:i4>
      </vt:variant>
      <vt:variant>
        <vt:i4>5</vt:i4>
      </vt:variant>
      <vt:variant>
        <vt:lpwstr/>
      </vt:variant>
      <vt:variant>
        <vt:lpwstr>_Toc57648712</vt:lpwstr>
      </vt:variant>
      <vt:variant>
        <vt:i4>1179706</vt:i4>
      </vt:variant>
      <vt:variant>
        <vt:i4>8</vt:i4>
      </vt:variant>
      <vt:variant>
        <vt:i4>0</vt:i4>
      </vt:variant>
      <vt:variant>
        <vt:i4>5</vt:i4>
      </vt:variant>
      <vt:variant>
        <vt:lpwstr/>
      </vt:variant>
      <vt:variant>
        <vt:lpwstr>_Toc57648711</vt:lpwstr>
      </vt:variant>
      <vt:variant>
        <vt:i4>1245242</vt:i4>
      </vt:variant>
      <vt:variant>
        <vt:i4>2</vt:i4>
      </vt:variant>
      <vt:variant>
        <vt:i4>0</vt:i4>
      </vt:variant>
      <vt:variant>
        <vt:i4>5</vt:i4>
      </vt:variant>
      <vt:variant>
        <vt:lpwstr/>
      </vt:variant>
      <vt:variant>
        <vt:lpwstr>_Toc57648710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竞争性谈判文件</dc:title>
  <dc:creator>罗成</dc:creator>
  <cp:lastModifiedBy>HP</cp:lastModifiedBy>
  <cp:revision>16</cp:revision>
  <cp:lastPrinted>2022-03-09T08:30:00Z</cp:lastPrinted>
  <dcterms:created xsi:type="dcterms:W3CDTF">2022-05-05T13:25:00Z</dcterms:created>
  <dcterms:modified xsi:type="dcterms:W3CDTF">2022-05-06T02:08:00Z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F61C7E06C37C41689D0C011343E78CD9</vt:lpwstr>
  </property>
</Properties>
</file>